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EB107F" w:rsidRDefault="005C2768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the method PrintMatrix() to 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bookmarkStart w:id="0" w:name="_GoBack"/>
      <w:bookmarkEnd w:id="0"/>
      <w:r w:rsidR="006F4844">
        <w:rPr>
          <w:highlight w:val="green"/>
        </w:rPr>
        <w:t>ixed the logic where the workflow of the method was using try catch block to work, and replaced it which better named variables and new for loop.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6F4844" w:rsidRDefault="007024C9" w:rsidP="006F4844">
      <w:pPr>
        <w:pStyle w:val="ListParagraph"/>
        <w:numPr>
          <w:ilvl w:val="0"/>
          <w:numId w:val="1"/>
        </w:numPr>
        <w:rPr>
          <w:highlight w:val="green"/>
        </w:rPr>
      </w:pPr>
    </w:p>
    <w:sectPr w:rsidR="007024C9" w:rsidRPr="006F4844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EB" w:rsidRDefault="00383FEB" w:rsidP="00B00343">
      <w:pPr>
        <w:spacing w:before="0" w:after="0"/>
      </w:pPr>
      <w:r>
        <w:separator/>
      </w:r>
    </w:p>
  </w:endnote>
  <w:endnote w:type="continuationSeparator" w:id="0">
    <w:p w:rsidR="00383FEB" w:rsidRDefault="00383FEB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EB" w:rsidRDefault="00383FEB" w:rsidP="00B00343">
      <w:pPr>
        <w:spacing w:before="0" w:after="0"/>
      </w:pPr>
      <w:r>
        <w:separator/>
      </w:r>
    </w:p>
  </w:footnote>
  <w:footnote w:type="continuationSeparator" w:id="0">
    <w:p w:rsidR="00383FEB" w:rsidRDefault="00383FEB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32058E"/>
    <w:rsid w:val="003524BB"/>
    <w:rsid w:val="00383FEB"/>
    <w:rsid w:val="003E274C"/>
    <w:rsid w:val="004065F2"/>
    <w:rsid w:val="00503DDA"/>
    <w:rsid w:val="0055114F"/>
    <w:rsid w:val="00597DCA"/>
    <w:rsid w:val="005C2768"/>
    <w:rsid w:val="005C3A7F"/>
    <w:rsid w:val="005E4745"/>
    <w:rsid w:val="00600CB7"/>
    <w:rsid w:val="00617DE9"/>
    <w:rsid w:val="006F4844"/>
    <w:rsid w:val="007024C9"/>
    <w:rsid w:val="007232D9"/>
    <w:rsid w:val="007C5AD7"/>
    <w:rsid w:val="007C77D9"/>
    <w:rsid w:val="008404EE"/>
    <w:rsid w:val="008B2831"/>
    <w:rsid w:val="0090393A"/>
    <w:rsid w:val="00904028"/>
    <w:rsid w:val="009530A3"/>
    <w:rsid w:val="00A32060"/>
    <w:rsid w:val="00AD2E83"/>
    <w:rsid w:val="00B00343"/>
    <w:rsid w:val="00B70FD4"/>
    <w:rsid w:val="00B91804"/>
    <w:rsid w:val="00B93FB8"/>
    <w:rsid w:val="00B9592F"/>
    <w:rsid w:val="00BC2EE8"/>
    <w:rsid w:val="00C14DBD"/>
    <w:rsid w:val="00C87020"/>
    <w:rsid w:val="00D12458"/>
    <w:rsid w:val="00D141B7"/>
    <w:rsid w:val="00DA73C7"/>
    <w:rsid w:val="00E446EE"/>
    <w:rsid w:val="00E4671A"/>
    <w:rsid w:val="00E47A68"/>
    <w:rsid w:val="00EB107F"/>
    <w:rsid w:val="00EC25F8"/>
    <w:rsid w:val="00ED18BA"/>
    <w:rsid w:val="00EE2DF9"/>
    <w:rsid w:val="00EF1E86"/>
    <w:rsid w:val="00F04195"/>
    <w:rsid w:val="00F109AD"/>
    <w:rsid w:val="00F4295F"/>
    <w:rsid w:val="00F577F1"/>
    <w:rsid w:val="00F82F41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90E07-7994-4B05-A2CB-861057A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28</cp:revision>
  <dcterms:created xsi:type="dcterms:W3CDTF">2013-05-12T21:49:00Z</dcterms:created>
  <dcterms:modified xsi:type="dcterms:W3CDTF">2013-05-14T22:53:00Z</dcterms:modified>
</cp:coreProperties>
</file>