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B2" w:rsidRDefault="004F09B2" w:rsidP="00920D78">
      <w:pPr>
        <w:spacing w:after="0" w:line="360" w:lineRule="auto"/>
        <w:ind w:left="1211" w:hanging="360"/>
        <w:jc w:val="both"/>
      </w:pPr>
    </w:p>
    <w:p w:rsidR="004F09B2" w:rsidRPr="004F09B2" w:rsidRDefault="004F09B2" w:rsidP="004F09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0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Практическое обучение</w:t>
      </w:r>
    </w:p>
    <w:p w:rsidR="004F09B2" w:rsidRPr="004F09B2" w:rsidRDefault="004F09B2" w:rsidP="004F09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0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(19.07.04)</w:t>
      </w:r>
    </w:p>
    <w:p w:rsidR="004F09B2" w:rsidRPr="004F09B2" w:rsidRDefault="004F09B2" w:rsidP="004F09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0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БФИ1701</w:t>
      </w:r>
    </w:p>
    <w:p w:rsidR="004F09B2" w:rsidRDefault="004F09B2" w:rsidP="004F09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F0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Лаврентьев.Н.Л</w:t>
      </w:r>
      <w:proofErr w:type="spellEnd"/>
      <w:r w:rsidRPr="004F09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4F09B2" w:rsidRPr="004F09B2" w:rsidRDefault="004F09B2" w:rsidP="004F09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73E21" w:rsidRPr="004F09B2" w:rsidRDefault="00920D78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b/>
          <w:sz w:val="28"/>
          <w:szCs w:val="28"/>
        </w:rPr>
        <w:t>Машинное обучение</w:t>
      </w:r>
      <w:r w:rsidRPr="004F09B2">
        <w:rPr>
          <w:rFonts w:ascii="Times New Roman" w:hAnsi="Times New Roman" w:cs="Times New Roman"/>
          <w:sz w:val="28"/>
          <w:szCs w:val="28"/>
        </w:rPr>
        <w:t xml:space="preserve"> –</w:t>
      </w:r>
      <w:r w:rsidR="004F09B2">
        <w:rPr>
          <w:rFonts w:ascii="Times New Roman" w:hAnsi="Times New Roman" w:cs="Times New Roman"/>
          <w:sz w:val="28"/>
          <w:szCs w:val="28"/>
        </w:rPr>
        <w:t xml:space="preserve"> способы решения </w:t>
      </w:r>
      <w:r w:rsidR="00673E21" w:rsidRPr="004F09B2">
        <w:rPr>
          <w:rFonts w:ascii="Times New Roman" w:hAnsi="Times New Roman" w:cs="Times New Roman"/>
          <w:sz w:val="28"/>
          <w:szCs w:val="28"/>
        </w:rPr>
        <w:t xml:space="preserve">анализа данных, позволяющие системе обучаться, в ходе обработки данных и решения определённых задач. </w:t>
      </w:r>
      <w:r w:rsidR="00673E21" w:rsidRPr="004F09B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73E21" w:rsidRPr="004F09B2">
        <w:rPr>
          <w:rFonts w:ascii="Times New Roman" w:hAnsi="Times New Roman" w:cs="Times New Roman"/>
          <w:sz w:val="28"/>
          <w:szCs w:val="28"/>
        </w:rPr>
        <w:t>.</w:t>
      </w:r>
    </w:p>
    <w:p w:rsidR="00673E21" w:rsidRPr="004F09B2" w:rsidRDefault="00BA3630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sz w:val="28"/>
          <w:szCs w:val="28"/>
        </w:rPr>
        <w:t xml:space="preserve">Дано конечное множество </w:t>
      </w:r>
      <w:r w:rsidR="00673E21" w:rsidRPr="004F09B2">
        <w:rPr>
          <w:rFonts w:ascii="Times New Roman" w:hAnsi="Times New Roman" w:cs="Times New Roman"/>
          <w:sz w:val="28"/>
          <w:szCs w:val="28"/>
        </w:rPr>
        <w:t>(объектов, ситуаций), по каждо</w:t>
      </w:r>
      <w:r w:rsidRPr="004F09B2">
        <w:rPr>
          <w:rFonts w:ascii="Times New Roman" w:hAnsi="Times New Roman" w:cs="Times New Roman"/>
          <w:sz w:val="28"/>
          <w:szCs w:val="28"/>
        </w:rPr>
        <w:t>му из которых есть некоторые данные (описание)</w:t>
      </w:r>
      <w:r w:rsidR="00673E21" w:rsidRPr="004F09B2">
        <w:rPr>
          <w:rFonts w:ascii="Times New Roman" w:hAnsi="Times New Roman" w:cs="Times New Roman"/>
          <w:sz w:val="28"/>
          <w:szCs w:val="28"/>
        </w:rPr>
        <w:t>. Совокупность всех имеющихся описаний</w:t>
      </w:r>
      <w:r w:rsidRPr="004F09B2">
        <w:rPr>
          <w:rFonts w:ascii="Times New Roman" w:hAnsi="Times New Roman" w:cs="Times New Roman"/>
          <w:sz w:val="28"/>
          <w:szCs w:val="28"/>
        </w:rPr>
        <w:t xml:space="preserve"> представляет собой обучающую выборку</w:t>
      </w:r>
      <w:r w:rsidR="00673E21" w:rsidRPr="004F09B2">
        <w:rPr>
          <w:rFonts w:ascii="Times New Roman" w:hAnsi="Times New Roman" w:cs="Times New Roman"/>
          <w:sz w:val="28"/>
          <w:szCs w:val="28"/>
        </w:rPr>
        <w:t xml:space="preserve">. Требуется по этим частным данным выявить общие зависимости, закономерности, </w:t>
      </w:r>
      <w:r w:rsidRPr="004F09B2">
        <w:rPr>
          <w:rFonts w:ascii="Times New Roman" w:hAnsi="Times New Roman" w:cs="Times New Roman"/>
          <w:sz w:val="28"/>
          <w:szCs w:val="28"/>
        </w:rPr>
        <w:t>взаимосвязи, присущие выборке</w:t>
      </w:r>
      <w:r w:rsidR="00673E21" w:rsidRPr="004F09B2">
        <w:rPr>
          <w:rFonts w:ascii="Times New Roman" w:hAnsi="Times New Roman" w:cs="Times New Roman"/>
          <w:sz w:val="28"/>
          <w:szCs w:val="28"/>
        </w:rPr>
        <w:t>.</w:t>
      </w:r>
    </w:p>
    <w:p w:rsidR="00BA3630" w:rsidRPr="004F09B2" w:rsidRDefault="00BA3630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b/>
          <w:sz w:val="28"/>
          <w:szCs w:val="28"/>
        </w:rPr>
        <w:t>Два типа задач обучения.</w:t>
      </w:r>
    </w:p>
    <w:p w:rsidR="00BA3630" w:rsidRPr="004F09B2" w:rsidRDefault="00AA1C3D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sz w:val="28"/>
          <w:szCs w:val="28"/>
        </w:rPr>
        <w:t>Обучение с учителем – каждая ситуация представляет собой пару «объект, ответ». Нужно найти зависимость ответов от описаний объектов и построить алгоритм, принимающий на входе описание объекта и выдающий на выходе ответ.</w:t>
      </w:r>
    </w:p>
    <w:p w:rsidR="00AA1C3D" w:rsidRPr="004F09B2" w:rsidRDefault="00AA1C3D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sz w:val="28"/>
          <w:szCs w:val="28"/>
        </w:rPr>
        <w:t>Обучение без учителя – нужно найти зависимость между объектами, в этом случае ответы не задаются.</w:t>
      </w:r>
    </w:p>
    <w:p w:rsidR="00BA3630" w:rsidRPr="004F09B2" w:rsidRDefault="00BA3630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b/>
          <w:sz w:val="28"/>
          <w:szCs w:val="28"/>
        </w:rPr>
        <w:t>Обучение без учителя.</w:t>
      </w:r>
    </w:p>
    <w:p w:rsidR="00BA3630" w:rsidRPr="004F09B2" w:rsidRDefault="00AA1C3D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sz w:val="28"/>
          <w:szCs w:val="28"/>
        </w:rPr>
        <w:t>В рамках обучения без учителя рассмотрим задачу кластеризации.</w:t>
      </w:r>
    </w:p>
    <w:p w:rsidR="00AA1C3D" w:rsidRPr="004F09B2" w:rsidRDefault="00AA1C3D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9B2">
        <w:rPr>
          <w:rFonts w:ascii="Times New Roman" w:hAnsi="Times New Roman" w:cs="Times New Roman"/>
          <w:sz w:val="28"/>
          <w:szCs w:val="28"/>
        </w:rPr>
        <w:t xml:space="preserve">Задача кластеризации заключается в том, чтобы сгруппировать объекты в кластеры. Функционалы качества могут определяться по-разному, например, как отношение средних </w:t>
      </w:r>
      <w:proofErr w:type="spellStart"/>
      <w:r w:rsidRPr="004F09B2">
        <w:rPr>
          <w:rFonts w:ascii="Times New Roman" w:hAnsi="Times New Roman" w:cs="Times New Roman"/>
          <w:sz w:val="28"/>
          <w:szCs w:val="28"/>
        </w:rPr>
        <w:t>межкластерных</w:t>
      </w:r>
      <w:proofErr w:type="spellEnd"/>
      <w:r w:rsidRPr="004F09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09B2">
        <w:rPr>
          <w:rFonts w:ascii="Times New Roman" w:hAnsi="Times New Roman" w:cs="Times New Roman"/>
          <w:sz w:val="28"/>
          <w:szCs w:val="28"/>
        </w:rPr>
        <w:t>внутрикластерных</w:t>
      </w:r>
      <w:proofErr w:type="spellEnd"/>
      <w:r w:rsidRPr="004F09B2">
        <w:rPr>
          <w:rFonts w:ascii="Times New Roman" w:hAnsi="Times New Roman" w:cs="Times New Roman"/>
          <w:sz w:val="28"/>
          <w:szCs w:val="28"/>
        </w:rPr>
        <w:t xml:space="preserve"> расстояний.</w:t>
      </w:r>
    </w:p>
    <w:p w:rsidR="00AA1C3D" w:rsidRPr="004F09B2" w:rsidRDefault="00AA1C3D" w:rsidP="004F09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F09B2">
        <w:rPr>
          <w:rFonts w:ascii="Times New Roman" w:hAnsi="Times New Roman" w:cs="Times New Roman"/>
          <w:sz w:val="28"/>
          <w:szCs w:val="28"/>
        </w:rPr>
        <w:t>Рассмотрим несколько методов кластеризации:</w:t>
      </w:r>
    </w:p>
    <w:p w:rsidR="00AA1C3D" w:rsidRPr="00AA1C3D" w:rsidRDefault="00AA1C3D" w:rsidP="00AA1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K-means (</w:t>
      </w:r>
      <w:r>
        <w:rPr>
          <w:rFonts w:ascii="Times New Roman" w:hAnsi="Times New Roman" w:cs="Times New Roman"/>
          <w:sz w:val="28"/>
          <w:szCs w:val="28"/>
        </w:rPr>
        <w:t>К-средник)</w:t>
      </w:r>
    </w:p>
    <w:p w:rsidR="00AA1C3D" w:rsidRDefault="00AA1C3D" w:rsidP="003D7A4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 w:rsidRPr="00AA1C3D">
        <w:rPr>
          <w:rFonts w:ascii="Times New Roman" w:hAnsi="Times New Roman" w:cs="Times New Roman"/>
          <w:sz w:val="28"/>
          <w:szCs w:val="28"/>
        </w:rPr>
        <w:t xml:space="preserve">Это итеративный алгоритм кластеризации, основанный на минимизации суммарных квадратичных отклонений точек </w:t>
      </w:r>
      <w:r w:rsidRPr="00AA1C3D">
        <w:rPr>
          <w:rFonts w:ascii="Times New Roman" w:hAnsi="Times New Roman" w:cs="Times New Roman"/>
          <w:sz w:val="28"/>
          <w:szCs w:val="28"/>
        </w:rPr>
        <w:lastRenderedPageBreak/>
        <w:t xml:space="preserve">кластеров от </w:t>
      </w:r>
      <w:r>
        <w:rPr>
          <w:rFonts w:ascii="Times New Roman" w:hAnsi="Times New Roman" w:cs="Times New Roman"/>
          <w:sz w:val="28"/>
          <w:szCs w:val="28"/>
        </w:rPr>
        <w:t>средних координат</w:t>
      </w:r>
      <w:r w:rsidR="003D7A41">
        <w:rPr>
          <w:rFonts w:ascii="Times New Roman" w:hAnsi="Times New Roman" w:cs="Times New Roman"/>
          <w:sz w:val="28"/>
          <w:szCs w:val="28"/>
        </w:rPr>
        <w:t xml:space="preserve"> (центра)</w:t>
      </w:r>
      <w:r w:rsidRPr="00AA1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кластеров.</w:t>
      </w:r>
      <w:r w:rsidRPr="00AA1C3D">
        <w:rPr>
          <w:rFonts w:ascii="Times New Roman" w:hAnsi="Times New Roman" w:cs="Times New Roman"/>
          <w:sz w:val="28"/>
          <w:szCs w:val="28"/>
        </w:rPr>
        <w:t xml:space="preserve"> Первоначально выбирается желаемое количество кластеров. </w:t>
      </w:r>
      <w:r w:rsidR="003D7A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3D7A41">
        <w:rPr>
          <w:rFonts w:ascii="Times New Roman" w:hAnsi="Times New Roman" w:cs="Times New Roman"/>
          <w:sz w:val="28"/>
          <w:szCs w:val="28"/>
        </w:rPr>
        <w:t xml:space="preserve">случайным образом из входных данных выбираются </w:t>
      </w:r>
      <w:r w:rsidR="003D7A41">
        <w:rPr>
          <w:rFonts w:ascii="Times New Roman" w:hAnsi="Times New Roman" w:cs="Times New Roman"/>
          <w:sz w:val="28"/>
          <w:szCs w:val="28"/>
        </w:rPr>
        <w:t>выбранное кол-во элементов в соответствии с кол-вом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>кластеров</w:t>
      </w:r>
      <w:r w:rsidRPr="003D7A41">
        <w:rPr>
          <w:rFonts w:ascii="Times New Roman" w:hAnsi="Times New Roman" w:cs="Times New Roman"/>
          <w:sz w:val="28"/>
          <w:szCs w:val="28"/>
        </w:rPr>
        <w:t>, в каждый из которых теперь включено по</w:t>
      </w:r>
      <w:r w:rsidR="003D7A41">
        <w:rPr>
          <w:rFonts w:ascii="Times New Roman" w:hAnsi="Times New Roman" w:cs="Times New Roman"/>
          <w:sz w:val="28"/>
          <w:szCs w:val="28"/>
        </w:rPr>
        <w:t xml:space="preserve"> одной точке</w:t>
      </w:r>
      <w:r w:rsidRPr="003D7A41">
        <w:rPr>
          <w:rFonts w:ascii="Times New Roman" w:hAnsi="Times New Roman" w:cs="Times New Roman"/>
          <w:sz w:val="28"/>
          <w:szCs w:val="28"/>
        </w:rPr>
        <w:t>.</w:t>
      </w:r>
      <w:r w:rsidR="003D7A41">
        <w:rPr>
          <w:rFonts w:ascii="Times New Roman" w:hAnsi="Times New Roman" w:cs="Times New Roman"/>
          <w:sz w:val="28"/>
          <w:szCs w:val="28"/>
        </w:rPr>
        <w:t xml:space="preserve"> </w:t>
      </w:r>
      <w:r w:rsidRPr="003D7A41">
        <w:rPr>
          <w:rFonts w:ascii="Times New Roman" w:hAnsi="Times New Roman" w:cs="Times New Roman"/>
          <w:sz w:val="28"/>
          <w:szCs w:val="28"/>
        </w:rPr>
        <w:t xml:space="preserve">Далее ищем ближайшего соседа </w:t>
      </w:r>
      <w:r w:rsidR="003D7A41">
        <w:rPr>
          <w:rFonts w:ascii="Times New Roman" w:hAnsi="Times New Roman" w:cs="Times New Roman"/>
          <w:sz w:val="28"/>
          <w:szCs w:val="28"/>
        </w:rPr>
        <w:t>к текущему</w:t>
      </w:r>
      <w:r w:rsidRPr="003D7A41">
        <w:rPr>
          <w:rFonts w:ascii="Times New Roman" w:hAnsi="Times New Roman" w:cs="Times New Roman"/>
          <w:sz w:val="28"/>
          <w:szCs w:val="28"/>
        </w:rPr>
        <w:t xml:space="preserve"> </w:t>
      </w:r>
      <w:r w:rsidR="003D7A41"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. Добавляем точку к соответствующему кластеру и пересчитываем положение </w:t>
      </w:r>
      <w:r w:rsidR="003D7A41">
        <w:rPr>
          <w:rFonts w:ascii="Times New Roman" w:hAnsi="Times New Roman" w:cs="Times New Roman"/>
          <w:sz w:val="28"/>
          <w:szCs w:val="28"/>
        </w:rPr>
        <w:t>центра</w:t>
      </w:r>
      <w:r w:rsidRPr="003D7A41">
        <w:rPr>
          <w:rFonts w:ascii="Times New Roman" w:hAnsi="Times New Roman" w:cs="Times New Roman"/>
          <w:sz w:val="28"/>
          <w:szCs w:val="28"/>
        </w:rPr>
        <w:t xml:space="preserve"> с учетом координат новых точек.  Алгоритм заканчивает работу, когда </w:t>
      </w:r>
      <w:r w:rsidR="003D7A41">
        <w:rPr>
          <w:rFonts w:ascii="Times New Roman" w:hAnsi="Times New Roman" w:cs="Times New Roman"/>
          <w:sz w:val="28"/>
          <w:szCs w:val="28"/>
        </w:rPr>
        <w:t xml:space="preserve">центр </w:t>
      </w:r>
      <w:proofErr w:type="spellStart"/>
      <w:r w:rsidR="003D7A41">
        <w:rPr>
          <w:rFonts w:ascii="Times New Roman" w:hAnsi="Times New Roman" w:cs="Times New Roman"/>
          <w:sz w:val="28"/>
          <w:szCs w:val="28"/>
        </w:rPr>
        <w:t>перестраёт</w:t>
      </w:r>
      <w:proofErr w:type="spellEnd"/>
      <w:r w:rsidR="003D7A41">
        <w:rPr>
          <w:rFonts w:ascii="Times New Roman" w:hAnsi="Times New Roman" w:cs="Times New Roman"/>
          <w:sz w:val="28"/>
          <w:szCs w:val="28"/>
        </w:rPr>
        <w:t xml:space="preserve"> меняться.</w:t>
      </w:r>
    </w:p>
    <w:p w:rsidR="003D7A41" w:rsidRPr="003D7A41" w:rsidRDefault="003D7A41" w:rsidP="003D7A4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:rsidR="003D7A41" w:rsidRDefault="003D7A41" w:rsidP="003D7A4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группирует тесно расположенные точки, тем самым разделяя их на кластеры. Точки, которые </w:t>
      </w:r>
      <w:r w:rsidR="00041EC5">
        <w:rPr>
          <w:rFonts w:ascii="Times New Roman" w:hAnsi="Times New Roman" w:cs="Times New Roman"/>
          <w:sz w:val="28"/>
          <w:szCs w:val="28"/>
        </w:rPr>
        <w:t>расположены далеко от кластеров отмечаются как выбросы. Для этого алгоритма не нужно заранее знать кол-во кластеров, но необходимо указывать расстояние между точками и минимальное кол-во точек входящих в зону для достижения связи.</w:t>
      </w:r>
    </w:p>
    <w:p w:rsidR="00041EC5" w:rsidRPr="00DB3911" w:rsidRDefault="00DB3911" w:rsidP="00041EC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Agglomerative</w:t>
      </w:r>
    </w:p>
    <w:p w:rsidR="00DB3911" w:rsidRPr="00DB3911" w:rsidRDefault="00DB3911" w:rsidP="00DB3911">
      <w:pPr>
        <w:pStyle w:val="a3"/>
        <w:spacing w:after="0" w:line="360" w:lineRule="auto"/>
        <w:ind w:left="19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без фиксированного кол-ва кластеров. С самого начала все точки обозначаем за кластеры, затем наиболее похожие (близкие) кластеры объединяются в новый более крупный кластер. Это происходит до тех пор, пока не образуется один большой корневой кластер.</w:t>
      </w:r>
    </w:p>
    <w:sectPr w:rsidR="00DB3911" w:rsidRPr="00DB3911" w:rsidSect="00DB391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D0D01"/>
    <w:multiLevelType w:val="hybridMultilevel"/>
    <w:tmpl w:val="2490208C"/>
    <w:lvl w:ilvl="0" w:tplc="97063F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3653826"/>
    <w:multiLevelType w:val="hybridMultilevel"/>
    <w:tmpl w:val="40903E4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C3"/>
    <w:rsid w:val="00041EC5"/>
    <w:rsid w:val="00235AC3"/>
    <w:rsid w:val="003D7A41"/>
    <w:rsid w:val="004F09B2"/>
    <w:rsid w:val="005548FF"/>
    <w:rsid w:val="00673E21"/>
    <w:rsid w:val="00740C58"/>
    <w:rsid w:val="00920D78"/>
    <w:rsid w:val="00AA1C3D"/>
    <w:rsid w:val="00BA3630"/>
    <w:rsid w:val="00D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C683"/>
  <w15:chartTrackingRefBased/>
  <w15:docId w15:val="{5DDD16AB-C5DE-4B1E-8D1D-F4D0616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the void</dc:creator>
  <cp:keywords/>
  <dc:description/>
  <cp:lastModifiedBy>Колясик</cp:lastModifiedBy>
  <cp:revision>2</cp:revision>
  <dcterms:created xsi:type="dcterms:W3CDTF">2019-07-04T18:39:00Z</dcterms:created>
  <dcterms:modified xsi:type="dcterms:W3CDTF">2019-07-04T18:39:00Z</dcterms:modified>
</cp:coreProperties>
</file>