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B14CE" w14:textId="77777777" w:rsidR="00795B01" w:rsidRPr="00606322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6322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6C69F002" w14:textId="77777777" w:rsidR="00795B01" w:rsidRPr="00606322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6322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37298060" w14:textId="77777777" w:rsidR="00795B01" w:rsidRPr="00606322" w:rsidRDefault="00795B0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E2EC242" w14:textId="77777777" w:rsidR="00795B01" w:rsidRPr="00606322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6322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72DF4094" w14:textId="77777777" w:rsidR="00795B01" w:rsidRPr="00606322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6322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79BD6F77" w14:textId="77777777" w:rsidR="00795B01" w:rsidRPr="00606322" w:rsidRDefault="00795B0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6A1240" w14:textId="77777777" w:rsidR="00795B01" w:rsidRPr="00606322" w:rsidRDefault="00795B0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74B225A" w14:textId="77777777" w:rsidR="00795B01" w:rsidRPr="00606322" w:rsidRDefault="00795B0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71AF56" w14:textId="77777777" w:rsidR="00795B01" w:rsidRPr="00606322" w:rsidRDefault="00795B0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C604B83" w14:textId="77777777" w:rsidR="00795B01" w:rsidRPr="00606322" w:rsidRDefault="00795B0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53DAF32" w14:textId="77777777" w:rsidR="00795B01" w:rsidRPr="0060632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06322">
        <w:rPr>
          <w:rFonts w:ascii="Times New Roman" w:eastAsia="Times New Roman" w:hAnsi="Times New Roman" w:cs="Times New Roman"/>
          <w:b/>
          <w:sz w:val="28"/>
          <w:lang w:val="ru-RU"/>
        </w:rPr>
        <w:t>Лабораторная работа №1</w:t>
      </w:r>
    </w:p>
    <w:p w14:paraId="2A76B309" w14:textId="77777777" w:rsidR="00795B01" w:rsidRPr="00606322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0632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26BF17A5" w14:textId="77777777" w:rsidR="00795B01" w:rsidRPr="00606322" w:rsidRDefault="00795B0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BFAD156" w14:textId="77777777" w:rsidR="00795B01" w:rsidRPr="00606322" w:rsidRDefault="00795B0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03D9328" w14:textId="77777777" w:rsidR="00795B01" w:rsidRPr="00606322" w:rsidRDefault="00795B0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54320E0" w14:textId="77777777" w:rsidR="00795B01" w:rsidRPr="00606322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60632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Основы 3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</w:t>
      </w:r>
      <w:r w:rsidRPr="0060632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графики</w:t>
      </w:r>
    </w:p>
    <w:p w14:paraId="3B5105D2" w14:textId="77777777" w:rsidR="00795B01" w:rsidRPr="00606322" w:rsidRDefault="00795B0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2E5917F7" w14:textId="77777777" w:rsidR="00795B01" w:rsidRPr="00606322" w:rsidRDefault="00795B0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2AF92DEE" w14:textId="77777777" w:rsidR="00795B01" w:rsidRPr="00606322" w:rsidRDefault="00795B0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463DD14" w14:textId="77777777" w:rsidR="00795B01" w:rsidRPr="00606322" w:rsidRDefault="00795B0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6250508" w14:textId="77777777" w:rsidR="00795B01" w:rsidRPr="00606322" w:rsidRDefault="00795B0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53EE9AA" w14:textId="77777777" w:rsidR="00795B01" w:rsidRPr="00606322" w:rsidRDefault="00795B0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996C5A5" w14:textId="77777777" w:rsidR="00795B01" w:rsidRPr="00606322" w:rsidRDefault="00795B0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8292F33" w14:textId="77777777" w:rsidR="00795B01" w:rsidRPr="00606322" w:rsidRDefault="00795B0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046C5A" w14:textId="77777777" w:rsidR="00795B01" w:rsidRPr="00606322" w:rsidRDefault="00795B0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7BD94B5" w14:textId="1ADBC0EE" w:rsidR="00795B01" w:rsidRPr="00606322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6322">
        <w:rPr>
          <w:rFonts w:ascii="Times New Roman" w:eastAsia="Times New Roman" w:hAnsi="Times New Roman" w:cs="Times New Roman"/>
          <w:sz w:val="28"/>
          <w:lang w:val="ru-RU"/>
        </w:rPr>
        <w:t>Выполнил: Лисицкий</w:t>
      </w:r>
      <w:r w:rsidR="00606322"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606322">
        <w:rPr>
          <w:rFonts w:ascii="Times New Roman" w:eastAsia="Times New Roman" w:hAnsi="Times New Roman" w:cs="Times New Roman"/>
          <w:sz w:val="28"/>
          <w:lang w:val="ru-RU"/>
        </w:rPr>
        <w:t>Николай Павлович</w:t>
      </w:r>
    </w:p>
    <w:p w14:paraId="1EFEBFB1" w14:textId="04DABF00" w:rsidR="00795B01" w:rsidRPr="00606322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Группа: </w:t>
      </w:r>
      <w:r w:rsidR="00606322">
        <w:rPr>
          <w:rFonts w:ascii="Times New Roman" w:eastAsia="Times New Roman" w:hAnsi="Times New Roman" w:cs="Times New Roman"/>
          <w:sz w:val="28"/>
          <w:lang w:val="ru-RU"/>
        </w:rPr>
        <w:t>М8О-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>310</w:t>
      </w:r>
      <w:r w:rsidR="00606322">
        <w:rPr>
          <w:rFonts w:ascii="Times New Roman" w:eastAsia="Times New Roman" w:hAnsi="Times New Roman" w:cs="Times New Roman"/>
          <w:sz w:val="28"/>
          <w:lang w:val="ru-RU"/>
        </w:rPr>
        <w:t>БВ-24</w:t>
      </w:r>
    </w:p>
    <w:p w14:paraId="2E0CBE45" w14:textId="77777777" w:rsidR="00795B01" w:rsidRPr="00606322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6322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39EC3628" w14:textId="77777777" w:rsidR="00795B01" w:rsidRPr="00606322" w:rsidRDefault="00795B0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E6753F" w14:textId="77777777" w:rsidR="00795B01" w:rsidRPr="00606322" w:rsidRDefault="00795B0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52CCE1F" w14:textId="77777777" w:rsidR="00795B01" w:rsidRPr="00606322" w:rsidRDefault="00795B0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EC6C1C" w14:textId="77777777" w:rsidR="00795B01" w:rsidRPr="00606322" w:rsidRDefault="00795B0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FC106A" w14:textId="77777777" w:rsidR="00795B01" w:rsidRPr="00606322" w:rsidRDefault="00795B0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B0E8CB9" w14:textId="77777777" w:rsidR="00795B01" w:rsidRPr="00606322" w:rsidRDefault="00795B0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97A5C" w14:textId="77777777" w:rsidR="00795B01" w:rsidRPr="00606322" w:rsidRDefault="00795B0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017FD81" w14:textId="77777777" w:rsidR="00795B01" w:rsidRPr="00606322" w:rsidRDefault="00795B0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3650ECA" w14:textId="77777777" w:rsidR="00795B01" w:rsidRPr="00606322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6322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76F51573" w14:textId="77777777" w:rsidR="00795B01" w:rsidRPr="00606322" w:rsidRDefault="00000000">
      <w:pPr>
        <w:pageBreakBefore/>
        <w:spacing w:after="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606322">
        <w:rPr>
          <w:rFonts w:ascii="Times New Roman" w:eastAsia="Times New Roman" w:hAnsi="Times New Roman" w:cs="Times New Roman"/>
          <w:b/>
          <w:sz w:val="32"/>
          <w:lang w:val="ru-RU"/>
        </w:rPr>
        <w:lastRenderedPageBreak/>
        <w:t>Условие</w:t>
      </w:r>
    </w:p>
    <w:p w14:paraId="3344D437" w14:textId="77777777" w:rsidR="00795B01" w:rsidRPr="00606322" w:rsidRDefault="00000000">
      <w:pPr>
        <w:spacing w:after="120" w:line="240" w:lineRule="auto"/>
        <w:ind w:firstLine="709"/>
        <w:jc w:val="both"/>
        <w:rPr>
          <w:lang w:val="ru-RU"/>
        </w:rPr>
      </w:pP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Цель работы — познакомиться с основами построения и отображения трёхмерных объектов в реальном времени с использованием </w:t>
      </w:r>
      <w:r>
        <w:rPr>
          <w:rFonts w:ascii="Times New Roman" w:eastAsia="Times New Roman" w:hAnsi="Times New Roman" w:cs="Times New Roman"/>
          <w:sz w:val="28"/>
        </w:rPr>
        <w:t>Vulkan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>, реализовать проецирование трёхмерной модели на плоскость экрана и освоить аффинные преобразования: перенос, поворот и масштабирование.</w:t>
      </w:r>
    </w:p>
    <w:p w14:paraId="728E0A22" w14:textId="77777777" w:rsidR="00795B01" w:rsidRPr="00606322" w:rsidRDefault="00000000">
      <w:pPr>
        <w:spacing w:after="120" w:line="240" w:lineRule="auto"/>
        <w:ind w:firstLine="709"/>
        <w:jc w:val="both"/>
        <w:rPr>
          <w:lang w:val="ru-RU"/>
        </w:rPr>
      </w:pPr>
      <w:r w:rsidRPr="00606322">
        <w:rPr>
          <w:rFonts w:ascii="Times New Roman" w:eastAsia="Times New Roman" w:hAnsi="Times New Roman" w:cs="Times New Roman"/>
          <w:sz w:val="28"/>
          <w:lang w:val="ru-RU"/>
        </w:rPr>
        <w:t>Выполнен вариант 8 — цилиндр. Основания цилиндра аппроксимированы 50 вершинами по окружности. Дополнительно реализованы переключение перспективной и ортографической проекций, интерактивное изменение положения, поворота и масштаба, анимация по пространственной траектории, изменение цвета, процедурная окраска вершин и отрисовка второго объекта с отдельным набором дескрипторов.</w:t>
      </w:r>
    </w:p>
    <w:p w14:paraId="4E27B77B" w14:textId="77777777" w:rsidR="00795B01" w:rsidRPr="00606322" w:rsidRDefault="00000000">
      <w:pPr>
        <w:spacing w:before="240" w:after="80"/>
        <w:rPr>
          <w:lang w:val="ru-RU"/>
        </w:rPr>
      </w:pPr>
      <w:r w:rsidRPr="00606322">
        <w:rPr>
          <w:rFonts w:ascii="Times New Roman" w:eastAsia="Times New Roman" w:hAnsi="Times New Roman" w:cs="Times New Roman"/>
          <w:b/>
          <w:sz w:val="32"/>
          <w:lang w:val="ru-RU"/>
        </w:rPr>
        <w:t>Метод решения</w:t>
      </w:r>
    </w:p>
    <w:p w14:paraId="64B6D0B5" w14:textId="77777777" w:rsidR="00795B01" w:rsidRPr="00606322" w:rsidRDefault="00000000">
      <w:pPr>
        <w:spacing w:before="160" w:after="60"/>
        <w:rPr>
          <w:lang w:val="ru-RU"/>
        </w:rPr>
      </w:pPr>
      <w:r w:rsidRPr="00606322">
        <w:rPr>
          <w:rFonts w:ascii="Times New Roman" w:eastAsia="Times New Roman" w:hAnsi="Times New Roman" w:cs="Times New Roman"/>
          <w:b/>
          <w:sz w:val="28"/>
          <w:lang w:val="ru-RU"/>
        </w:rPr>
        <w:t>Построение геометрии</w:t>
      </w:r>
    </w:p>
    <w:p w14:paraId="5471A697" w14:textId="77777777" w:rsidR="00795B01" w:rsidRPr="00606322" w:rsidRDefault="00000000">
      <w:pPr>
        <w:spacing w:after="120" w:line="240" w:lineRule="auto"/>
        <w:ind w:firstLine="709"/>
        <w:jc w:val="both"/>
        <w:rPr>
          <w:lang w:val="ru-RU"/>
        </w:rPr>
      </w:pP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Цилиндр строится процедурно. Для верхнего и нижнего оснований создаётся по 50 вершин, расположенных равномерно по окружности радиуса 1. </w:t>
      </w:r>
      <w:r>
        <w:rPr>
          <w:rFonts w:ascii="Times New Roman" w:eastAsia="Times New Roman" w:hAnsi="Times New Roman" w:cs="Times New Roman"/>
          <w:sz w:val="28"/>
        </w:rPr>
        <w:t xml:space="preserve">Дополнительно создаются две центральные вершины оснований. 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>В результате модель содержит 102 вершины. Для каждого из 50 сегментов формируются четыре треугольника: два треугольника боковой поверхности, один треугольник верхнего основания и один треугольник нижнего основания. Таким образом, используется 200 треугольников и 600 индексов.</w:t>
      </w:r>
    </w:p>
    <w:p w14:paraId="2710CBD8" w14:textId="77777777" w:rsidR="00795B01" w:rsidRPr="00606322" w:rsidRDefault="00000000">
      <w:pPr>
        <w:spacing w:after="120" w:line="240" w:lineRule="auto"/>
        <w:ind w:firstLine="709"/>
        <w:jc w:val="both"/>
        <w:rPr>
          <w:lang w:val="ru-RU"/>
        </w:rPr>
      </w:pP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Вершина содержит два атрибута: трёхмерную позицию и </w:t>
      </w:r>
      <w:r>
        <w:rPr>
          <w:rFonts w:ascii="Times New Roman" w:eastAsia="Times New Roman" w:hAnsi="Times New Roman" w:cs="Times New Roman"/>
          <w:sz w:val="28"/>
        </w:rPr>
        <w:t>RGB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-цвет. Цвет каждой вершины вычисляется процедурно по её локальным координатам, что создаёт плавный цветовой градиент по поверхности цилиндра. Геометрия загружается в вершинный </w:t>
      </w:r>
      <w:r>
        <w:rPr>
          <w:rFonts w:ascii="Times New Roman" w:eastAsia="Times New Roman" w:hAnsi="Times New Roman" w:cs="Times New Roman"/>
          <w:sz w:val="28"/>
        </w:rPr>
        <w:t>VkBuffer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, а порядок соединения вершин хранится в индексном </w:t>
      </w:r>
      <w:r>
        <w:rPr>
          <w:rFonts w:ascii="Times New Roman" w:eastAsia="Times New Roman" w:hAnsi="Times New Roman" w:cs="Times New Roman"/>
          <w:sz w:val="28"/>
        </w:rPr>
        <w:t>VkBuffer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. Для выделения и отображения памяти используется </w:t>
      </w:r>
      <w:r>
        <w:rPr>
          <w:rFonts w:ascii="Times New Roman" w:eastAsia="Times New Roman" w:hAnsi="Times New Roman" w:cs="Times New Roman"/>
          <w:sz w:val="28"/>
        </w:rPr>
        <w:t>Vulkan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Memory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Allocator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</w:rPr>
        <w:t>VMA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>).</w:t>
      </w:r>
    </w:p>
    <w:p w14:paraId="4A68E0E7" w14:textId="77777777" w:rsidR="00795B01" w:rsidRPr="00606322" w:rsidRDefault="00000000">
      <w:pPr>
        <w:spacing w:before="160" w:after="60"/>
        <w:rPr>
          <w:lang w:val="ru-RU"/>
        </w:rPr>
      </w:pPr>
      <w:r w:rsidRPr="00606322">
        <w:rPr>
          <w:rFonts w:ascii="Times New Roman" w:eastAsia="Times New Roman" w:hAnsi="Times New Roman" w:cs="Times New Roman"/>
          <w:b/>
          <w:sz w:val="28"/>
          <w:lang w:val="ru-RU"/>
        </w:rPr>
        <w:t>Аффинные преобразования и проекция</w:t>
      </w:r>
    </w:p>
    <w:p w14:paraId="3488EA0A" w14:textId="77777777" w:rsidR="00795B01" w:rsidRPr="00606322" w:rsidRDefault="00000000">
      <w:pPr>
        <w:spacing w:after="120" w:line="240" w:lineRule="auto"/>
        <w:ind w:firstLine="709"/>
        <w:jc w:val="both"/>
        <w:rPr>
          <w:lang w:val="ru-RU"/>
        </w:rPr>
      </w:pPr>
      <w:r w:rsidRPr="00606322">
        <w:rPr>
          <w:rFonts w:ascii="Times New Roman" w:eastAsia="Times New Roman" w:hAnsi="Times New Roman" w:cs="Times New Roman"/>
          <w:sz w:val="28"/>
          <w:lang w:val="ru-RU"/>
        </w:rPr>
        <w:t>Для преобразования модели используются матрицы 4×4 в однородных координатах. Модельная матрица составляется как композиция переноса, поворотов вокруг трёх осей и масштабирования:</w:t>
      </w:r>
    </w:p>
    <w:p w14:paraId="03875F99" w14:textId="77777777" w:rsidR="00795B01" w:rsidRPr="00606322" w:rsidRDefault="00000000">
      <w:pPr>
        <w:spacing w:before="60" w:after="10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i/>
          <w:sz w:val="28"/>
        </w:rPr>
        <w:t>M</w:t>
      </w:r>
      <w:r w:rsidRPr="00606322">
        <w:rPr>
          <w:rFonts w:ascii="Times New Roman" w:eastAsia="Times New Roman" w:hAnsi="Times New Roman" w:cs="Times New Roman"/>
          <w:i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i/>
          <w:sz w:val="28"/>
        </w:rPr>
        <w:t>T</w:t>
      </w:r>
      <w:r w:rsidRPr="00606322">
        <w:rPr>
          <w:rFonts w:ascii="Times New Roman" w:eastAsia="Times New Roman" w:hAnsi="Times New Roman" w:cs="Times New Roman"/>
          <w:i/>
          <w:sz w:val="28"/>
          <w:lang w:val="ru-RU"/>
        </w:rPr>
        <w:t xml:space="preserve"> · </w:t>
      </w:r>
      <w:r>
        <w:rPr>
          <w:rFonts w:ascii="Times New Roman" w:eastAsia="Times New Roman" w:hAnsi="Times New Roman" w:cs="Times New Roman"/>
          <w:i/>
          <w:sz w:val="28"/>
        </w:rPr>
        <w:t>Rz</w:t>
      </w:r>
      <w:r w:rsidRPr="00606322">
        <w:rPr>
          <w:rFonts w:ascii="Times New Roman" w:eastAsia="Times New Roman" w:hAnsi="Times New Roman" w:cs="Times New Roman"/>
          <w:i/>
          <w:sz w:val="28"/>
          <w:lang w:val="ru-RU"/>
        </w:rPr>
        <w:t xml:space="preserve"> · </w:t>
      </w:r>
      <w:r>
        <w:rPr>
          <w:rFonts w:ascii="Times New Roman" w:eastAsia="Times New Roman" w:hAnsi="Times New Roman" w:cs="Times New Roman"/>
          <w:i/>
          <w:sz w:val="28"/>
        </w:rPr>
        <w:t>Ry</w:t>
      </w:r>
      <w:r w:rsidRPr="00606322">
        <w:rPr>
          <w:rFonts w:ascii="Times New Roman" w:eastAsia="Times New Roman" w:hAnsi="Times New Roman" w:cs="Times New Roman"/>
          <w:i/>
          <w:sz w:val="28"/>
          <w:lang w:val="ru-RU"/>
        </w:rPr>
        <w:t xml:space="preserve"> · </w:t>
      </w:r>
      <w:r>
        <w:rPr>
          <w:rFonts w:ascii="Times New Roman" w:eastAsia="Times New Roman" w:hAnsi="Times New Roman" w:cs="Times New Roman"/>
          <w:i/>
          <w:sz w:val="28"/>
        </w:rPr>
        <w:t>Rx</w:t>
      </w:r>
      <w:r w:rsidRPr="00606322">
        <w:rPr>
          <w:rFonts w:ascii="Times New Roman" w:eastAsia="Times New Roman" w:hAnsi="Times New Roman" w:cs="Times New Roman"/>
          <w:i/>
          <w:sz w:val="28"/>
          <w:lang w:val="ru-RU"/>
        </w:rPr>
        <w:t xml:space="preserve"> · </w:t>
      </w:r>
      <w:r>
        <w:rPr>
          <w:rFonts w:ascii="Times New Roman" w:eastAsia="Times New Roman" w:hAnsi="Times New Roman" w:cs="Times New Roman"/>
          <w:i/>
          <w:sz w:val="28"/>
        </w:rPr>
        <w:t>S</w:t>
      </w:r>
    </w:p>
    <w:p w14:paraId="7B6B1B83" w14:textId="77777777" w:rsidR="00795B01" w:rsidRPr="00606322" w:rsidRDefault="00000000">
      <w:pPr>
        <w:spacing w:after="120" w:line="240" w:lineRule="auto"/>
        <w:ind w:firstLine="709"/>
        <w:jc w:val="both"/>
        <w:rPr>
          <w:lang w:val="ru-RU"/>
        </w:rPr>
      </w:pP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Матрица вида задаётся переносом сцены вдоль оси </w:t>
      </w:r>
      <w:r>
        <w:rPr>
          <w:rFonts w:ascii="Times New Roman" w:eastAsia="Times New Roman" w:hAnsi="Times New Roman" w:cs="Times New Roman"/>
          <w:sz w:val="28"/>
        </w:rPr>
        <w:t>Z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на расстояние до камеры. Итоговая матрица преобразования вершины вычисляется как:</w:t>
      </w:r>
    </w:p>
    <w:p w14:paraId="570B73DD" w14:textId="77777777" w:rsidR="00795B01" w:rsidRPr="00606322" w:rsidRDefault="00000000">
      <w:pPr>
        <w:spacing w:before="60" w:after="10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i/>
          <w:sz w:val="28"/>
        </w:rPr>
        <w:t>MVP</w:t>
      </w:r>
      <w:r w:rsidRPr="00606322">
        <w:rPr>
          <w:rFonts w:ascii="Times New Roman" w:eastAsia="Times New Roman" w:hAnsi="Times New Roman" w:cs="Times New Roman"/>
          <w:i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i/>
          <w:sz w:val="28"/>
        </w:rPr>
        <w:t>P</w:t>
      </w:r>
      <w:r w:rsidRPr="00606322">
        <w:rPr>
          <w:rFonts w:ascii="Times New Roman" w:eastAsia="Times New Roman" w:hAnsi="Times New Roman" w:cs="Times New Roman"/>
          <w:i/>
          <w:sz w:val="28"/>
          <w:lang w:val="ru-RU"/>
        </w:rPr>
        <w:t xml:space="preserve"> · </w:t>
      </w:r>
      <w:r>
        <w:rPr>
          <w:rFonts w:ascii="Times New Roman" w:eastAsia="Times New Roman" w:hAnsi="Times New Roman" w:cs="Times New Roman"/>
          <w:i/>
          <w:sz w:val="28"/>
        </w:rPr>
        <w:t>V</w:t>
      </w:r>
      <w:r w:rsidRPr="00606322">
        <w:rPr>
          <w:rFonts w:ascii="Times New Roman" w:eastAsia="Times New Roman" w:hAnsi="Times New Roman" w:cs="Times New Roman"/>
          <w:i/>
          <w:sz w:val="28"/>
          <w:lang w:val="ru-RU"/>
        </w:rPr>
        <w:t xml:space="preserve"> · </w:t>
      </w:r>
      <w:r>
        <w:rPr>
          <w:rFonts w:ascii="Times New Roman" w:eastAsia="Times New Roman" w:hAnsi="Times New Roman" w:cs="Times New Roman"/>
          <w:i/>
          <w:sz w:val="28"/>
        </w:rPr>
        <w:t>M</w:t>
      </w:r>
    </w:p>
    <w:p w14:paraId="6D68C81D" w14:textId="77777777" w:rsidR="00795B01" w:rsidRPr="00606322" w:rsidRDefault="00000000">
      <w:pPr>
        <w:spacing w:after="120" w:line="240" w:lineRule="auto"/>
        <w:ind w:firstLine="709"/>
        <w:jc w:val="both"/>
        <w:rPr>
          <w:lang w:val="ru-RU"/>
        </w:rPr>
      </w:pP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Для перспективной проекции используется угол обзора </w:t>
      </w:r>
      <w:r>
        <w:rPr>
          <w:rFonts w:ascii="Times New Roman" w:eastAsia="Times New Roman" w:hAnsi="Times New Roman" w:cs="Times New Roman"/>
          <w:sz w:val="28"/>
        </w:rPr>
        <w:t>FOV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и отношение ширины окна к высоте. Коэффициент масштаба равен </w:t>
      </w:r>
      <w:r>
        <w:rPr>
          <w:rFonts w:ascii="Times New Roman" w:eastAsia="Times New Roman" w:hAnsi="Times New Roman" w:cs="Times New Roman"/>
          <w:sz w:val="28"/>
        </w:rPr>
        <w:t>f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= 1 / </w:t>
      </w:r>
      <w:r>
        <w:rPr>
          <w:rFonts w:ascii="Times New Roman" w:eastAsia="Times New Roman" w:hAnsi="Times New Roman" w:cs="Times New Roman"/>
          <w:sz w:val="28"/>
        </w:rPr>
        <w:lastRenderedPageBreak/>
        <w:t>tan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FOV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/ 2). Для </w:t>
      </w:r>
      <w:r>
        <w:rPr>
          <w:rFonts w:ascii="Times New Roman" w:eastAsia="Times New Roman" w:hAnsi="Times New Roman" w:cs="Times New Roman"/>
          <w:sz w:val="28"/>
        </w:rPr>
        <w:t>Vulkan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дополнительно учитывается направление оси </w:t>
      </w:r>
      <w:r>
        <w:rPr>
          <w:rFonts w:ascii="Times New Roman" w:eastAsia="Times New Roman" w:hAnsi="Times New Roman" w:cs="Times New Roman"/>
          <w:sz w:val="28"/>
        </w:rPr>
        <w:t>Y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экранных координат. Ортографическая проекция выполняет линейное масштабирование видимого объёма без перспективного уменьшения удалённых объектов. Тип проекции переключается во время работы программы через </w:t>
      </w:r>
      <w:r>
        <w:rPr>
          <w:rFonts w:ascii="Times New Roman" w:eastAsia="Times New Roman" w:hAnsi="Times New Roman" w:cs="Times New Roman"/>
          <w:sz w:val="28"/>
        </w:rPr>
        <w:t>ImGui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67D1F0C7" w14:textId="77777777" w:rsidR="00795B01" w:rsidRPr="00606322" w:rsidRDefault="00000000">
      <w:pPr>
        <w:spacing w:before="160" w:after="60"/>
        <w:rPr>
          <w:lang w:val="ru-RU"/>
        </w:rPr>
      </w:pPr>
      <w:r w:rsidRPr="00606322">
        <w:rPr>
          <w:rFonts w:ascii="Times New Roman" w:eastAsia="Times New Roman" w:hAnsi="Times New Roman" w:cs="Times New Roman"/>
          <w:b/>
          <w:sz w:val="28"/>
          <w:lang w:val="ru-RU"/>
        </w:rPr>
        <w:t>Передача динамических данных в шейдеры</w:t>
      </w:r>
    </w:p>
    <w:p w14:paraId="7C0EE006" w14:textId="77777777" w:rsidR="00795B01" w:rsidRPr="00606322" w:rsidRDefault="00000000">
      <w:pPr>
        <w:spacing w:after="120" w:line="240" w:lineRule="auto"/>
        <w:ind w:firstLine="709"/>
        <w:jc w:val="both"/>
        <w:rPr>
          <w:lang w:val="ru-RU"/>
        </w:rPr>
      </w:pP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Для каждого отображаемого цилиндра создаётся собственный </w:t>
      </w:r>
      <w:r>
        <w:rPr>
          <w:rFonts w:ascii="Times New Roman" w:eastAsia="Times New Roman" w:hAnsi="Times New Roman" w:cs="Times New Roman"/>
          <w:sz w:val="28"/>
        </w:rPr>
        <w:t>uniform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buffer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. В нём хранятся матрица </w:t>
      </w:r>
      <w:r>
        <w:rPr>
          <w:rFonts w:ascii="Times New Roman" w:eastAsia="Times New Roman" w:hAnsi="Times New Roman" w:cs="Times New Roman"/>
          <w:sz w:val="28"/>
        </w:rPr>
        <w:t>MVP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и выбранный пользователем цветовой множитель. </w:t>
      </w:r>
      <w:r>
        <w:rPr>
          <w:rFonts w:ascii="Times New Roman" w:eastAsia="Times New Roman" w:hAnsi="Times New Roman" w:cs="Times New Roman"/>
          <w:sz w:val="28"/>
        </w:rPr>
        <w:t>Uniform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buffer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связывается с вершинным и фрагментным шейдерами через </w:t>
      </w:r>
      <w:r>
        <w:rPr>
          <w:rFonts w:ascii="Times New Roman" w:eastAsia="Times New Roman" w:hAnsi="Times New Roman" w:cs="Times New Roman"/>
          <w:sz w:val="28"/>
        </w:rPr>
        <w:t>VkDescriptorSetLayout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VkDescriptorPool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VkDescriptorSet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. Для двух объектов выделено два разных </w:t>
      </w:r>
      <w:r>
        <w:rPr>
          <w:rFonts w:ascii="Times New Roman" w:eastAsia="Times New Roman" w:hAnsi="Times New Roman" w:cs="Times New Roman"/>
          <w:sz w:val="28"/>
        </w:rPr>
        <w:t>VkDescriptorSet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>, поэтому их матрицы и цветовые параметры изменяются независимо, при этом геометрия и графический конвейер могут использоваться совместно.</w:t>
      </w:r>
    </w:p>
    <w:p w14:paraId="61B54F4C" w14:textId="77777777" w:rsidR="00795B01" w:rsidRPr="00606322" w:rsidRDefault="00000000">
      <w:pPr>
        <w:spacing w:before="160" w:after="60"/>
        <w:rPr>
          <w:lang w:val="ru-RU"/>
        </w:rPr>
      </w:pPr>
      <w:r w:rsidRPr="00606322">
        <w:rPr>
          <w:rFonts w:ascii="Times New Roman" w:eastAsia="Times New Roman" w:hAnsi="Times New Roman" w:cs="Times New Roman"/>
          <w:b/>
          <w:sz w:val="28"/>
          <w:lang w:val="ru-RU"/>
        </w:rPr>
        <w:t>Графический конвейер и отрисовка</w:t>
      </w:r>
    </w:p>
    <w:p w14:paraId="03B0000A" w14:textId="77777777" w:rsidR="00795B01" w:rsidRPr="00606322" w:rsidRDefault="00000000">
      <w:pPr>
        <w:spacing w:after="120" w:line="240" w:lineRule="auto"/>
        <w:ind w:firstLine="709"/>
        <w:jc w:val="both"/>
        <w:rPr>
          <w:lang w:val="ru-RU"/>
        </w:rPr>
      </w:pP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В </w:t>
      </w:r>
      <w:r>
        <w:rPr>
          <w:rFonts w:ascii="Times New Roman" w:eastAsia="Times New Roman" w:hAnsi="Times New Roman" w:cs="Times New Roman"/>
          <w:sz w:val="28"/>
        </w:rPr>
        <w:t>initialize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() создаются вершинный, индексный и </w:t>
      </w:r>
      <w:r>
        <w:rPr>
          <w:rFonts w:ascii="Times New Roman" w:eastAsia="Times New Roman" w:hAnsi="Times New Roman" w:cs="Times New Roman"/>
          <w:sz w:val="28"/>
        </w:rPr>
        <w:t>uniform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-буферы, дескрипторы и графический </w:t>
      </w:r>
      <w:r>
        <w:rPr>
          <w:rFonts w:ascii="Times New Roman" w:eastAsia="Times New Roman" w:hAnsi="Times New Roman" w:cs="Times New Roman"/>
          <w:sz w:val="28"/>
        </w:rPr>
        <w:t>VkPipeline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. Конвейер использует вершины формата </w:t>
      </w:r>
      <w:r>
        <w:rPr>
          <w:rFonts w:ascii="Times New Roman" w:eastAsia="Times New Roman" w:hAnsi="Times New Roman" w:cs="Times New Roman"/>
          <w:sz w:val="28"/>
        </w:rPr>
        <w:t>position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</w:rPr>
        <w:t>color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, топологию </w:t>
      </w:r>
      <w:r>
        <w:rPr>
          <w:rFonts w:ascii="Times New Roman" w:eastAsia="Times New Roman" w:hAnsi="Times New Roman" w:cs="Times New Roman"/>
          <w:sz w:val="28"/>
        </w:rPr>
        <w:t>VK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</w:rPr>
        <w:t>PRIMITIVE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</w:rPr>
        <w:t>TOPOLOGY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</w:rPr>
        <w:t>TRIANGLE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</w:rPr>
        <w:t>LIST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, проверку глубины и динамические </w:t>
      </w:r>
      <w:r>
        <w:rPr>
          <w:rFonts w:ascii="Times New Roman" w:eastAsia="Times New Roman" w:hAnsi="Times New Roman" w:cs="Times New Roman"/>
          <w:sz w:val="28"/>
        </w:rPr>
        <w:t>viewport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scissor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. Вершинный шейдер умножает позицию вершины на матрицу </w:t>
      </w:r>
      <w:r>
        <w:rPr>
          <w:rFonts w:ascii="Times New Roman" w:eastAsia="Times New Roman" w:hAnsi="Times New Roman" w:cs="Times New Roman"/>
          <w:sz w:val="28"/>
        </w:rPr>
        <w:t>MVP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и передаёт процедурный цвет во фрагментный шейдер. Фрагментный шейдер умножает цвет вершины на цветовой множитель, выбранный в интерфейсе.</w:t>
      </w:r>
    </w:p>
    <w:p w14:paraId="11FE228D" w14:textId="77777777" w:rsidR="00795B01" w:rsidRPr="00606322" w:rsidRDefault="00000000">
      <w:pPr>
        <w:spacing w:after="120" w:line="240" w:lineRule="auto"/>
        <w:ind w:firstLine="709"/>
        <w:jc w:val="both"/>
        <w:rPr>
          <w:lang w:val="ru-RU"/>
        </w:rPr>
      </w:pP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В </w:t>
      </w:r>
      <w:r>
        <w:rPr>
          <w:rFonts w:ascii="Times New Roman" w:eastAsia="Times New Roman" w:hAnsi="Times New Roman" w:cs="Times New Roman"/>
          <w:sz w:val="28"/>
        </w:rPr>
        <w:t>update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() обрабатываются элементы </w:t>
      </w:r>
      <w:r>
        <w:rPr>
          <w:rFonts w:ascii="Times New Roman" w:eastAsia="Times New Roman" w:hAnsi="Times New Roman" w:cs="Times New Roman"/>
          <w:sz w:val="28"/>
        </w:rPr>
        <w:t>ImGui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, изменяется фаза анимации, пересчитываются матрицы и обновляется память </w:t>
      </w:r>
      <w:r>
        <w:rPr>
          <w:rFonts w:ascii="Times New Roman" w:eastAsia="Times New Roman" w:hAnsi="Times New Roman" w:cs="Times New Roman"/>
          <w:sz w:val="28"/>
        </w:rPr>
        <w:t>uniform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-буферов. Траектория первого цилиндра задаётся параметрически: </w:t>
      </w:r>
      <w:r>
        <w:rPr>
          <w:rFonts w:ascii="Times New Roman" w:eastAsia="Times New Roman" w:hAnsi="Times New Roman" w:cs="Times New Roman"/>
          <w:sz w:val="28"/>
        </w:rPr>
        <w:t>x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r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), </w:t>
      </w:r>
      <w:r>
        <w:rPr>
          <w:rFonts w:ascii="Times New Roman" w:eastAsia="Times New Roman" w:hAnsi="Times New Roman" w:cs="Times New Roman"/>
          <w:sz w:val="28"/>
        </w:rPr>
        <w:t>y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h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sin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>(2</w:t>
      </w:r>
      <w:r>
        <w:rPr>
          <w:rFonts w:ascii="Times New Roman" w:eastAsia="Times New Roman" w:hAnsi="Times New Roman" w:cs="Times New Roman"/>
          <w:sz w:val="28"/>
        </w:rPr>
        <w:t>φ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), </w:t>
      </w:r>
      <w:r>
        <w:rPr>
          <w:rFonts w:ascii="Times New Roman" w:eastAsia="Times New Roman" w:hAnsi="Times New Roman" w:cs="Times New Roman"/>
          <w:sz w:val="28"/>
        </w:rPr>
        <w:t>z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= 0,45</w:t>
      </w:r>
      <w:r>
        <w:rPr>
          <w:rFonts w:ascii="Times New Roman" w:eastAsia="Times New Roman" w:hAnsi="Times New Roman" w:cs="Times New Roman"/>
          <w:sz w:val="28"/>
        </w:rPr>
        <w:t>r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sin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), где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изменяется пропорционально времени и выбранной скорости. В </w:t>
      </w:r>
      <w:r>
        <w:rPr>
          <w:rFonts w:ascii="Times New Roman" w:eastAsia="Times New Roman" w:hAnsi="Times New Roman" w:cs="Times New Roman"/>
          <w:sz w:val="28"/>
        </w:rPr>
        <w:t>render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() в командный буфер записываются команды привязки </w:t>
      </w:r>
      <w:r>
        <w:rPr>
          <w:rFonts w:ascii="Times New Roman" w:eastAsia="Times New Roman" w:hAnsi="Times New Roman" w:cs="Times New Roman"/>
          <w:sz w:val="28"/>
        </w:rPr>
        <w:t>pipeline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vertex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index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buffers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и соответствующего </w:t>
      </w:r>
      <w:r>
        <w:rPr>
          <w:rFonts w:ascii="Times New Roman" w:eastAsia="Times New Roman" w:hAnsi="Times New Roman" w:cs="Times New Roman"/>
          <w:sz w:val="28"/>
        </w:rPr>
        <w:t>descriptor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set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, после чего вызывается </w:t>
      </w:r>
      <w:r>
        <w:rPr>
          <w:rFonts w:ascii="Times New Roman" w:eastAsia="Times New Roman" w:hAnsi="Times New Roman" w:cs="Times New Roman"/>
          <w:sz w:val="28"/>
        </w:rPr>
        <w:t>vkCmdDrawIndexed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(). В </w:t>
      </w:r>
      <w:r>
        <w:rPr>
          <w:rFonts w:ascii="Times New Roman" w:eastAsia="Times New Roman" w:hAnsi="Times New Roman" w:cs="Times New Roman"/>
          <w:sz w:val="28"/>
        </w:rPr>
        <w:t>shutdown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() созданные </w:t>
      </w:r>
      <w:r>
        <w:rPr>
          <w:rFonts w:ascii="Times New Roman" w:eastAsia="Times New Roman" w:hAnsi="Times New Roman" w:cs="Times New Roman"/>
          <w:sz w:val="28"/>
        </w:rPr>
        <w:t>Vulkan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>-объекты освобождаются в обратном порядке.</w:t>
      </w:r>
    </w:p>
    <w:p w14:paraId="5D80476C" w14:textId="77777777" w:rsidR="00795B01" w:rsidRPr="00606322" w:rsidRDefault="00000000">
      <w:pPr>
        <w:spacing w:before="240" w:after="80"/>
        <w:rPr>
          <w:lang w:val="ru-RU"/>
        </w:rPr>
      </w:pPr>
      <w:r w:rsidRPr="00606322">
        <w:rPr>
          <w:rFonts w:ascii="Times New Roman" w:eastAsia="Times New Roman" w:hAnsi="Times New Roman" w:cs="Times New Roman"/>
          <w:b/>
          <w:sz w:val="32"/>
          <w:lang w:val="ru-RU"/>
        </w:rPr>
        <w:t>Результаты</w:t>
      </w:r>
    </w:p>
    <w:p w14:paraId="1D40F006" w14:textId="77777777" w:rsidR="00795B01" w:rsidRPr="00606322" w:rsidRDefault="00000000">
      <w:pPr>
        <w:spacing w:after="120" w:line="240" w:lineRule="auto"/>
        <w:ind w:firstLine="709"/>
        <w:jc w:val="both"/>
        <w:rPr>
          <w:lang w:val="ru-RU"/>
        </w:rPr>
      </w:pPr>
      <w:r w:rsidRPr="00606322">
        <w:rPr>
          <w:rFonts w:ascii="Times New Roman" w:eastAsia="Times New Roman" w:hAnsi="Times New Roman" w:cs="Times New Roman"/>
          <w:sz w:val="28"/>
          <w:lang w:val="ru-RU"/>
        </w:rPr>
        <w:t>Разработанное приложение корректно отображает цилиндр варианта 8 в реальном времени. Через интерфейс можно переключать перспективную и ортографическую проекции, изменять положение, углы поворота и масштаб объекта, управлять скоростью и параметрами анимационной траектории, а также менять общий оттенок цилиндра. Процедурная окраска вершин сохраняется и умножается на выбранный цвет.</w:t>
      </w:r>
    </w:p>
    <w:p w14:paraId="5F44DE56" w14:textId="77777777" w:rsidR="00795B01" w:rsidRPr="00606322" w:rsidRDefault="00000000">
      <w:pPr>
        <w:spacing w:after="120" w:line="240" w:lineRule="auto"/>
        <w:ind w:firstLine="709"/>
        <w:jc w:val="both"/>
        <w:rPr>
          <w:lang w:val="ru-RU"/>
        </w:rPr>
      </w:pPr>
      <w:r w:rsidRPr="00606322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Дополнительно реализован второй цилиндр. Он использует тот же </w:t>
      </w:r>
      <w:r>
        <w:rPr>
          <w:rFonts w:ascii="Times New Roman" w:eastAsia="Times New Roman" w:hAnsi="Times New Roman" w:cs="Times New Roman"/>
          <w:sz w:val="28"/>
        </w:rPr>
        <w:t>vertex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index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buffer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и графический </w:t>
      </w:r>
      <w:r>
        <w:rPr>
          <w:rFonts w:ascii="Times New Roman" w:eastAsia="Times New Roman" w:hAnsi="Times New Roman" w:cs="Times New Roman"/>
          <w:sz w:val="28"/>
        </w:rPr>
        <w:t>pipeline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, но отдельный </w:t>
      </w:r>
      <w:r>
        <w:rPr>
          <w:rFonts w:ascii="Times New Roman" w:eastAsia="Times New Roman" w:hAnsi="Times New Roman" w:cs="Times New Roman"/>
          <w:sz w:val="28"/>
        </w:rPr>
        <w:t>uniform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buffer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VkDescriptorSet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>. Второй объект можно скрыть или показать и независимо изменить его цвет.</w:t>
      </w:r>
    </w:p>
    <w:p w14:paraId="70126002" w14:textId="77777777" w:rsidR="00795B01" w:rsidRDefault="00000000">
      <w:pPr>
        <w:spacing w:before="80" w:after="60"/>
        <w:jc w:val="center"/>
      </w:pPr>
      <w:r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3D26BB82" wp14:editId="11F4499D">
            <wp:extent cx="5220000" cy="29771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82540)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7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139B" w14:textId="77777777" w:rsidR="00795B01" w:rsidRPr="00606322" w:rsidRDefault="00000000">
      <w:pPr>
        <w:spacing w:after="160"/>
        <w:jc w:val="center"/>
        <w:rPr>
          <w:lang w:val="ru-RU"/>
        </w:rPr>
      </w:pPr>
      <w:r w:rsidRPr="00606322">
        <w:rPr>
          <w:rFonts w:ascii="Times New Roman" w:eastAsia="Times New Roman" w:hAnsi="Times New Roman" w:cs="Times New Roman"/>
          <w:i/>
          <w:sz w:val="24"/>
          <w:lang w:val="ru-RU"/>
        </w:rPr>
        <w:t>Рисунок 1 — Работа приложения: цилиндры варианта 8, элементы управления проекцией, трансформациями, анимацией и цветом</w:t>
      </w:r>
    </w:p>
    <w:p w14:paraId="13CEE3EC" w14:textId="77777777" w:rsidR="00795B01" w:rsidRPr="00606322" w:rsidRDefault="00000000">
      <w:pPr>
        <w:spacing w:after="120" w:line="240" w:lineRule="auto"/>
        <w:ind w:firstLine="709"/>
        <w:jc w:val="both"/>
        <w:rPr>
          <w:lang w:val="ru-RU"/>
        </w:rPr>
      </w:pP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Сборка проекта через </w:t>
      </w:r>
      <w:r>
        <w:rPr>
          <w:rFonts w:ascii="Times New Roman" w:eastAsia="Times New Roman" w:hAnsi="Times New Roman" w:cs="Times New Roman"/>
          <w:sz w:val="28"/>
        </w:rPr>
        <w:t>CMake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MinGW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завершилась успешно. После запуска приложения были проверены трансформации, смена проекции, изменение цвета, включение и выключение второго объекта и управление анимацией. После закрытия приложения </w:t>
      </w:r>
      <w:r>
        <w:rPr>
          <w:rFonts w:ascii="Times New Roman" w:eastAsia="Times New Roman" w:hAnsi="Times New Roman" w:cs="Times New Roman"/>
          <w:sz w:val="28"/>
        </w:rPr>
        <w:t>validation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layers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не вывели сообщений </w:t>
      </w:r>
      <w:r>
        <w:rPr>
          <w:rFonts w:ascii="Times New Roman" w:eastAsia="Times New Roman" w:hAnsi="Times New Roman" w:cs="Times New Roman"/>
          <w:sz w:val="28"/>
        </w:rPr>
        <w:t>Validation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Error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VUID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или </w:t>
      </w:r>
      <w:r>
        <w:rPr>
          <w:rFonts w:ascii="Times New Roman" w:eastAsia="Times New Roman" w:hAnsi="Times New Roman" w:cs="Times New Roman"/>
          <w:sz w:val="28"/>
        </w:rPr>
        <w:t>ERROR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, что подтверждает корректное использование и освобождение </w:t>
      </w:r>
      <w:r>
        <w:rPr>
          <w:rFonts w:ascii="Times New Roman" w:eastAsia="Times New Roman" w:hAnsi="Times New Roman" w:cs="Times New Roman"/>
          <w:sz w:val="28"/>
        </w:rPr>
        <w:t>Vulkan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>-объектов в проверенном сценарии.</w:t>
      </w:r>
    </w:p>
    <w:p w14:paraId="030A9A92" w14:textId="77777777" w:rsidR="00795B01" w:rsidRDefault="00000000">
      <w:pPr>
        <w:spacing w:before="80" w:after="60"/>
        <w:jc w:val="center"/>
      </w:pPr>
      <w:r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63B8C847" wp14:editId="42E82721">
            <wp:extent cx="5040000" cy="24336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84306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3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919B" w14:textId="77777777" w:rsidR="00795B01" w:rsidRPr="00606322" w:rsidRDefault="00000000">
      <w:pPr>
        <w:spacing w:after="160"/>
        <w:jc w:val="center"/>
        <w:rPr>
          <w:lang w:val="ru-RU"/>
        </w:rPr>
      </w:pPr>
      <w:r w:rsidRPr="00606322">
        <w:rPr>
          <w:rFonts w:ascii="Times New Roman" w:eastAsia="Times New Roman" w:hAnsi="Times New Roman" w:cs="Times New Roman"/>
          <w:i/>
          <w:sz w:val="24"/>
          <w:lang w:val="ru-RU"/>
        </w:rPr>
        <w:t xml:space="preserve">Рисунок 2 — Успешная сборка и запуски приложения без сообщений об ошибках </w:t>
      </w:r>
      <w:r>
        <w:rPr>
          <w:rFonts w:ascii="Times New Roman" w:eastAsia="Times New Roman" w:hAnsi="Times New Roman" w:cs="Times New Roman"/>
          <w:i/>
          <w:sz w:val="24"/>
        </w:rPr>
        <w:t>Vulkan</w:t>
      </w:r>
      <w:r w:rsidRPr="00606322">
        <w:rPr>
          <w:rFonts w:ascii="Times New Roman" w:eastAsia="Times New Roman" w:hAnsi="Times New Roman" w:cs="Times New Roman"/>
          <w:i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validation</w:t>
      </w:r>
      <w:r w:rsidRPr="00606322">
        <w:rPr>
          <w:rFonts w:ascii="Times New Roman" w:eastAsia="Times New Roman" w:hAnsi="Times New Roman" w:cs="Times New Roman"/>
          <w:i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layers</w:t>
      </w:r>
    </w:p>
    <w:p w14:paraId="3756B47D" w14:textId="77777777" w:rsidR="00795B01" w:rsidRPr="00606322" w:rsidRDefault="00000000">
      <w:pPr>
        <w:spacing w:before="240" w:after="80"/>
        <w:rPr>
          <w:lang w:val="ru-RU"/>
        </w:rPr>
      </w:pPr>
      <w:r w:rsidRPr="00606322">
        <w:rPr>
          <w:rFonts w:ascii="Times New Roman" w:eastAsia="Times New Roman" w:hAnsi="Times New Roman" w:cs="Times New Roman"/>
          <w:b/>
          <w:sz w:val="32"/>
          <w:lang w:val="ru-RU"/>
        </w:rPr>
        <w:lastRenderedPageBreak/>
        <w:t>Выводы</w:t>
      </w:r>
    </w:p>
    <w:p w14:paraId="1456ED57" w14:textId="77777777" w:rsidR="00795B01" w:rsidRPr="00606322" w:rsidRDefault="00000000">
      <w:pPr>
        <w:spacing w:after="120" w:line="240" w:lineRule="auto"/>
        <w:ind w:firstLine="709"/>
        <w:jc w:val="both"/>
        <w:rPr>
          <w:lang w:val="ru-RU"/>
        </w:rPr>
      </w:pP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В ходе лабораторной работы были освоены основные этапы вывода трёхмерной геометрии средствами </w:t>
      </w:r>
      <w:r>
        <w:rPr>
          <w:rFonts w:ascii="Times New Roman" w:eastAsia="Times New Roman" w:hAnsi="Times New Roman" w:cs="Times New Roman"/>
          <w:sz w:val="28"/>
        </w:rPr>
        <w:t>Vulkan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: формирование вершин и индексов, создание буферов, настройка графического конвейера, работа с вершинным и фрагментным шейдерами, </w:t>
      </w:r>
      <w:r>
        <w:rPr>
          <w:rFonts w:ascii="Times New Roman" w:eastAsia="Times New Roman" w:hAnsi="Times New Roman" w:cs="Times New Roman"/>
          <w:sz w:val="28"/>
        </w:rPr>
        <w:t>uniform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>-буферами и наборами дескрипторов. Были реализованы матрицы перспективной и ортографической проекций и аффинные преобразования объекта в однородных координатах.</w:t>
      </w:r>
    </w:p>
    <w:p w14:paraId="65DBD27C" w14:textId="77777777" w:rsidR="00795B01" w:rsidRPr="00606322" w:rsidRDefault="00000000">
      <w:pPr>
        <w:spacing w:after="120" w:line="240" w:lineRule="auto"/>
        <w:ind w:firstLine="709"/>
        <w:jc w:val="both"/>
        <w:rPr>
          <w:lang w:val="ru-RU"/>
        </w:rPr>
      </w:pP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Также была реализована интерактивная работа в реальном времени через </w:t>
      </w:r>
      <w:r>
        <w:rPr>
          <w:rFonts w:ascii="Times New Roman" w:eastAsia="Times New Roman" w:hAnsi="Times New Roman" w:cs="Times New Roman"/>
          <w:sz w:val="28"/>
        </w:rPr>
        <w:t>ImGui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, параметрическая анимация, процедурная окраска вершин и независимая отрисовка нескольких объектов с различными </w:t>
      </w:r>
      <w:r>
        <w:rPr>
          <w:rFonts w:ascii="Times New Roman" w:eastAsia="Times New Roman" w:hAnsi="Times New Roman" w:cs="Times New Roman"/>
          <w:sz w:val="28"/>
        </w:rPr>
        <w:t>VkDescriptorSet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. Проверка приложения с включёнными </w:t>
      </w:r>
      <w:r>
        <w:rPr>
          <w:rFonts w:ascii="Times New Roman" w:eastAsia="Times New Roman" w:hAnsi="Times New Roman" w:cs="Times New Roman"/>
          <w:sz w:val="28"/>
        </w:rPr>
        <w:t>validation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layers</w:t>
      </w:r>
      <w:r w:rsidRPr="00606322">
        <w:rPr>
          <w:rFonts w:ascii="Times New Roman" w:eastAsia="Times New Roman" w:hAnsi="Times New Roman" w:cs="Times New Roman"/>
          <w:sz w:val="28"/>
          <w:lang w:val="ru-RU"/>
        </w:rPr>
        <w:t xml:space="preserve"> не выявила ошибок в протестированных операциях и при завершении программы.</w:t>
      </w:r>
    </w:p>
    <w:sectPr w:rsidR="00795B01" w:rsidRPr="0060632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1A9D2B-B57C-4685-812E-10FDCA5634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7B6A6D9-3034-4E83-87B7-A53B5A65C91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B01"/>
    <w:rsid w:val="001A7234"/>
    <w:rsid w:val="00606322"/>
    <w:rsid w:val="00795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B5828"/>
  <w15:docId w15:val="{21928872-9220-4F13-9E46-B29198710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927</Words>
  <Characters>5289</Characters>
  <Application>Microsoft Office Word</Application>
  <DocSecurity>0</DocSecurity>
  <Lines>44</Lines>
  <Paragraphs>12</Paragraphs>
  <ScaleCrop>false</ScaleCrop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Лисицкий</cp:lastModifiedBy>
  <cp:revision>2</cp:revision>
  <dcterms:created xsi:type="dcterms:W3CDTF">2026-10-03T18:59:00Z</dcterms:created>
  <dcterms:modified xsi:type="dcterms:W3CDTF">2026-10-03T19:01:00Z</dcterms:modified>
</cp:coreProperties>
</file>