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AB" w:rsidRPr="006D05AB" w:rsidRDefault="006D05AB" w:rsidP="006D05AB">
      <w:pPr>
        <w:pStyle w:val="Style1"/>
        <w:spacing w:line="360" w:lineRule="auto"/>
        <w:jc w:val="center"/>
        <w:rPr>
          <w:rStyle w:val="FontStyle24"/>
          <w:rFonts w:ascii="Times New Roman" w:hAnsi="Times New Roman" w:cs="Times New Roman"/>
          <w:sz w:val="24"/>
          <w:szCs w:val="24"/>
        </w:rPr>
      </w:pPr>
      <w:r w:rsidRPr="006D05AB">
        <w:rPr>
          <w:rStyle w:val="FontStyle24"/>
          <w:rFonts w:ascii="Times New Roman" w:hAnsi="Times New Roman" w:cs="Times New Roman"/>
          <w:sz w:val="24"/>
          <w:szCs w:val="24"/>
        </w:rPr>
        <w:t>Министерство просвещения Приднестровской Молдавской Республики</w:t>
      </w:r>
    </w:p>
    <w:p w:rsidR="006D05AB" w:rsidRPr="006D05AB" w:rsidRDefault="006D05AB" w:rsidP="006D05AB">
      <w:pPr>
        <w:pStyle w:val="Style3"/>
        <w:spacing w:line="360" w:lineRule="auto"/>
        <w:jc w:val="center"/>
        <w:rPr>
          <w:rStyle w:val="FontStyle19"/>
          <w:rFonts w:ascii="Times New Roman" w:hAnsi="Times New Roman" w:cs="Times New Roman"/>
          <w:sz w:val="24"/>
          <w:szCs w:val="24"/>
        </w:rPr>
      </w:pPr>
      <w:r w:rsidRPr="006D05AB">
        <w:rPr>
          <w:rStyle w:val="FontStyle19"/>
          <w:rFonts w:ascii="Times New Roman" w:hAnsi="Times New Roman" w:cs="Times New Roman"/>
          <w:sz w:val="24"/>
          <w:szCs w:val="24"/>
        </w:rPr>
        <w:t>Государственное образовательное учреждение среднего профессионального образования «Тираспольский техникум информатики и права»</w:t>
      </w: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Pr="006D05AB" w:rsidRDefault="006D05AB" w:rsidP="006D05AB">
      <w:pPr>
        <w:pStyle w:val="Style5"/>
        <w:jc w:val="center"/>
        <w:rPr>
          <w:rStyle w:val="FontStyle22"/>
          <w:rFonts w:ascii="Times New Roman" w:hAnsi="Times New Roman" w:cs="Times New Roman"/>
          <w:sz w:val="40"/>
        </w:rPr>
      </w:pPr>
      <w:r w:rsidRPr="006D05AB">
        <w:rPr>
          <w:rStyle w:val="FontStyle22"/>
          <w:rFonts w:ascii="Times New Roman" w:hAnsi="Times New Roman" w:cs="Times New Roman"/>
          <w:sz w:val="40"/>
        </w:rPr>
        <w:t>ИНДИВИДУАЛЬНЫЙ ПРОЕКТ</w:t>
      </w:r>
    </w:p>
    <w:p w:rsidR="006D05AB" w:rsidRPr="00676109" w:rsidRDefault="006D05AB" w:rsidP="006D05AB">
      <w:pPr>
        <w:pStyle w:val="Style5"/>
        <w:jc w:val="center"/>
        <w:rPr>
          <w:rStyle w:val="FontStyle22"/>
          <w:rFonts w:ascii="Times New Roman" w:hAnsi="Times New Roman" w:cs="Times New Roman"/>
          <w:sz w:val="40"/>
        </w:rPr>
      </w:pPr>
    </w:p>
    <w:p w:rsidR="00676109" w:rsidRPr="00BE1D1E" w:rsidRDefault="00BE1D1E" w:rsidP="006D05AB">
      <w:pPr>
        <w:shd w:val="clear" w:color="auto" w:fill="FFFFFF"/>
        <w:spacing w:after="0" w:line="240" w:lineRule="auto"/>
        <w:ind w:firstLine="567"/>
        <w:jc w:val="center"/>
        <w:rPr>
          <w:rFonts w:ascii="Times New Roman" w:eastAsia="Times New Roman" w:hAnsi="Times New Roman" w:cs="Times New Roman"/>
          <w:color w:val="1A1A1A"/>
          <w:sz w:val="28"/>
          <w:szCs w:val="28"/>
          <w:lang w:eastAsia="ru-RU"/>
        </w:rPr>
      </w:pPr>
      <w:r w:rsidRPr="00BE1D1E">
        <w:rPr>
          <w:rFonts w:ascii="Times New Roman" w:hAnsi="Times New Roman" w:cs="Times New Roman"/>
          <w:color w:val="000000"/>
          <w:sz w:val="28"/>
          <w:szCs w:val="28"/>
          <w:shd w:val="clear" w:color="auto" w:fill="FFFFFF"/>
        </w:rPr>
        <w:t xml:space="preserve">«Создание кроссворда по теме «Компьютерные сети» в программе </w:t>
      </w:r>
      <w:r w:rsidRPr="00BE1D1E">
        <w:rPr>
          <w:rFonts w:ascii="Times New Roman" w:hAnsi="Times New Roman" w:cs="Times New Roman"/>
          <w:color w:val="000000"/>
          <w:sz w:val="28"/>
          <w:szCs w:val="28"/>
          <w:shd w:val="clear" w:color="auto" w:fill="FFFFFF"/>
          <w:lang w:val="en-US"/>
        </w:rPr>
        <w:t>PowerPoint</w:t>
      </w:r>
      <w:r w:rsidRPr="00BE1D1E">
        <w:rPr>
          <w:rFonts w:ascii="Times New Roman" w:hAnsi="Times New Roman" w:cs="Times New Roman"/>
          <w:color w:val="000000"/>
          <w:sz w:val="28"/>
          <w:szCs w:val="28"/>
          <w:shd w:val="clear" w:color="auto" w:fill="FFFFFF"/>
        </w:rPr>
        <w:t>»</w:t>
      </w:r>
    </w:p>
    <w:p w:rsidR="006D05AB" w:rsidRPr="00581EDD" w:rsidRDefault="006D05AB" w:rsidP="006D05AB">
      <w:pPr>
        <w:shd w:val="clear" w:color="auto" w:fill="FFFFFF"/>
        <w:spacing w:after="0" w:line="240" w:lineRule="auto"/>
        <w:ind w:firstLine="567"/>
        <w:jc w:val="center"/>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по учебной дисциплине «Информатика»</w:t>
      </w:r>
    </w:p>
    <w:p w:rsidR="006D05AB" w:rsidRPr="00A92170" w:rsidRDefault="006D05AB" w:rsidP="006D05AB">
      <w:pPr>
        <w:pStyle w:val="Style10"/>
        <w:rPr>
          <w:rFonts w:ascii="Times New Roman" w:hAnsi="Times New Roman" w:cs="Times New Roman"/>
        </w:rPr>
      </w:pPr>
    </w:p>
    <w:p w:rsidR="006D05AB" w:rsidRPr="00A92170" w:rsidRDefault="006D05AB" w:rsidP="006D05A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с</w:t>
      </w:r>
      <w:r w:rsidRPr="00A92170">
        <w:rPr>
          <w:rFonts w:ascii="Times New Roman" w:hAnsi="Times New Roman" w:cs="Times New Roman"/>
          <w:sz w:val="24"/>
          <w:szCs w:val="24"/>
        </w:rPr>
        <w:t>пециальност</w:t>
      </w:r>
      <w:r>
        <w:rPr>
          <w:rFonts w:ascii="Times New Roman" w:hAnsi="Times New Roman" w:cs="Times New Roman"/>
          <w:sz w:val="24"/>
          <w:szCs w:val="24"/>
        </w:rPr>
        <w:t>и</w:t>
      </w:r>
      <w:r w:rsidRPr="00A92170">
        <w:rPr>
          <w:rFonts w:ascii="Times New Roman" w:hAnsi="Times New Roman" w:cs="Times New Roman"/>
          <w:sz w:val="24"/>
          <w:szCs w:val="24"/>
        </w:rPr>
        <w:t xml:space="preserve"> 09.02.07 «Информационные системы и программирование»</w:t>
      </w: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В</w:t>
      </w:r>
      <w:r w:rsidR="00BE1D1E">
        <w:rPr>
          <w:rFonts w:ascii="YS Text" w:eastAsia="Times New Roman" w:hAnsi="YS Text" w:cs="Times New Roman"/>
          <w:color w:val="1A1A1A"/>
          <w:sz w:val="23"/>
          <w:szCs w:val="23"/>
          <w:lang w:eastAsia="ru-RU"/>
        </w:rPr>
        <w:t>ыполнил Н.Д.Охлоповский</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обучающийс</w:t>
      </w:r>
      <w:r>
        <w:rPr>
          <w:rFonts w:ascii="YS Text" w:eastAsia="Times New Roman" w:hAnsi="YS Text" w:cs="Times New Roman" w:hint="eastAsia"/>
          <w:color w:val="1A1A1A"/>
          <w:sz w:val="23"/>
          <w:szCs w:val="23"/>
          <w:lang w:eastAsia="ru-RU"/>
        </w:rPr>
        <w:t>я</w:t>
      </w:r>
      <w:r w:rsidRPr="002B474F">
        <w:rPr>
          <w:rFonts w:ascii="YS Text" w:eastAsia="Times New Roman" w:hAnsi="YS Text" w:cs="Times New Roman"/>
          <w:color w:val="1A1A1A"/>
          <w:sz w:val="23"/>
          <w:szCs w:val="23"/>
          <w:lang w:eastAsia="ru-RU"/>
        </w:rPr>
        <w:t xml:space="preserve"> </w:t>
      </w:r>
      <w:r w:rsidRPr="00FA369A">
        <w:rPr>
          <w:rFonts w:ascii="YS Text" w:eastAsia="Times New Roman" w:hAnsi="YS Text" w:cs="Times New Roman"/>
          <w:color w:val="1A1A1A"/>
          <w:sz w:val="23"/>
          <w:szCs w:val="23"/>
          <w:lang w:val="en-US" w:eastAsia="ru-RU"/>
        </w:rPr>
        <w:t>I</w:t>
      </w:r>
      <w:r w:rsidRPr="00FA369A">
        <w:rPr>
          <w:rFonts w:ascii="YS Text" w:eastAsia="Times New Roman" w:hAnsi="YS Text" w:cs="Times New Roman"/>
          <w:color w:val="1A1A1A"/>
          <w:sz w:val="23"/>
          <w:szCs w:val="23"/>
          <w:lang w:eastAsia="ru-RU"/>
        </w:rPr>
        <w:t xml:space="preserve"> курса</w:t>
      </w:r>
    </w:p>
    <w:p w:rsidR="006D05AB" w:rsidRPr="002B474F"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с</w:t>
      </w:r>
      <w:r>
        <w:rPr>
          <w:rFonts w:ascii="YS Text" w:eastAsia="Times New Roman" w:hAnsi="YS Text" w:cs="Times New Roman"/>
          <w:color w:val="1A1A1A"/>
          <w:sz w:val="23"/>
          <w:szCs w:val="23"/>
          <w:lang w:eastAsia="ru-RU"/>
        </w:rPr>
        <w:t>пециальность</w:t>
      </w:r>
      <w:r w:rsidRPr="002B474F">
        <w:rPr>
          <w:rFonts w:ascii="YS Text" w:eastAsia="Times New Roman" w:hAnsi="YS Text" w:cs="Times New Roman"/>
          <w:color w:val="1A1A1A"/>
          <w:sz w:val="23"/>
          <w:szCs w:val="23"/>
          <w:lang w:eastAsia="ru-RU"/>
        </w:rPr>
        <w:t xml:space="preserve"> 09</w:t>
      </w:r>
      <w:r>
        <w:rPr>
          <w:rFonts w:ascii="YS Text" w:eastAsia="Times New Roman" w:hAnsi="YS Text" w:cs="Times New Roman"/>
          <w:color w:val="1A1A1A"/>
          <w:sz w:val="23"/>
          <w:szCs w:val="23"/>
          <w:lang w:eastAsia="ru-RU"/>
        </w:rPr>
        <w:t>.02.07 «Информационные системы и программирование»</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Руководитель Шандригоз Наталья Николаевна</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П</w:t>
      </w:r>
      <w:r>
        <w:rPr>
          <w:rFonts w:ascii="YS Text" w:eastAsia="Times New Roman" w:hAnsi="YS Text" w:cs="Times New Roman"/>
          <w:color w:val="1A1A1A"/>
          <w:sz w:val="23"/>
          <w:szCs w:val="23"/>
          <w:lang w:eastAsia="ru-RU"/>
        </w:rPr>
        <w:t>реподаватель информатики высшей квалификационной категории</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Допущен к защите</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«___»_______202__ г.</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Оценка ___________________</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C691B" w:rsidP="006D05AB">
      <w:pPr>
        <w:pStyle w:val="a3"/>
        <w:widowControl w:val="0"/>
        <w:tabs>
          <w:tab w:val="left" w:pos="1276"/>
        </w:tabs>
        <w:spacing w:line="360" w:lineRule="auto"/>
        <w:rPr>
          <w:b/>
          <w:sz w:val="24"/>
          <w:szCs w:val="24"/>
        </w:rPr>
      </w:pPr>
      <w:hyperlink r:id="rId8" w:history="1">
        <w:r w:rsidRPr="00B67FCA">
          <w:rPr>
            <w:rStyle w:val="aa"/>
            <w:b/>
            <w:sz w:val="24"/>
            <w:szCs w:val="24"/>
          </w:rPr>
          <w:t>https://lumpics.ru/how-create-crossword-powerpoint/</w:t>
        </w:r>
      </w:hyperlink>
    </w:p>
    <w:p w:rsidR="006C691B" w:rsidRDefault="006C691B" w:rsidP="006D05AB">
      <w:pPr>
        <w:pStyle w:val="a3"/>
        <w:widowControl w:val="0"/>
        <w:tabs>
          <w:tab w:val="left" w:pos="1276"/>
        </w:tabs>
        <w:spacing w:line="360" w:lineRule="auto"/>
        <w:rPr>
          <w:b/>
          <w:sz w:val="24"/>
          <w:szCs w:val="24"/>
        </w:rPr>
      </w:pPr>
      <w:r w:rsidRPr="006C691B">
        <w:rPr>
          <w:b/>
          <w:sz w:val="24"/>
          <w:szCs w:val="24"/>
        </w:rPr>
        <w:t>https://pedsovet.su/load/338-1-0-49600</w:t>
      </w:r>
      <w:bookmarkStart w:id="0" w:name="_GoBack"/>
      <w:bookmarkEnd w:id="0"/>
    </w:p>
    <w:p w:rsidR="006D05AB" w:rsidRPr="00A92170" w:rsidRDefault="006D05AB" w:rsidP="006D05AB">
      <w:pPr>
        <w:pStyle w:val="a3"/>
        <w:widowControl w:val="0"/>
        <w:tabs>
          <w:tab w:val="left" w:pos="1276"/>
        </w:tabs>
        <w:spacing w:line="360" w:lineRule="auto"/>
        <w:rPr>
          <w:b/>
          <w:sz w:val="24"/>
          <w:szCs w:val="24"/>
        </w:rPr>
      </w:pPr>
    </w:p>
    <w:p w:rsidR="006D05AB" w:rsidRDefault="006D05AB" w:rsidP="006D05AB">
      <w:pPr>
        <w:pStyle w:val="a3"/>
        <w:widowControl w:val="0"/>
        <w:tabs>
          <w:tab w:val="left" w:pos="1276"/>
        </w:tabs>
        <w:spacing w:line="360" w:lineRule="auto"/>
        <w:rPr>
          <w:b/>
          <w:sz w:val="24"/>
          <w:szCs w:val="24"/>
        </w:rPr>
      </w:pPr>
    </w:p>
    <w:p w:rsidR="00676109" w:rsidRDefault="00676109" w:rsidP="006D05AB">
      <w:pPr>
        <w:pStyle w:val="a3"/>
        <w:widowControl w:val="0"/>
        <w:tabs>
          <w:tab w:val="left" w:pos="1276"/>
        </w:tabs>
        <w:spacing w:line="360" w:lineRule="auto"/>
        <w:rPr>
          <w:b/>
          <w:sz w:val="24"/>
          <w:szCs w:val="24"/>
        </w:rPr>
      </w:pPr>
    </w:p>
    <w:p w:rsidR="006D05AB" w:rsidRDefault="00BE1D1E" w:rsidP="006D05AB">
      <w:pPr>
        <w:pStyle w:val="a3"/>
        <w:widowControl w:val="0"/>
        <w:tabs>
          <w:tab w:val="left" w:pos="1276"/>
        </w:tabs>
        <w:spacing w:line="360" w:lineRule="auto"/>
        <w:jc w:val="center"/>
      </w:pPr>
      <w:r>
        <w:rPr>
          <w:sz w:val="24"/>
          <w:szCs w:val="24"/>
        </w:rPr>
        <w:lastRenderedPageBreak/>
        <w:t>Тирасполь 2024</w:t>
      </w:r>
      <w:r w:rsidR="006D05AB">
        <w:br w:type="page"/>
      </w:r>
    </w:p>
    <w:p w:rsidR="006D05AB" w:rsidRP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СОДЕРЖАНИЕ</w:t>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666"/>
      </w:tblGrid>
      <w:tr w:rsidR="006D05AB" w:rsidRPr="006D05AB" w:rsidTr="006D05AB">
        <w:trPr>
          <w:jc w:val="center"/>
        </w:trPr>
        <w:tc>
          <w:tcPr>
            <w:tcW w:w="8897" w:type="dxa"/>
            <w:vAlign w:val="center"/>
          </w:tcPr>
          <w:p w:rsidR="006D05AB" w:rsidRPr="006D05AB" w:rsidRDefault="006D05AB" w:rsidP="006D05AB">
            <w:pPr>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ВВЕДЕНИЕ</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3</w:t>
            </w:r>
          </w:p>
        </w:tc>
      </w:tr>
      <w:tr w:rsidR="006D05AB" w:rsidRPr="006D05AB" w:rsidTr="006D05AB">
        <w:trPr>
          <w:jc w:val="center"/>
        </w:trPr>
        <w:tc>
          <w:tcPr>
            <w:tcW w:w="8897" w:type="dxa"/>
            <w:vAlign w:val="center"/>
          </w:tcPr>
          <w:p w:rsidR="006D05AB" w:rsidRPr="006D05AB" w:rsidRDefault="00BE1D1E" w:rsidP="00676109">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ТЕОРЕТИЧЕСКИЕ АСПЕКТЫ ИНДИВИДУАЛЬНОГО ПРОЕКТА</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6D05AB">
        <w:trPr>
          <w:jc w:val="center"/>
        </w:trPr>
        <w:tc>
          <w:tcPr>
            <w:tcW w:w="8897" w:type="dxa"/>
            <w:vAlign w:val="center"/>
          </w:tcPr>
          <w:p w:rsidR="006D05AB" w:rsidRPr="00BE1D1E" w:rsidRDefault="006D05AB" w:rsidP="00676109">
            <w:pPr>
              <w:shd w:val="clear" w:color="auto" w:fill="FFFFFF"/>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1.1</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BE1D1E">
              <w:rPr>
                <w:rFonts w:ascii="Times New Roman" w:eastAsia="Times New Roman" w:hAnsi="Times New Roman" w:cs="Times New Roman"/>
                <w:color w:val="1A1A1A"/>
                <w:sz w:val="28"/>
                <w:szCs w:val="24"/>
                <w:lang w:eastAsia="ru-RU"/>
              </w:rPr>
              <w:t xml:space="preserve">Основные возможности </w:t>
            </w:r>
            <w:r w:rsidR="00BE1D1E">
              <w:rPr>
                <w:rFonts w:ascii="Times New Roman" w:eastAsia="Times New Roman" w:hAnsi="Times New Roman" w:cs="Times New Roman"/>
                <w:color w:val="1A1A1A"/>
                <w:sz w:val="28"/>
                <w:szCs w:val="24"/>
                <w:lang w:val="en-US" w:eastAsia="ru-RU"/>
              </w:rPr>
              <w:t>PowerPoint</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6D05AB">
        <w:trPr>
          <w:jc w:val="center"/>
        </w:trPr>
        <w:tc>
          <w:tcPr>
            <w:tcW w:w="8897" w:type="dxa"/>
            <w:vAlign w:val="center"/>
          </w:tcPr>
          <w:p w:rsidR="006D05AB" w:rsidRPr="00BE1D1E" w:rsidRDefault="006D05AB" w:rsidP="00676109">
            <w:pPr>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1.2</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BE1D1E">
              <w:rPr>
                <w:rFonts w:ascii="Times New Roman" w:eastAsia="Times New Roman" w:hAnsi="Times New Roman" w:cs="Times New Roman"/>
                <w:color w:val="1A1A1A"/>
                <w:sz w:val="28"/>
                <w:szCs w:val="24"/>
                <w:lang w:eastAsia="ru-RU"/>
              </w:rPr>
              <w:t xml:space="preserve">Технология создания кроссворда в </w:t>
            </w:r>
            <w:r w:rsidR="00BE1D1E">
              <w:rPr>
                <w:rFonts w:ascii="Times New Roman" w:eastAsia="Times New Roman" w:hAnsi="Times New Roman" w:cs="Times New Roman"/>
                <w:color w:val="1A1A1A"/>
                <w:sz w:val="28"/>
                <w:szCs w:val="24"/>
                <w:lang w:val="en-US" w:eastAsia="ru-RU"/>
              </w:rPr>
              <w:t>PowerPoint</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7</w:t>
            </w:r>
          </w:p>
        </w:tc>
      </w:tr>
      <w:tr w:rsidR="006D05AB" w:rsidRPr="006D05AB" w:rsidTr="006D05AB">
        <w:trPr>
          <w:jc w:val="center"/>
        </w:trPr>
        <w:tc>
          <w:tcPr>
            <w:tcW w:w="8897" w:type="dxa"/>
            <w:vAlign w:val="center"/>
          </w:tcPr>
          <w:p w:rsidR="006D05AB" w:rsidRPr="006D05AB" w:rsidRDefault="006D05AB" w:rsidP="006D05AB">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ПРАКТИЧЕСКАЯ РЕАЛИЗАЦИЯ ИНДИВИДУАЛЬНОГО ПРОЕКТА</w:t>
            </w:r>
          </w:p>
        </w:tc>
        <w:tc>
          <w:tcPr>
            <w:tcW w:w="673" w:type="dxa"/>
            <w:vAlign w:val="center"/>
          </w:tcPr>
          <w:p w:rsidR="006D05AB" w:rsidRPr="006D05AB" w:rsidRDefault="00676109"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8</w:t>
            </w:r>
          </w:p>
        </w:tc>
      </w:tr>
      <w:tr w:rsidR="006D05AB" w:rsidRPr="006D05AB" w:rsidTr="006D05AB">
        <w:trPr>
          <w:jc w:val="center"/>
        </w:trPr>
        <w:tc>
          <w:tcPr>
            <w:tcW w:w="8897" w:type="dxa"/>
            <w:vAlign w:val="center"/>
          </w:tcPr>
          <w:p w:rsidR="006D05AB" w:rsidRPr="006D05AB" w:rsidRDefault="00E11452" w:rsidP="000474ED">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 xml:space="preserve">Описание программы </w:t>
            </w:r>
            <w:r>
              <w:rPr>
                <w:rFonts w:ascii="Times New Roman" w:eastAsia="Times New Roman" w:hAnsi="Times New Roman" w:cs="Times New Roman"/>
                <w:color w:val="1A1A1A"/>
                <w:sz w:val="28"/>
                <w:szCs w:val="24"/>
                <w:lang w:val="en-US" w:eastAsia="ru-RU"/>
              </w:rPr>
              <w:t>PowerPoint</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10</w:t>
            </w:r>
          </w:p>
        </w:tc>
      </w:tr>
      <w:tr w:rsidR="006D05AB" w:rsidRPr="006D05AB" w:rsidTr="006D05AB">
        <w:trPr>
          <w:jc w:val="center"/>
        </w:trPr>
        <w:tc>
          <w:tcPr>
            <w:tcW w:w="8897" w:type="dxa"/>
            <w:vAlign w:val="center"/>
          </w:tcPr>
          <w:p w:rsidR="006D05AB" w:rsidRPr="006D05AB" w:rsidRDefault="00676109" w:rsidP="006D05AB">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Анкетирование</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11</w:t>
            </w:r>
          </w:p>
        </w:tc>
      </w:tr>
      <w:tr w:rsidR="006D05AB" w:rsidRPr="006D05AB" w:rsidTr="006D05AB">
        <w:trPr>
          <w:jc w:val="center"/>
        </w:trPr>
        <w:tc>
          <w:tcPr>
            <w:tcW w:w="8897" w:type="dxa"/>
            <w:vAlign w:val="center"/>
          </w:tcPr>
          <w:p w:rsidR="006D05AB" w:rsidRPr="006D05AB" w:rsidRDefault="00676109" w:rsidP="006D05AB">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Взгляд со стороны медицины</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12</w:t>
            </w:r>
          </w:p>
        </w:tc>
      </w:tr>
      <w:tr w:rsidR="00676109" w:rsidRPr="006D05AB" w:rsidTr="006D05AB">
        <w:trPr>
          <w:jc w:val="center"/>
        </w:trPr>
        <w:tc>
          <w:tcPr>
            <w:tcW w:w="8897" w:type="dxa"/>
            <w:vAlign w:val="center"/>
          </w:tcPr>
          <w:p w:rsidR="00676109" w:rsidRDefault="00676109" w:rsidP="006D05AB">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Современное программное обеспечение</w:t>
            </w:r>
          </w:p>
        </w:tc>
        <w:tc>
          <w:tcPr>
            <w:tcW w:w="673" w:type="dxa"/>
            <w:vAlign w:val="center"/>
          </w:tcPr>
          <w:p w:rsidR="00676109" w:rsidRPr="006D05AB" w:rsidRDefault="00676109"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13</w:t>
            </w:r>
          </w:p>
        </w:tc>
      </w:tr>
      <w:tr w:rsidR="006D05AB" w:rsidRPr="006D05AB" w:rsidTr="006D05AB">
        <w:trPr>
          <w:jc w:val="center"/>
        </w:trPr>
        <w:tc>
          <w:tcPr>
            <w:tcW w:w="8897" w:type="dxa"/>
            <w:vAlign w:val="center"/>
          </w:tcPr>
          <w:p w:rsidR="006D05AB" w:rsidRPr="006D05AB" w:rsidRDefault="006D05AB"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ЗАКЛЮЧЕНИЕ</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14</w:t>
            </w:r>
          </w:p>
        </w:tc>
      </w:tr>
      <w:tr w:rsidR="006D05AB" w:rsidRPr="006D05AB" w:rsidTr="006D05AB">
        <w:trPr>
          <w:jc w:val="center"/>
        </w:trPr>
        <w:tc>
          <w:tcPr>
            <w:tcW w:w="8897" w:type="dxa"/>
            <w:vAlign w:val="center"/>
          </w:tcPr>
          <w:p w:rsidR="006D05AB" w:rsidRPr="006D05AB" w:rsidRDefault="006D05AB"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СПИСОК ИНФОРМАЦИОННЫ</w:t>
            </w:r>
            <w:r>
              <w:rPr>
                <w:rFonts w:ascii="Times New Roman" w:eastAsia="Times New Roman" w:hAnsi="Times New Roman" w:cs="Times New Roman"/>
                <w:color w:val="1A1A1A"/>
                <w:sz w:val="28"/>
                <w:szCs w:val="24"/>
                <w:lang w:eastAsia="ru-RU"/>
              </w:rPr>
              <w:t>Х</w:t>
            </w:r>
            <w:r w:rsidRPr="006D05AB">
              <w:rPr>
                <w:rFonts w:ascii="Times New Roman" w:eastAsia="Times New Roman" w:hAnsi="Times New Roman" w:cs="Times New Roman"/>
                <w:color w:val="1A1A1A"/>
                <w:sz w:val="28"/>
                <w:szCs w:val="24"/>
                <w:lang w:eastAsia="ru-RU"/>
              </w:rPr>
              <w:t xml:space="preserve"> ИСТОЧНИКОВ</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15</w:t>
            </w:r>
          </w:p>
        </w:tc>
      </w:tr>
      <w:tr w:rsidR="006D05AB" w:rsidRPr="006D05AB" w:rsidTr="006D05AB">
        <w:trPr>
          <w:jc w:val="center"/>
        </w:trPr>
        <w:tc>
          <w:tcPr>
            <w:tcW w:w="8897" w:type="dxa"/>
            <w:vAlign w:val="center"/>
          </w:tcPr>
          <w:p w:rsidR="006D05AB" w:rsidRPr="006D05AB" w:rsidRDefault="006D05AB"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ПРИЛОЖЕНИЯ</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16</w:t>
            </w:r>
          </w:p>
        </w:tc>
      </w:tr>
    </w:tbl>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pPr>
        <w:rPr>
          <w:rFonts w:ascii="Times New Roman" w:eastAsia="Times New Roman" w:hAnsi="Times New Roman" w:cs="Times New Roman"/>
          <w:b/>
          <w:color w:val="1A1A1A"/>
          <w:sz w:val="24"/>
          <w:szCs w:val="24"/>
          <w:lang w:eastAsia="ru-RU"/>
        </w:rPr>
      </w:pPr>
      <w:r>
        <w:rPr>
          <w:rFonts w:ascii="Times New Roman" w:eastAsia="Times New Roman" w:hAnsi="Times New Roman" w:cs="Times New Roman"/>
          <w:b/>
          <w:color w:val="1A1A1A"/>
          <w:sz w:val="24"/>
          <w:szCs w:val="24"/>
          <w:lang w:eastAsia="ru-RU"/>
        </w:rPr>
        <w:br w:type="page"/>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ВВЕДЕНИЕ</w:t>
      </w:r>
    </w:p>
    <w:p w:rsidR="00D64FF6" w:rsidRDefault="00D64FF6"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p>
    <w:p w:rsidR="00D64FF6" w:rsidRDefault="00D64FF6"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А</w:t>
      </w:r>
      <w:r w:rsidRPr="00D64FF6">
        <w:rPr>
          <w:rFonts w:ascii="Times New Roman" w:hAnsi="Times New Roman" w:cs="Times New Roman"/>
          <w:sz w:val="28"/>
          <w:szCs w:val="24"/>
        </w:rPr>
        <w:t xml:space="preserve">ктуальность </w:t>
      </w:r>
      <w:r>
        <w:rPr>
          <w:rFonts w:ascii="Times New Roman" w:hAnsi="Times New Roman" w:cs="Times New Roman"/>
          <w:sz w:val="28"/>
          <w:szCs w:val="24"/>
        </w:rPr>
        <w:t xml:space="preserve">темы проектной работы состоит …. </w:t>
      </w:r>
      <w:r w:rsidR="00502428" w:rsidRPr="00502428">
        <w:rPr>
          <w:rFonts w:ascii="Times New Roman" w:hAnsi="Times New Roman" w:cs="Times New Roman"/>
          <w:sz w:val="28"/>
          <w:szCs w:val="28"/>
        </w:rPr>
        <w:t>(</w:t>
      </w:r>
      <w:r w:rsidR="00502428">
        <w:rPr>
          <w:rFonts w:ascii="Times New Roman" w:hAnsi="Times New Roman" w:cs="Times New Roman"/>
          <w:i/>
          <w:sz w:val="28"/>
          <w:szCs w:val="28"/>
        </w:rPr>
        <w:t>П</w:t>
      </w:r>
      <w:r w:rsidR="00502428" w:rsidRPr="00502428">
        <w:rPr>
          <w:rFonts w:ascii="Times New Roman" w:hAnsi="Times New Roman" w:cs="Times New Roman"/>
          <w:i/>
          <w:sz w:val="28"/>
          <w:szCs w:val="28"/>
        </w:rPr>
        <w:t>очему это следует изучать? Раскрыть суть исследуемой проблемы и показать степень ее проработанности</w:t>
      </w:r>
      <w:r w:rsidR="00502428" w:rsidRPr="00502428">
        <w:rPr>
          <w:rFonts w:ascii="Times New Roman" w:hAnsi="Times New Roman" w:cs="Times New Roman"/>
          <w:sz w:val="28"/>
          <w:szCs w:val="28"/>
        </w:rPr>
        <w:t>)</w:t>
      </w:r>
      <w:r>
        <w:rPr>
          <w:rFonts w:ascii="Times New Roman" w:hAnsi="Times New Roman" w:cs="Times New Roman"/>
          <w:sz w:val="28"/>
          <w:szCs w:val="24"/>
        </w:rPr>
        <w:t>(</w:t>
      </w:r>
      <w:hyperlink r:id="rId9" w:history="1">
        <w:r w:rsidRPr="00F17B92">
          <w:rPr>
            <w:rStyle w:val="aa"/>
            <w:rFonts w:ascii="Times New Roman" w:hAnsi="Times New Roman" w:cs="Times New Roman"/>
            <w:sz w:val="28"/>
            <w:szCs w:val="24"/>
          </w:rPr>
          <w:t>https://obuchonok.ru/aktualnost</w:t>
        </w:r>
      </w:hyperlink>
      <w:r>
        <w:rPr>
          <w:rFonts w:ascii="Times New Roman" w:hAnsi="Times New Roman" w:cs="Times New Roman"/>
          <w:sz w:val="28"/>
          <w:szCs w:val="24"/>
        </w:rPr>
        <w:t>)</w:t>
      </w:r>
    </w:p>
    <w:p w:rsidR="00D64FF6" w:rsidRDefault="00D64FF6"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Теоретическая значимость проектной работы заключается … </w:t>
      </w:r>
      <w:r w:rsidR="00502428">
        <w:rPr>
          <w:rFonts w:ascii="Times New Roman" w:hAnsi="Times New Roman" w:cs="Times New Roman"/>
          <w:sz w:val="28"/>
          <w:szCs w:val="24"/>
        </w:rPr>
        <w:t>(</w:t>
      </w:r>
      <w:r w:rsidR="00502428" w:rsidRPr="00502428">
        <w:rPr>
          <w:rFonts w:ascii="Times New Roman" w:hAnsi="Times New Roman" w:cs="Times New Roman"/>
          <w:i/>
          <w:sz w:val="28"/>
        </w:rPr>
        <w:t>Что нового, ценного дало исследование?</w:t>
      </w:r>
      <w:r w:rsidR="00502428">
        <w:rPr>
          <w:rFonts w:ascii="Times New Roman" w:hAnsi="Times New Roman" w:cs="Times New Roman"/>
          <w:sz w:val="28"/>
          <w:szCs w:val="24"/>
        </w:rPr>
        <w:t>)</w:t>
      </w:r>
      <w:r>
        <w:rPr>
          <w:rFonts w:ascii="Times New Roman" w:hAnsi="Times New Roman" w:cs="Times New Roman"/>
          <w:sz w:val="28"/>
          <w:szCs w:val="24"/>
        </w:rPr>
        <w:t>(</w:t>
      </w:r>
      <w:hyperlink r:id="rId10" w:history="1">
        <w:r w:rsidRPr="00F17B92">
          <w:rPr>
            <w:rStyle w:val="aa"/>
            <w:rFonts w:ascii="Times New Roman" w:hAnsi="Times New Roman" w:cs="Times New Roman"/>
            <w:sz w:val="28"/>
            <w:szCs w:val="24"/>
          </w:rPr>
          <w:t>https://obuchonok.ru/node/430</w:t>
        </w:r>
      </w:hyperlink>
      <w:r>
        <w:rPr>
          <w:rFonts w:ascii="Times New Roman" w:hAnsi="Times New Roman" w:cs="Times New Roman"/>
          <w:sz w:val="28"/>
          <w:szCs w:val="24"/>
        </w:rPr>
        <w:t>)</w:t>
      </w:r>
    </w:p>
    <w:p w:rsidR="00D64FF6" w:rsidRPr="00D64FF6" w:rsidRDefault="00D64FF6" w:rsidP="00D64FF6">
      <w:pPr>
        <w:pStyle w:val="ConsPlusNormal"/>
        <w:spacing w:line="360" w:lineRule="auto"/>
        <w:ind w:firstLine="709"/>
        <w:jc w:val="both"/>
        <w:rPr>
          <w:rFonts w:ascii="Times New Roman" w:hAnsi="Times New Roman" w:cs="Times New Roman"/>
          <w:sz w:val="28"/>
          <w:szCs w:val="28"/>
        </w:rPr>
      </w:pPr>
      <w:r w:rsidRPr="00D64FF6">
        <w:rPr>
          <w:rFonts w:ascii="Times New Roman" w:hAnsi="Times New Roman" w:cs="Times New Roman"/>
          <w:sz w:val="28"/>
          <w:szCs w:val="28"/>
        </w:rPr>
        <w:t>Практическая целесообразность работы состоит в следующем:</w:t>
      </w:r>
    </w:p>
    <w:p w:rsidR="000474ED" w:rsidRPr="00502428" w:rsidRDefault="000474ED" w:rsidP="00D64FF6">
      <w:pPr>
        <w:pStyle w:val="ab"/>
        <w:numPr>
          <w:ilvl w:val="0"/>
          <w:numId w:val="2"/>
        </w:numPr>
        <w:shd w:val="clear" w:color="auto" w:fill="FFFFFF"/>
        <w:spacing w:before="0" w:beforeAutospacing="0" w:after="0" w:afterAutospacing="0" w:line="360" w:lineRule="auto"/>
        <w:ind w:left="0" w:firstLine="709"/>
        <w:jc w:val="both"/>
        <w:rPr>
          <w:i/>
          <w:sz w:val="28"/>
          <w:szCs w:val="21"/>
        </w:rPr>
      </w:pPr>
      <w:r w:rsidRPr="00502428">
        <w:rPr>
          <w:i/>
          <w:sz w:val="28"/>
          <w:szCs w:val="21"/>
        </w:rPr>
        <w:t>изучены теоретические материалы по …… ;</w:t>
      </w:r>
    </w:p>
    <w:p w:rsidR="00D64FF6" w:rsidRPr="00502428" w:rsidRDefault="00D64FF6" w:rsidP="00D64FF6">
      <w:pPr>
        <w:pStyle w:val="ab"/>
        <w:numPr>
          <w:ilvl w:val="0"/>
          <w:numId w:val="2"/>
        </w:numPr>
        <w:shd w:val="clear" w:color="auto" w:fill="FFFFFF"/>
        <w:spacing w:before="0" w:beforeAutospacing="0" w:after="0" w:afterAutospacing="0" w:line="360" w:lineRule="auto"/>
        <w:ind w:left="0" w:firstLine="709"/>
        <w:jc w:val="both"/>
        <w:rPr>
          <w:i/>
          <w:sz w:val="28"/>
          <w:szCs w:val="21"/>
        </w:rPr>
      </w:pPr>
      <w:r w:rsidRPr="00502428">
        <w:rPr>
          <w:i/>
          <w:sz w:val="28"/>
          <w:szCs w:val="21"/>
        </w:rPr>
        <w:t>разработан</w:t>
      </w:r>
      <w:r w:rsidR="000474ED" w:rsidRPr="00502428">
        <w:rPr>
          <w:i/>
          <w:sz w:val="28"/>
          <w:szCs w:val="21"/>
        </w:rPr>
        <w:t>ы</w:t>
      </w:r>
      <w:r w:rsidRPr="00502428">
        <w:rPr>
          <w:i/>
          <w:sz w:val="28"/>
          <w:szCs w:val="21"/>
        </w:rPr>
        <w:t xml:space="preserve"> </w:t>
      </w:r>
      <w:r w:rsidR="000474ED" w:rsidRPr="00502428">
        <w:rPr>
          <w:i/>
          <w:sz w:val="28"/>
          <w:szCs w:val="21"/>
        </w:rPr>
        <w:t>…..</w:t>
      </w:r>
    </w:p>
    <w:p w:rsidR="00502428" w:rsidRDefault="000474ED" w:rsidP="00D64FF6">
      <w:pPr>
        <w:pStyle w:val="ConsPlusNormal"/>
        <w:spacing w:line="360" w:lineRule="auto"/>
        <w:ind w:firstLine="709"/>
        <w:jc w:val="both"/>
      </w:pPr>
      <w:r>
        <w:rPr>
          <w:rFonts w:ascii="Times New Roman" w:hAnsi="Times New Roman" w:cs="Times New Roman"/>
          <w:sz w:val="28"/>
          <w:szCs w:val="24"/>
        </w:rPr>
        <w:t>Цель проектной работы</w:t>
      </w:r>
      <w:r w:rsidR="00502428">
        <w:rPr>
          <w:rFonts w:ascii="Times New Roman" w:hAnsi="Times New Roman" w:cs="Times New Roman"/>
          <w:sz w:val="28"/>
          <w:szCs w:val="24"/>
        </w:rPr>
        <w:t xml:space="preserve"> – (К</w:t>
      </w:r>
      <w:r w:rsidR="00502428" w:rsidRPr="00502428">
        <w:rPr>
          <w:rFonts w:ascii="Times New Roman" w:hAnsi="Times New Roman" w:cs="Times New Roman"/>
          <w:i/>
          <w:sz w:val="28"/>
          <w:szCs w:val="28"/>
        </w:rPr>
        <w:t>акой результат будет получен? Должна заключаться в решении исследуемой проблемы путем ее анализа и практической реализации</w:t>
      </w:r>
      <w:r w:rsidR="00502428">
        <w:rPr>
          <w:rFonts w:ascii="Times New Roman" w:hAnsi="Times New Roman" w:cs="Times New Roman"/>
          <w:i/>
          <w:sz w:val="28"/>
          <w:szCs w:val="28"/>
        </w:rPr>
        <w:t>)</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0474ED">
        <w:rPr>
          <w:rFonts w:ascii="Times New Roman" w:hAnsi="Times New Roman" w:cs="Times New Roman"/>
          <w:sz w:val="28"/>
        </w:rPr>
        <w:t xml:space="preserve">Задачи исследования: </w:t>
      </w:r>
      <w:r w:rsidRPr="00502428">
        <w:rPr>
          <w:rFonts w:ascii="Times New Roman" w:hAnsi="Times New Roman" w:cs="Times New Roman"/>
          <w:i/>
          <w:sz w:val="28"/>
        </w:rPr>
        <w:t>(как идти к результату?), перечисляются пути достижения цели. Определяются они, исходя из цели проекта. Формулировки задач необходимо делать как можно более тщательно, поскольку описание их решения должно составить содержание глав и параграфов работы. Как правило, формулируются 3-4 задачи.</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 xml:space="preserve">Перечень рекомендуемых задач: </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1. «Определить... » (выделить основные условия, факторы, причины, влияющие на объект исследования).</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 xml:space="preserve">2. «Раскрыть... » (выделить основные условия, факторы, причины, влияющие на предмет исследования). </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 xml:space="preserve">3. «Разработать... » (средства, условия, формы, программы). </w:t>
      </w:r>
    </w:p>
    <w:p w:rsidR="000474ED" w:rsidRPr="00502428" w:rsidRDefault="000474ED" w:rsidP="00D64FF6">
      <w:pPr>
        <w:pStyle w:val="ConsPlusNormal"/>
        <w:spacing w:line="360" w:lineRule="auto"/>
        <w:ind w:firstLine="709"/>
        <w:jc w:val="both"/>
        <w:rPr>
          <w:rFonts w:ascii="Times New Roman" w:hAnsi="Times New Roman" w:cs="Times New Roman"/>
          <w:i/>
          <w:sz w:val="28"/>
        </w:rPr>
      </w:pPr>
      <w:r w:rsidRPr="00502428">
        <w:rPr>
          <w:rFonts w:ascii="Times New Roman" w:hAnsi="Times New Roman" w:cs="Times New Roman"/>
          <w:i/>
          <w:sz w:val="28"/>
        </w:rPr>
        <w:t>4. «Исследовать…и дать рекомендации... »</w:t>
      </w:r>
    </w:p>
    <w:p w:rsidR="00502428" w:rsidRPr="00502428" w:rsidRDefault="00502428" w:rsidP="00D64FF6">
      <w:pPr>
        <w:pStyle w:val="ConsPlusNormal"/>
        <w:spacing w:line="360" w:lineRule="auto"/>
        <w:ind w:firstLine="709"/>
        <w:jc w:val="both"/>
        <w:rPr>
          <w:rFonts w:ascii="Times New Roman" w:hAnsi="Times New Roman" w:cs="Times New Roman"/>
          <w:i/>
          <w:sz w:val="40"/>
          <w:szCs w:val="24"/>
        </w:rPr>
      </w:pPr>
      <w:r>
        <w:rPr>
          <w:rFonts w:ascii="Times New Roman" w:hAnsi="Times New Roman" w:cs="Times New Roman"/>
          <w:sz w:val="28"/>
          <w:szCs w:val="24"/>
        </w:rPr>
        <w:t xml:space="preserve">Предмет исследования – </w:t>
      </w:r>
      <w:r w:rsidR="00676109">
        <w:rPr>
          <w:rFonts w:ascii="Times New Roman" w:hAnsi="Times New Roman" w:cs="Times New Roman"/>
          <w:color w:val="FF0000"/>
          <w:sz w:val="28"/>
          <w:szCs w:val="24"/>
        </w:rPr>
        <w:t xml:space="preserve">влияние компьютерных игр на человека </w:t>
      </w:r>
      <w:r>
        <w:rPr>
          <w:rFonts w:ascii="Times New Roman" w:hAnsi="Times New Roman" w:cs="Times New Roman"/>
          <w:sz w:val="28"/>
          <w:szCs w:val="24"/>
        </w:rPr>
        <w:t>(</w:t>
      </w:r>
      <w:r w:rsidRPr="00502428">
        <w:rPr>
          <w:rFonts w:ascii="Times New Roman" w:hAnsi="Times New Roman" w:cs="Times New Roman"/>
          <w:i/>
          <w:sz w:val="28"/>
        </w:rPr>
        <w:t>Как и через что будет идти поиск? Дать определение планируемым к исследованию конкретным свойствам объекта или способам изучения общественного явления или проблемы</w:t>
      </w:r>
      <w:r>
        <w:rPr>
          <w:rFonts w:ascii="Times New Roman" w:hAnsi="Times New Roman" w:cs="Times New Roman"/>
          <w:i/>
          <w:sz w:val="28"/>
        </w:rPr>
        <w:t>)</w:t>
      </w:r>
    </w:p>
    <w:p w:rsidR="00502428" w:rsidRDefault="00502428"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Объект исследования </w:t>
      </w:r>
      <w:r w:rsidR="00676109">
        <w:rPr>
          <w:rFonts w:ascii="Times New Roman" w:hAnsi="Times New Roman" w:cs="Times New Roman"/>
          <w:sz w:val="28"/>
          <w:szCs w:val="24"/>
        </w:rPr>
        <w:t>–</w:t>
      </w:r>
      <w:r>
        <w:rPr>
          <w:rFonts w:ascii="Times New Roman" w:hAnsi="Times New Roman" w:cs="Times New Roman"/>
          <w:sz w:val="28"/>
          <w:szCs w:val="24"/>
        </w:rPr>
        <w:t xml:space="preserve"> </w:t>
      </w:r>
      <w:r w:rsidR="00676109">
        <w:rPr>
          <w:rFonts w:ascii="Times New Roman" w:hAnsi="Times New Roman" w:cs="Times New Roman"/>
          <w:color w:val="FF0000"/>
          <w:sz w:val="28"/>
          <w:szCs w:val="24"/>
        </w:rPr>
        <w:t xml:space="preserve">компьютерные игры </w:t>
      </w:r>
      <w:r w:rsidRPr="00502428">
        <w:rPr>
          <w:rFonts w:ascii="Times New Roman" w:hAnsi="Times New Roman" w:cs="Times New Roman"/>
          <w:i/>
          <w:sz w:val="28"/>
          <w:szCs w:val="28"/>
        </w:rPr>
        <w:t xml:space="preserve">(Что будет исследоваться? Дать определение явлению или проблеме, на которое </w:t>
      </w:r>
      <w:r w:rsidRPr="00502428">
        <w:rPr>
          <w:rFonts w:ascii="Times New Roman" w:hAnsi="Times New Roman" w:cs="Times New Roman"/>
          <w:i/>
          <w:sz w:val="28"/>
          <w:szCs w:val="28"/>
        </w:rPr>
        <w:lastRenderedPageBreak/>
        <w:t>направлена исследовательская деятельность)</w:t>
      </w:r>
      <w:r w:rsidR="00676109">
        <w:rPr>
          <w:rFonts w:ascii="Times New Roman" w:hAnsi="Times New Roman" w:cs="Times New Roman"/>
          <w:i/>
          <w:sz w:val="28"/>
          <w:szCs w:val="28"/>
        </w:rPr>
        <w:t xml:space="preserve"> </w:t>
      </w:r>
    </w:p>
    <w:p w:rsidR="00D64FF6" w:rsidRPr="00D64FF6" w:rsidRDefault="00502428"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w:t>
      </w:r>
      <w:r w:rsidR="00D64FF6" w:rsidRPr="00D64FF6">
        <w:rPr>
          <w:rFonts w:ascii="Times New Roman" w:hAnsi="Times New Roman" w:cs="Times New Roman"/>
          <w:sz w:val="28"/>
          <w:szCs w:val="24"/>
        </w:rPr>
        <w:t>ериод исследовани</w:t>
      </w:r>
      <w:r>
        <w:rPr>
          <w:rFonts w:ascii="Times New Roman" w:hAnsi="Times New Roman" w:cs="Times New Roman"/>
          <w:sz w:val="28"/>
          <w:szCs w:val="24"/>
        </w:rPr>
        <w:t>я – указываются временные рамки</w:t>
      </w:r>
    </w:p>
    <w:p w:rsidR="00502428" w:rsidRDefault="00502428">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D64FF6" w:rsidRPr="00502428" w:rsidRDefault="00502428" w:rsidP="00502428">
      <w:pPr>
        <w:pStyle w:val="ConsPlusNormal"/>
        <w:numPr>
          <w:ilvl w:val="0"/>
          <w:numId w:val="5"/>
        </w:numPr>
        <w:spacing w:line="360" w:lineRule="auto"/>
        <w:ind w:left="0" w:firstLine="0"/>
        <w:jc w:val="center"/>
        <w:rPr>
          <w:rFonts w:ascii="Times New Roman" w:hAnsi="Times New Roman" w:cs="Times New Roman"/>
          <w:sz w:val="28"/>
          <w:szCs w:val="24"/>
        </w:rPr>
      </w:pPr>
      <w:r w:rsidRPr="006D05AB">
        <w:rPr>
          <w:rFonts w:ascii="Times New Roman" w:hAnsi="Times New Roman" w:cs="Times New Roman"/>
          <w:color w:val="1A1A1A"/>
          <w:sz w:val="28"/>
          <w:szCs w:val="24"/>
        </w:rPr>
        <w:lastRenderedPageBreak/>
        <w:t xml:space="preserve">ТЕОРЕТИЧЕСКИЕ АСПЕКТЫ </w:t>
      </w:r>
      <w:r w:rsidR="00EA6BF0">
        <w:rPr>
          <w:rFonts w:ascii="Times New Roman" w:hAnsi="Times New Roman" w:cs="Times New Roman"/>
          <w:color w:val="1A1A1A"/>
          <w:sz w:val="28"/>
          <w:szCs w:val="24"/>
        </w:rPr>
        <w:t>ИНДИВИДУАЛЬНОГО ПРОЕКТА</w:t>
      </w:r>
    </w:p>
    <w:p w:rsidR="00502428" w:rsidRDefault="00502428" w:rsidP="00502428">
      <w:pPr>
        <w:pStyle w:val="ConsPlusNormal"/>
        <w:spacing w:line="360" w:lineRule="auto"/>
        <w:rPr>
          <w:rFonts w:ascii="Times New Roman" w:hAnsi="Times New Roman" w:cs="Times New Roman"/>
          <w:sz w:val="28"/>
          <w:szCs w:val="24"/>
        </w:rPr>
      </w:pPr>
    </w:p>
    <w:p w:rsidR="009245B9" w:rsidRPr="009245B9" w:rsidRDefault="00EA6BF0" w:rsidP="00E11452">
      <w:pPr>
        <w:pStyle w:val="a5"/>
        <w:numPr>
          <w:ilvl w:val="1"/>
          <w:numId w:val="5"/>
        </w:numPr>
        <w:spacing w:line="360" w:lineRule="auto"/>
        <w:ind w:firstLine="709"/>
        <w:rPr>
          <w:rFonts w:ascii="Times New Roman" w:eastAsia="Times New Roman" w:hAnsi="Times New Roman" w:cs="Times New Roman"/>
          <w:sz w:val="28"/>
          <w:szCs w:val="24"/>
          <w:lang w:eastAsia="ru-RU"/>
        </w:rPr>
      </w:pPr>
      <w:r>
        <w:rPr>
          <w:rFonts w:ascii="Times New Roman" w:hAnsi="Times New Roman" w:cs="Times New Roman"/>
          <w:sz w:val="28"/>
          <w:szCs w:val="24"/>
        </w:rPr>
        <w:t xml:space="preserve">Основные возможности </w:t>
      </w:r>
      <w:r>
        <w:rPr>
          <w:rFonts w:ascii="Times New Roman" w:hAnsi="Times New Roman" w:cs="Times New Roman"/>
          <w:sz w:val="28"/>
          <w:szCs w:val="24"/>
          <w:lang w:val="en-US"/>
        </w:rPr>
        <w:t>P</w:t>
      </w:r>
      <w:r w:rsidR="00A935E2">
        <w:rPr>
          <w:rFonts w:ascii="Times New Roman" w:hAnsi="Times New Roman" w:cs="Times New Roman"/>
          <w:sz w:val="28"/>
          <w:szCs w:val="24"/>
          <w:lang w:val="en-US"/>
        </w:rPr>
        <w:t>ow</w:t>
      </w:r>
      <w:r>
        <w:rPr>
          <w:rFonts w:ascii="Times New Roman" w:hAnsi="Times New Roman" w:cs="Times New Roman"/>
          <w:sz w:val="28"/>
          <w:szCs w:val="24"/>
          <w:lang w:val="en-US"/>
        </w:rPr>
        <w:t>erPoint</w:t>
      </w:r>
      <w:r w:rsidR="009245B9" w:rsidRPr="009245B9">
        <w:rPr>
          <w:rFonts w:ascii="Times New Roman" w:hAnsi="Times New Roman" w:cs="Times New Roman"/>
          <w:sz w:val="28"/>
          <w:szCs w:val="24"/>
        </w:rPr>
        <w:t xml:space="preserve">: </w:t>
      </w:r>
      <w:r w:rsidR="009245B9">
        <w:rPr>
          <w:rFonts w:ascii="Times New Roman" w:hAnsi="Times New Roman" w:cs="Times New Roman"/>
          <w:sz w:val="28"/>
          <w:szCs w:val="24"/>
        </w:rPr>
        <w:t xml:space="preserve">Основными возможностями </w:t>
      </w:r>
      <w:r w:rsidR="009245B9">
        <w:rPr>
          <w:rFonts w:ascii="Times New Roman" w:hAnsi="Times New Roman" w:cs="Times New Roman"/>
          <w:sz w:val="28"/>
          <w:szCs w:val="24"/>
          <w:lang w:val="en-US"/>
        </w:rPr>
        <w:t>P</w:t>
      </w:r>
      <w:r w:rsidR="00A935E2">
        <w:rPr>
          <w:rFonts w:ascii="Times New Roman" w:hAnsi="Times New Roman" w:cs="Times New Roman"/>
          <w:sz w:val="28"/>
          <w:szCs w:val="24"/>
          <w:lang w:val="en-US"/>
        </w:rPr>
        <w:t>ow</w:t>
      </w:r>
      <w:r w:rsidR="009245B9">
        <w:rPr>
          <w:rFonts w:ascii="Times New Roman" w:hAnsi="Times New Roman" w:cs="Times New Roman"/>
          <w:sz w:val="28"/>
          <w:szCs w:val="24"/>
          <w:lang w:val="en-US"/>
        </w:rPr>
        <w:t>erPoint</w:t>
      </w:r>
      <w:r w:rsidR="009245B9" w:rsidRPr="009245B9">
        <w:rPr>
          <w:rFonts w:ascii="Times New Roman" w:hAnsi="Times New Roman" w:cs="Times New Roman"/>
          <w:sz w:val="28"/>
          <w:szCs w:val="24"/>
        </w:rPr>
        <w:t xml:space="preserve"> </w:t>
      </w:r>
      <w:r w:rsidR="009245B9">
        <w:rPr>
          <w:rFonts w:ascii="Times New Roman" w:hAnsi="Times New Roman" w:cs="Times New Roman"/>
          <w:sz w:val="28"/>
          <w:szCs w:val="24"/>
        </w:rPr>
        <w:t>являются:</w:t>
      </w:r>
    </w:p>
    <w:p w:rsidR="009245B9" w:rsidRPr="001D7F86" w:rsidRDefault="009245B9" w:rsidP="00E11452">
      <w:pPr>
        <w:pStyle w:val="a5"/>
        <w:numPr>
          <w:ilvl w:val="0"/>
          <w:numId w:val="7"/>
        </w:numPr>
        <w:spacing w:line="360" w:lineRule="auto"/>
        <w:ind w:firstLine="709"/>
        <w:rPr>
          <w:rFonts w:ascii="Times New Roman" w:hAnsi="Times New Roman" w:cs="Times New Roman"/>
          <w:sz w:val="28"/>
          <w:szCs w:val="24"/>
        </w:rPr>
      </w:pPr>
      <w:r w:rsidRPr="001D7F86">
        <w:rPr>
          <w:rFonts w:ascii="Times New Roman" w:hAnsi="Times New Roman" w:cs="Times New Roman"/>
          <w:sz w:val="28"/>
          <w:szCs w:val="24"/>
        </w:rPr>
        <w:t>Гиперссылки</w:t>
      </w:r>
      <w:r w:rsidR="001D7F86">
        <w:rPr>
          <w:rFonts w:ascii="Times New Roman" w:hAnsi="Times New Roman" w:cs="Times New Roman"/>
          <w:sz w:val="28"/>
          <w:szCs w:val="24"/>
        </w:rPr>
        <w:t xml:space="preserve">: </w:t>
      </w:r>
      <w:r w:rsidRPr="001D7F86">
        <w:rPr>
          <w:rFonts w:ascii="Times New Roman" w:hAnsi="Times New Roman" w:cs="Times New Roman"/>
          <w:sz w:val="28"/>
          <w:szCs w:val="24"/>
        </w:rPr>
        <w:t>Для придания презентациям интерактивности используют гиперссылки, которые могут ссылаться как на объекты внутри файла, так и на внешние источники. Гиперссылки удобно использовать при работе с презентациями больших размеров со сложной схемой, в которых необходим переход по слайдам в определенном порядке, а не по очереди. Гиперссылкой может быть не только текст, но и изображение. Создание гиперссылки возможно на следующие объекты:</w:t>
      </w:r>
    </w:p>
    <w:p w:rsidR="009245B9" w:rsidRPr="009245B9" w:rsidRDefault="009245B9" w:rsidP="00E11452">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Файл или веб-страница. При ссылке на файл он будет открываться в программе, которая установлена по умолчанию для просмотра этого типа файла. URL-адрес веб-страницы откроется в браузере, который установлен по умолчанию.</w:t>
      </w:r>
    </w:p>
    <w:p w:rsidR="009245B9" w:rsidRPr="009245B9" w:rsidRDefault="009245B9" w:rsidP="00E11452">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Место в документе.</w:t>
      </w:r>
    </w:p>
    <w:p w:rsidR="009245B9" w:rsidRPr="009245B9" w:rsidRDefault="009245B9" w:rsidP="00E11452">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Новый документ. Будет создаваться новый файл в указанной папке.</w:t>
      </w:r>
    </w:p>
    <w:p w:rsidR="009245B9" w:rsidRPr="009245B9" w:rsidRDefault="009245B9" w:rsidP="00E11452">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Адрес электронной почты. Будет создаваться новое электронное письмо на указанный адрес.</w:t>
      </w:r>
    </w:p>
    <w:p w:rsidR="009245B9" w:rsidRDefault="009245B9" w:rsidP="00E11452">
      <w:pPr>
        <w:pStyle w:val="a5"/>
        <w:spacing w:line="360" w:lineRule="auto"/>
        <w:ind w:firstLine="709"/>
        <w:rPr>
          <w:rFonts w:ascii="Times New Roman" w:hAnsi="Times New Roman" w:cs="Times New Roman"/>
          <w:sz w:val="28"/>
          <w:szCs w:val="24"/>
        </w:rPr>
      </w:pPr>
    </w:p>
    <w:p w:rsidR="009245B9" w:rsidRPr="001D7F86" w:rsidRDefault="009245B9" w:rsidP="00E11452">
      <w:pPr>
        <w:pStyle w:val="a5"/>
        <w:spacing w:line="360" w:lineRule="auto"/>
        <w:ind w:firstLine="709"/>
        <w:rPr>
          <w:rFonts w:ascii="Times New Roman" w:hAnsi="Times New Roman" w:cs="Times New Roman"/>
          <w:sz w:val="28"/>
          <w:szCs w:val="24"/>
        </w:rPr>
      </w:pPr>
      <w:r w:rsidRPr="000B0D08">
        <w:rPr>
          <w:rFonts w:ascii="Times New Roman" w:hAnsi="Times New Roman" w:cs="Times New Roman"/>
          <w:b/>
          <w:sz w:val="28"/>
          <w:szCs w:val="24"/>
        </w:rPr>
        <w:t>2</w:t>
      </w:r>
      <w:r>
        <w:rPr>
          <w:rFonts w:ascii="Times New Roman" w:hAnsi="Times New Roman" w:cs="Times New Roman"/>
          <w:sz w:val="28"/>
          <w:szCs w:val="24"/>
        </w:rPr>
        <w:t>.</w:t>
      </w:r>
      <w:r w:rsidRPr="009245B9">
        <w:rPr>
          <w:rFonts w:ascii="Times New Roman" w:hAnsi="Times New Roman" w:cs="Times New Roman"/>
          <w:sz w:val="28"/>
          <w:szCs w:val="24"/>
        </w:rPr>
        <w:t>Диаграммы и графики</w:t>
      </w:r>
      <w:r w:rsidR="001D7F86">
        <w:rPr>
          <w:rFonts w:ascii="Times New Roman" w:hAnsi="Times New Roman" w:cs="Times New Roman"/>
          <w:sz w:val="28"/>
          <w:szCs w:val="24"/>
        </w:rPr>
        <w:t xml:space="preserve">: </w:t>
      </w:r>
      <w:r w:rsidRPr="001D7F86">
        <w:rPr>
          <w:rFonts w:ascii="Times New Roman" w:hAnsi="Times New Roman" w:cs="Times New Roman"/>
          <w:sz w:val="28"/>
          <w:szCs w:val="24"/>
        </w:rPr>
        <w:t xml:space="preserve">Для наглядности используются диаграммы и графики, для построения которых PowerPoint содержит удобный инструмент. Диаграммы используют для придания табличным данным наглядности. При вставке диаграммы на слайде появляется и ее таблица значений. Для построения диаграммы используются все значения таблицы. Для редактирования диаграммы достаточно дважды щелкнуть по ней левой кнопкой мыши или выделить диаграмму и нажать </w:t>
      </w:r>
      <w:r w:rsidRPr="001D7F86">
        <w:rPr>
          <w:rFonts w:ascii="Times New Roman" w:hAnsi="Times New Roman" w:cs="Times New Roman"/>
          <w:sz w:val="28"/>
          <w:szCs w:val="24"/>
          <w:lang w:val="en-US"/>
        </w:rPr>
        <w:t>Enter</w:t>
      </w:r>
      <w:r w:rsidRPr="001D7F86">
        <w:rPr>
          <w:rFonts w:ascii="Times New Roman" w:hAnsi="Times New Roman" w:cs="Times New Roman"/>
          <w:sz w:val="28"/>
          <w:szCs w:val="24"/>
        </w:rPr>
        <w:t xml:space="preserve">. При отсутствии таблицы значений ее можно вызвать в </w:t>
      </w:r>
      <w:r w:rsidRPr="001D7F86">
        <w:rPr>
          <w:rFonts w:ascii="Times New Roman" w:hAnsi="Times New Roman" w:cs="Times New Roman"/>
          <w:sz w:val="28"/>
          <w:szCs w:val="24"/>
        </w:rPr>
        <w:lastRenderedPageBreak/>
        <w:t>режиме</w:t>
      </w:r>
      <w:r w:rsidR="001D7F86" w:rsidRPr="001D7F86">
        <w:rPr>
          <w:rFonts w:ascii="Times New Roman" w:hAnsi="Times New Roman" w:cs="Times New Roman"/>
          <w:sz w:val="28"/>
          <w:szCs w:val="24"/>
        </w:rPr>
        <w:t xml:space="preserve"> редактирования с помощью контекстного меню. На слайде можно изменять тип уже существующей диаграммы, добавить подписи осей, заголовки, шкалы и т.д.</w:t>
      </w:r>
    </w:p>
    <w:p w:rsidR="001D7F86" w:rsidRDefault="001D7F86" w:rsidP="00E11452">
      <w:pPr>
        <w:pStyle w:val="a5"/>
        <w:spacing w:line="360" w:lineRule="auto"/>
        <w:ind w:firstLine="709"/>
        <w:rPr>
          <w:rFonts w:ascii="Times New Roman" w:hAnsi="Times New Roman" w:cs="Times New Roman"/>
          <w:sz w:val="28"/>
          <w:szCs w:val="24"/>
        </w:rPr>
      </w:pPr>
    </w:p>
    <w:p w:rsidR="001D7F86" w:rsidRDefault="001D7F86" w:rsidP="00E11452">
      <w:pPr>
        <w:pStyle w:val="a5"/>
        <w:spacing w:line="360" w:lineRule="auto"/>
        <w:ind w:firstLine="709"/>
        <w:rPr>
          <w:rFonts w:ascii="Times New Roman" w:hAnsi="Times New Roman" w:cs="Times New Roman"/>
          <w:sz w:val="28"/>
          <w:szCs w:val="24"/>
        </w:rPr>
      </w:pPr>
      <w:r w:rsidRPr="000B0D08">
        <w:rPr>
          <w:rFonts w:ascii="Times New Roman" w:hAnsi="Times New Roman" w:cs="Times New Roman"/>
          <w:b/>
          <w:sz w:val="28"/>
          <w:szCs w:val="24"/>
        </w:rPr>
        <w:t>3.</w:t>
      </w:r>
      <w:r>
        <w:rPr>
          <w:rFonts w:ascii="Times New Roman" w:hAnsi="Times New Roman" w:cs="Times New Roman"/>
          <w:sz w:val="28"/>
          <w:szCs w:val="24"/>
        </w:rPr>
        <w:t>Анимация:  Для придания динамичности презентации возможно использование анимации. При использовании в презентации</w:t>
      </w:r>
      <w:r w:rsidR="00A935E2">
        <w:rPr>
          <w:rFonts w:ascii="Times New Roman" w:hAnsi="Times New Roman" w:cs="Times New Roman"/>
          <w:sz w:val="28"/>
          <w:szCs w:val="24"/>
        </w:rPr>
        <w:t xml:space="preserve"> только статичных объектов интерес к ней снижается. К тому же для привлечения внимания к определенным объектам удобно применять анимацию. В </w:t>
      </w:r>
      <w:r w:rsidR="00A935E2">
        <w:rPr>
          <w:rFonts w:ascii="Times New Roman" w:hAnsi="Times New Roman" w:cs="Times New Roman"/>
          <w:sz w:val="28"/>
          <w:szCs w:val="24"/>
          <w:lang w:val="en-US"/>
        </w:rPr>
        <w:t>PowerPoint</w:t>
      </w:r>
      <w:r w:rsidR="00A935E2" w:rsidRPr="00A935E2">
        <w:rPr>
          <w:rFonts w:ascii="Times New Roman" w:hAnsi="Times New Roman" w:cs="Times New Roman"/>
          <w:sz w:val="28"/>
          <w:szCs w:val="24"/>
        </w:rPr>
        <w:t xml:space="preserve"> </w:t>
      </w:r>
      <w:r w:rsidR="00A935E2">
        <w:rPr>
          <w:rFonts w:ascii="Times New Roman" w:hAnsi="Times New Roman" w:cs="Times New Roman"/>
          <w:sz w:val="28"/>
          <w:szCs w:val="24"/>
        </w:rPr>
        <w:t>применяются эффекты анимации и настройки анимации. При настройке анимации можно применить анимацию для каждого объекта по отдельности, добавить несколько анимаций для одного объхекта, установить порядок воспроизведения, время воспроизведения, время задержки и другие параметры.</w:t>
      </w:r>
      <w:r w:rsidR="00B90F76">
        <w:rPr>
          <w:rFonts w:ascii="Times New Roman" w:hAnsi="Times New Roman" w:cs="Times New Roman"/>
          <w:sz w:val="28"/>
          <w:szCs w:val="24"/>
        </w:rPr>
        <w:t xml:space="preserve"> </w:t>
      </w:r>
    </w:p>
    <w:p w:rsidR="00B90F76" w:rsidRDefault="00B90F76" w:rsidP="00E11452">
      <w:pPr>
        <w:pStyle w:val="a5"/>
        <w:spacing w:line="360" w:lineRule="auto"/>
        <w:ind w:firstLine="709"/>
        <w:rPr>
          <w:rFonts w:ascii="Times New Roman" w:hAnsi="Times New Roman" w:cs="Times New Roman"/>
          <w:sz w:val="28"/>
          <w:szCs w:val="24"/>
        </w:rPr>
      </w:pPr>
    </w:p>
    <w:p w:rsidR="00B90F76" w:rsidRPr="00B90F76" w:rsidRDefault="00B90F76" w:rsidP="00E11452">
      <w:pPr>
        <w:pStyle w:val="2"/>
        <w:shd w:val="clear" w:color="auto" w:fill="FFFFFF"/>
        <w:spacing w:before="600" w:beforeAutospacing="0" w:after="240" w:afterAutospacing="0" w:line="360" w:lineRule="auto"/>
        <w:ind w:firstLine="709"/>
        <w:rPr>
          <w:b w:val="0"/>
          <w:color w:val="000000" w:themeColor="text1"/>
          <w:sz w:val="28"/>
          <w:szCs w:val="28"/>
        </w:rPr>
      </w:pPr>
      <w:r>
        <w:rPr>
          <w:sz w:val="28"/>
          <w:szCs w:val="24"/>
        </w:rPr>
        <w:t>4.</w:t>
      </w:r>
      <w:r w:rsidRPr="00B90F76">
        <w:rPr>
          <w:rFonts w:ascii="Arial" w:hAnsi="Arial" w:cs="Arial"/>
          <w:color w:val="0D1D4A"/>
        </w:rPr>
        <w:t xml:space="preserve"> </w:t>
      </w:r>
      <w:r w:rsidRPr="00B90F76">
        <w:rPr>
          <w:b w:val="0"/>
          <w:color w:val="000000" w:themeColor="text1"/>
          <w:sz w:val="28"/>
          <w:szCs w:val="28"/>
        </w:rPr>
        <w:t>Видеоролики:</w:t>
      </w:r>
      <w:r>
        <w:rPr>
          <w:b w:val="0"/>
          <w:color w:val="000000" w:themeColor="text1"/>
          <w:sz w:val="28"/>
          <w:szCs w:val="28"/>
        </w:rPr>
        <w:t xml:space="preserve"> </w:t>
      </w:r>
      <w:r w:rsidRPr="00B90F76">
        <w:rPr>
          <w:b w:val="0"/>
          <w:color w:val="000000" w:themeColor="text1"/>
          <w:sz w:val="28"/>
          <w:szCs w:val="28"/>
        </w:rPr>
        <w:t>Видеоролики помогают лучше воспринять материал, например, при показе опытов при отсутствии лабораторий. Параметры встроенных фильмов (видеороликов) можно изменять непосредственно на слайде. PowerPoint поддерживает также и видеоролики со звуковой дорожкой.</w:t>
      </w:r>
      <w:r>
        <w:rPr>
          <w:b w:val="0"/>
          <w:color w:val="000000" w:themeColor="text1"/>
          <w:sz w:val="28"/>
          <w:szCs w:val="28"/>
        </w:rPr>
        <w:t xml:space="preserve"> </w:t>
      </w:r>
      <w:r w:rsidRPr="00B90F76">
        <w:rPr>
          <w:b w:val="0"/>
          <w:color w:val="000000" w:themeColor="text1"/>
          <w:sz w:val="28"/>
          <w:szCs w:val="28"/>
        </w:rPr>
        <w:t>Программа позволяет встраивать и воспроизводить видеофайлы следующих </w:t>
      </w:r>
      <w:hyperlink r:id="rId11" w:tgtFrame="_blank" w:history="1">
        <w:r w:rsidRPr="00B90F76">
          <w:rPr>
            <w:rStyle w:val="aa"/>
            <w:b w:val="0"/>
            <w:color w:val="000000" w:themeColor="text1"/>
            <w:sz w:val="28"/>
            <w:szCs w:val="28"/>
            <w:u w:val="none"/>
          </w:rPr>
          <w:t>форматов: файлы</w:t>
        </w:r>
      </w:hyperlink>
      <w:r w:rsidRPr="00B90F76">
        <w:rPr>
          <w:b w:val="0"/>
          <w:color w:val="000000" w:themeColor="text1"/>
          <w:sz w:val="28"/>
          <w:szCs w:val="28"/>
        </w:rPr>
        <w:t> </w:t>
      </w:r>
      <w:hyperlink r:id="rId12" w:tgtFrame="_blank" w:history="1">
        <w:r w:rsidRPr="00B90F76">
          <w:rPr>
            <w:rStyle w:val="aa"/>
            <w:b w:val="0"/>
            <w:color w:val="000000" w:themeColor="text1"/>
            <w:sz w:val="28"/>
            <w:szCs w:val="28"/>
          </w:rPr>
          <w:t>Windows</w:t>
        </w:r>
      </w:hyperlink>
      <w:r w:rsidRPr="00B90F76">
        <w:rPr>
          <w:b w:val="0"/>
          <w:color w:val="000000" w:themeColor="text1"/>
          <w:sz w:val="28"/>
          <w:szCs w:val="28"/>
        </w:rPr>
        <w:t> Media (расширение .asf), файлы Windows Video (для некоторых файлов в формате AVI могут понадобиться дополнительные кодеки) (расширение .avi), видеофайлы MP4 (.mp4, m4v, .mov), файлы Movie (.mpg или .mpeg), Adobe Flash Media (.swf), файлы Windows Media Video (.wmv).</w:t>
      </w:r>
    </w:p>
    <w:p w:rsidR="00B90F76" w:rsidRPr="00B90F76" w:rsidRDefault="00B90F76" w:rsidP="00E11452">
      <w:pPr>
        <w:pStyle w:val="2"/>
        <w:shd w:val="clear" w:color="auto" w:fill="FFFFFF"/>
        <w:spacing w:before="600" w:beforeAutospacing="0" w:after="240" w:afterAutospacing="0" w:line="360" w:lineRule="auto"/>
        <w:ind w:firstLine="709"/>
        <w:rPr>
          <w:b w:val="0"/>
          <w:color w:val="000000" w:themeColor="text1"/>
          <w:sz w:val="28"/>
          <w:szCs w:val="28"/>
        </w:rPr>
      </w:pPr>
      <w:r w:rsidRPr="00B90F76">
        <w:rPr>
          <w:b w:val="0"/>
          <w:color w:val="000000" w:themeColor="text1"/>
          <w:sz w:val="28"/>
          <w:szCs w:val="28"/>
        </w:rPr>
        <w:t>Аудиоролики</w:t>
      </w:r>
      <w:r>
        <w:rPr>
          <w:b w:val="0"/>
          <w:color w:val="000000" w:themeColor="text1"/>
          <w:sz w:val="28"/>
          <w:szCs w:val="28"/>
        </w:rPr>
        <w:t xml:space="preserve">: </w:t>
      </w:r>
      <w:r w:rsidRPr="00B90F76">
        <w:rPr>
          <w:b w:val="0"/>
          <w:color w:val="000000" w:themeColor="text1"/>
          <w:sz w:val="28"/>
          <w:szCs w:val="28"/>
        </w:rPr>
        <w:t>Для комментирования презентации можно использовать собственный комментарий или встроить в нее аудиоролик. Настройки воспроизведения звуковых записей также доступны прямо на слайде.</w:t>
      </w:r>
    </w:p>
    <w:p w:rsidR="00B90F76" w:rsidRPr="00B90F76" w:rsidRDefault="00B90F76" w:rsidP="00E11452">
      <w:pPr>
        <w:pStyle w:val="ab"/>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lastRenderedPageBreak/>
        <w:t>Программа позволяет встраивать и воспроизводить аудиофайлы следующих форматов:</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AIFF (расширение .aiff),</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AU (.au),</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файлы MIDI (.mid или .midi),</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MP3 (.mp3),</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AAC – аудиофайлы MPEG-4 (.m4a или .mp4),</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Windows (.wav),</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WindowsMedia (.wma).</w:t>
      </w:r>
    </w:p>
    <w:p w:rsidR="00B90F76" w:rsidRPr="00B90F76" w:rsidRDefault="00B90F76" w:rsidP="00E11452">
      <w:pPr>
        <w:pStyle w:val="2"/>
        <w:shd w:val="clear" w:color="auto" w:fill="FFFFFF"/>
        <w:spacing w:before="600" w:beforeAutospacing="0" w:after="240" w:afterAutospacing="0" w:line="360" w:lineRule="auto"/>
        <w:ind w:firstLine="709"/>
        <w:rPr>
          <w:b w:val="0"/>
          <w:color w:val="000000" w:themeColor="text1"/>
          <w:sz w:val="28"/>
          <w:szCs w:val="28"/>
        </w:rPr>
      </w:pPr>
      <w:r w:rsidRPr="00B90F76">
        <w:rPr>
          <w:b w:val="0"/>
          <w:color w:val="000000" w:themeColor="text1"/>
          <w:sz w:val="28"/>
          <w:szCs w:val="28"/>
        </w:rPr>
        <w:t>Интеграция объектов</w:t>
      </w:r>
      <w:r>
        <w:rPr>
          <w:b w:val="0"/>
          <w:color w:val="000000" w:themeColor="text1"/>
          <w:sz w:val="28"/>
          <w:szCs w:val="28"/>
        </w:rPr>
        <w:t xml:space="preserve">: </w:t>
      </w:r>
      <w:r w:rsidRPr="00B90F76">
        <w:rPr>
          <w:b w:val="0"/>
          <w:color w:val="000000" w:themeColor="text1"/>
          <w:sz w:val="28"/>
          <w:szCs w:val="28"/>
        </w:rPr>
        <w:t>В программе PowerPoint существует возможность </w:t>
      </w:r>
      <w:hyperlink r:id="rId13" w:tgtFrame="_blank" w:history="1">
        <w:r w:rsidRPr="00B90F76">
          <w:rPr>
            <w:rStyle w:val="aa"/>
            <w:b w:val="0"/>
            <w:color w:val="000000" w:themeColor="text1"/>
            <w:sz w:val="28"/>
            <w:szCs w:val="28"/>
          </w:rPr>
          <w:t>интегрирования</w:t>
        </w:r>
      </w:hyperlink>
      <w:r w:rsidRPr="00B90F76">
        <w:rPr>
          <w:b w:val="0"/>
          <w:color w:val="000000" w:themeColor="text1"/>
          <w:sz w:val="28"/>
          <w:szCs w:val="28"/>
        </w:rPr>
        <w:t> различных объектов совместимых с ней приложений. Например, можно вставить лист Microsoft Excel, формулу MicrosoftEquation, файл PDF (Adobe Acrobat document) или Windows MediaPlayer. Список объектов, которые доступны для внедрения, можно просмотреть на ленте.</w:t>
      </w:r>
    </w:p>
    <w:p w:rsidR="00B90F76" w:rsidRPr="00B90F76" w:rsidRDefault="00B90F76" w:rsidP="00E11452">
      <w:pPr>
        <w:pStyle w:val="2"/>
        <w:shd w:val="clear" w:color="auto" w:fill="FFFFFF"/>
        <w:spacing w:before="600" w:beforeAutospacing="0" w:after="240" w:afterAutospacing="0" w:line="360" w:lineRule="auto"/>
        <w:ind w:firstLine="709"/>
        <w:rPr>
          <w:b w:val="0"/>
          <w:color w:val="000000" w:themeColor="text1"/>
          <w:sz w:val="28"/>
          <w:szCs w:val="28"/>
        </w:rPr>
      </w:pPr>
      <w:r w:rsidRPr="00B90F76">
        <w:rPr>
          <w:b w:val="0"/>
          <w:color w:val="000000" w:themeColor="text1"/>
          <w:sz w:val="28"/>
          <w:szCs w:val="28"/>
        </w:rPr>
        <w:t>Этапы оформления слайдов</w:t>
      </w:r>
      <w:r>
        <w:rPr>
          <w:b w:val="0"/>
          <w:color w:val="000000" w:themeColor="text1"/>
          <w:sz w:val="28"/>
          <w:szCs w:val="28"/>
        </w:rPr>
        <w:t xml:space="preserve">: </w:t>
      </w:r>
      <w:r w:rsidRPr="00B90F76">
        <w:rPr>
          <w:b w:val="0"/>
          <w:color w:val="000000" w:themeColor="text1"/>
          <w:sz w:val="28"/>
          <w:szCs w:val="28"/>
        </w:rPr>
        <w:t>Оформление слайдов презентации условно разбивается на 3 этапа:</w:t>
      </w:r>
    </w:p>
    <w:p w:rsidR="00B90F76" w:rsidRPr="00B90F76" w:rsidRDefault="00B90F76" w:rsidP="00E11452">
      <w:pPr>
        <w:numPr>
          <w:ilvl w:val="0"/>
          <w:numId w:val="9"/>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Разметка слайда;</w:t>
      </w:r>
    </w:p>
    <w:p w:rsidR="00B90F76" w:rsidRPr="00B90F76" w:rsidRDefault="00B90F76" w:rsidP="00E11452">
      <w:pPr>
        <w:numPr>
          <w:ilvl w:val="0"/>
          <w:numId w:val="9"/>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Дизайн слайда;</w:t>
      </w:r>
    </w:p>
    <w:p w:rsidR="00B90F76" w:rsidRPr="00B90F76" w:rsidRDefault="00B90F76" w:rsidP="00E11452">
      <w:pPr>
        <w:numPr>
          <w:ilvl w:val="0"/>
          <w:numId w:val="9"/>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Настройка цветовой схемы.</w:t>
      </w:r>
    </w:p>
    <w:p w:rsidR="00B90F76" w:rsidRPr="00B90F76" w:rsidRDefault="00B90F76" w:rsidP="00E11452">
      <w:pPr>
        <w:pStyle w:val="ab"/>
        <w:numPr>
          <w:ilvl w:val="0"/>
          <w:numId w:val="9"/>
        </w:numPr>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Для разметки слайда можно использовать различные макеты </w:t>
      </w:r>
      <w:hyperlink r:id="rId14" w:tgtFrame="_blank" w:history="1">
        <w:r w:rsidRPr="00B90F76">
          <w:rPr>
            <w:rStyle w:val="aa"/>
            <w:color w:val="000000" w:themeColor="text1"/>
            <w:sz w:val="28"/>
            <w:szCs w:val="28"/>
          </w:rPr>
          <w:t>размещения</w:t>
        </w:r>
      </w:hyperlink>
      <w:r w:rsidRPr="00B90F76">
        <w:rPr>
          <w:color w:val="000000" w:themeColor="text1"/>
          <w:sz w:val="28"/>
          <w:szCs w:val="28"/>
        </w:rPr>
        <w:t> на слайде содержимого – заголовка, текста, объектов. Объектами слайдов могут быть изображения, видео- и аудиоролики, диаграммы и объекты, которые доступны для интегрирования.</w:t>
      </w:r>
      <w:r>
        <w:rPr>
          <w:color w:val="000000" w:themeColor="text1"/>
          <w:sz w:val="28"/>
          <w:szCs w:val="28"/>
        </w:rPr>
        <w:t xml:space="preserve"> </w:t>
      </w:r>
      <w:r w:rsidRPr="00B90F76">
        <w:rPr>
          <w:color w:val="000000" w:themeColor="text1"/>
          <w:sz w:val="28"/>
          <w:szCs w:val="28"/>
        </w:rPr>
        <w:t xml:space="preserve">Каждый макет позволяет наглядно представить размещение содержимого на слайде. При наведении указателя мышки </w:t>
      </w:r>
      <w:r w:rsidRPr="00B90F76">
        <w:rPr>
          <w:color w:val="000000" w:themeColor="text1"/>
          <w:sz w:val="28"/>
          <w:szCs w:val="28"/>
        </w:rPr>
        <w:lastRenderedPageBreak/>
        <w:t>на любой макет появляется всплывающая подсказка, которая доступно объясняет, что макет содержит. При наведении на макет указателя мыши справа от него появляется черный треугольник (кнопка выпадающего меню), при нажатии на которую откроется возможный список действий.</w:t>
      </w:r>
    </w:p>
    <w:p w:rsidR="00B90F76" w:rsidRPr="00B90F76" w:rsidRDefault="00B90F76" w:rsidP="00E11452">
      <w:pPr>
        <w:pStyle w:val="ab"/>
        <w:shd w:val="clear" w:color="auto" w:fill="FFFFFF"/>
        <w:spacing w:before="240" w:beforeAutospacing="0" w:after="240" w:afterAutospacing="0" w:line="360" w:lineRule="auto"/>
        <w:ind w:left="720" w:firstLine="709"/>
        <w:rPr>
          <w:color w:val="000000" w:themeColor="text1"/>
          <w:sz w:val="28"/>
          <w:szCs w:val="28"/>
        </w:rPr>
      </w:pPr>
      <w:r w:rsidRPr="00B90F76">
        <w:rPr>
          <w:color w:val="000000" w:themeColor="text1"/>
          <w:sz w:val="28"/>
          <w:szCs w:val="28"/>
        </w:rPr>
        <w:t>Дизайн слайда включает выбор шаблона оформления. Каждый макет шаблона оформления наглядно показывает изменения, которые произойдут при выборе какого-либо шаблона. При наведении указателя мыши на шаблон справа от него появляется черный треугольник (кнопка выпадающего меню), при нажатии на которую становятся доступными три пункта:</w:t>
      </w:r>
    </w:p>
    <w:p w:rsidR="00B90F76" w:rsidRPr="00B90F76" w:rsidRDefault="00B90F76" w:rsidP="00E11452">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ко всем слайдам – все слайды примут выбранное оформление;</w:t>
      </w:r>
    </w:p>
    <w:p w:rsidR="00B90F76" w:rsidRPr="00B90F76" w:rsidRDefault="00B90F76" w:rsidP="00E11452">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 выделенным слайдам – выбранное оформление применится только к активному слайду или к группе выделенных слайдов;</w:t>
      </w:r>
    </w:p>
    <w:p w:rsidR="00B90F76" w:rsidRPr="00B90F76" w:rsidRDefault="00B90F76" w:rsidP="00E11452">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использовать для всех новых презентаций – ко всем слайдам применится выбранное оформление и оно установится по умолчанию для всех вновь создаваемых презентаций;</w:t>
      </w:r>
    </w:p>
    <w:p w:rsidR="00B90F76" w:rsidRPr="00B90F76" w:rsidRDefault="00B90F76" w:rsidP="00E11452">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показать крупные эскизы – увеличивает размер эскизов.</w:t>
      </w:r>
    </w:p>
    <w:p w:rsidR="00B90F76" w:rsidRPr="00B90F76" w:rsidRDefault="00B90F76" w:rsidP="00E11452">
      <w:pPr>
        <w:pStyle w:val="ab"/>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Последним этапом подготовки слайда является выбор цветовой схемы. Для каждого шаблона оформления можно применять разные цветовые схемы. При наведении указателя мыши на цветовую схему справа от нее появится черный треугольник (кнопка выпадающего меню), при нажатии на которую ставятся доступными пункты:</w:t>
      </w:r>
    </w:p>
    <w:p w:rsidR="00B90F76" w:rsidRPr="000B0D08" w:rsidRDefault="00B90F76" w:rsidP="00E11452">
      <w:pPr>
        <w:pStyle w:val="a5"/>
        <w:numPr>
          <w:ilvl w:val="0"/>
          <w:numId w:val="13"/>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применить ко всем слайдам – ко всем слайдам применится одинаковая цветовая схема;</w:t>
      </w:r>
    </w:p>
    <w:p w:rsidR="00B90F76" w:rsidRPr="000B0D08" w:rsidRDefault="00B90F76" w:rsidP="00E11452">
      <w:pPr>
        <w:pStyle w:val="a5"/>
        <w:numPr>
          <w:ilvl w:val="0"/>
          <w:numId w:val="13"/>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lastRenderedPageBreak/>
        <w:t>применить к выделенным слайдам – выбранная цветовая схема применится только к активному слайду или к группе выделенных слайдов;</w:t>
      </w:r>
    </w:p>
    <w:p w:rsidR="00B90F76" w:rsidRPr="000B0D08" w:rsidRDefault="00B90F76" w:rsidP="00E11452">
      <w:pPr>
        <w:pStyle w:val="a5"/>
        <w:numPr>
          <w:ilvl w:val="0"/>
          <w:numId w:val="13"/>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показать крупные эскизы – увеличится размер эскизов.</w:t>
      </w:r>
    </w:p>
    <w:p w:rsidR="00B90F76" w:rsidRDefault="00B90F76" w:rsidP="00E11452">
      <w:pPr>
        <w:pStyle w:val="ab"/>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Пользователь может создать свою цветовую схему. При этом можно изменить цвет всех компонентов – цвет заголовка, фона, текста, линий, акцентов, гиперссылок и т.д.</w:t>
      </w:r>
    </w:p>
    <w:p w:rsidR="000B0D08" w:rsidRDefault="000B0D08" w:rsidP="00E11452">
      <w:pPr>
        <w:pStyle w:val="ab"/>
        <w:numPr>
          <w:ilvl w:val="1"/>
          <w:numId w:val="7"/>
        </w:numPr>
        <w:shd w:val="clear" w:color="auto" w:fill="FFFFFF"/>
        <w:spacing w:before="240" w:beforeAutospacing="0" w:after="240" w:afterAutospacing="0" w:line="360" w:lineRule="auto"/>
        <w:ind w:firstLine="709"/>
        <w:rPr>
          <w:color w:val="000000" w:themeColor="text1"/>
          <w:sz w:val="28"/>
          <w:szCs w:val="28"/>
        </w:rPr>
      </w:pPr>
      <w:r>
        <w:rPr>
          <w:color w:val="000000" w:themeColor="text1"/>
          <w:sz w:val="28"/>
          <w:szCs w:val="28"/>
        </w:rPr>
        <w:t xml:space="preserve">Технология создания кроссворда в </w:t>
      </w:r>
      <w:r w:rsidR="00F17048">
        <w:rPr>
          <w:color w:val="000000" w:themeColor="text1"/>
          <w:sz w:val="28"/>
          <w:szCs w:val="28"/>
          <w:lang w:val="en-US"/>
        </w:rPr>
        <w:t>Pow</w:t>
      </w:r>
      <w:r>
        <w:rPr>
          <w:color w:val="000000" w:themeColor="text1"/>
          <w:sz w:val="28"/>
          <w:szCs w:val="28"/>
          <w:lang w:val="en-US"/>
        </w:rPr>
        <w:t>erPoint</w:t>
      </w:r>
      <w:r w:rsidRPr="000B0D08">
        <w:rPr>
          <w:color w:val="000000" w:themeColor="text1"/>
          <w:sz w:val="28"/>
          <w:szCs w:val="28"/>
        </w:rPr>
        <w:t>:</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1.</w:t>
      </w:r>
      <w:r w:rsidRPr="000B0D08">
        <w:rPr>
          <w:color w:val="000000" w:themeColor="text1"/>
          <w:sz w:val="28"/>
          <w:szCs w:val="28"/>
        </w:rPr>
        <w:tab/>
        <w:t>Создал новую презентацию. В верхней части переключил на вкладку «Вставка».Там выбрал инструмент «Таблица».</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Её можно нарисовать в миниатюрном поле или вставить с помощью встроенного инструмента PowerPoint. В итоге получил таблицу, которая имеет стандартное цветовое оформление вмоего шаблона презентации. Если не выбрано никакого дизайн-шаблона для слайдов, то таблица будет без стилей оформления. Предложим, её нужно привести к стандартному виду. Переключился  во вкладку «Конструктор».</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Для начала удалил заливку у таблицы. Выделил её полностью и нажал на инструмент «Заливка». Среди предложенных вариантов выберал «Нет заливки».</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Установил чёткие границы таблицы, если они не предусмотрены используемым дизайн-шаблоном. Воспользовался инструментом «Границы». Из контекстного меню выбрал «Все границы».</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Поменял размер таблицы так, чтобы ячейки в итоге стали квадратными или близкими по форме. Это можно сделать с помощью специальных инструментов, расположенных по краям таблицы.</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lastRenderedPageBreak/>
        <w:t>Теперь убираю  границы у тех ячеек, в которых не требуется размещение ответов на вопросы. Для этого выделил эти ячейки и «работал» с инструментом «Границы», пока не получил нужный результат.</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Привел внешний вид таблицы к запланированному расположению ответов.</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2.</w:t>
      </w:r>
      <w:r w:rsidRPr="000B0D08">
        <w:rPr>
          <w:color w:val="000000" w:themeColor="text1"/>
          <w:sz w:val="28"/>
          <w:szCs w:val="28"/>
        </w:rPr>
        <w:tab/>
        <w:t>Нужно добавить текст ответов. Далее этот текст будет скрыт и появится только при проверке.</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Переключаюсь во вкладку «Вставка» и использую инструмент «Надпись», что расположен в блоке инструментов «Текст».</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Прописал текст ответов. Желательно, для начала, это сделать не в области с таблицей. Горизонтальные ответы оставил без изменений, а вот и вертикальных нужно после каждой буквы сделать отступ на новый абзац (клавиша Enter). Текст рекомендуется прописывать заглавными буквами.</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Разместил готовые ответы на поля таблицы, просто перетащив их в нужную часть.</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Аккуратно расположил все надписи на кроссворде, чтобы это хорошо смотрелось. Проверил, не осталось ли не заполненных ячеек.</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3.Полученную таблицу с ответами нужно пронумеровать в соответствии с вопросами. Делается это так:</w:t>
      </w:r>
    </w:p>
    <w:p w:rsid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Нужно вставить новую надпись в соответствии с инструкцией, которая была показана выше. В эту надпись нужно будет пр</w:t>
      </w:r>
      <w:r>
        <w:rPr>
          <w:color w:val="000000" w:themeColor="text1"/>
          <w:sz w:val="28"/>
          <w:szCs w:val="28"/>
        </w:rPr>
        <w:t>описать номер ответа и вопроса</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Уменьшить размер шрифта. Он должен стать визуально меньше, чем основной текст ответов.</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lastRenderedPageBreak/>
        <w:t>Разместить поле с номером в верхней части нужной ячейки строки с ответом.</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Проделать аналогичные действия с остальными строками с ответами.</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Ещё нужно добавить на слайд поле с самими вопросами. Делается это ещё проще:</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С помощью инструмента «Надпись» добавил новое текстовое поле. Там расположил надписи «По горизонтали» и «По вертикали». Они будут заголовками. Для них желательно сделать размер шрифта чуть больше, чем для номеров в самом кроссворде.</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Теперь под каждым заголовком расположил номера вопросов и сам текст вопросов.</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Заготовка для кроссворда получена. Осталось только скрыть текст ответов.</w:t>
      </w:r>
    </w:p>
    <w:p w:rsidR="000B0D08" w:rsidRDefault="000B0D08" w:rsidP="00E11452">
      <w:pPr>
        <w:pStyle w:val="ab"/>
        <w:shd w:val="clear" w:color="auto" w:fill="FFFFFF"/>
        <w:spacing w:before="240" w:beforeAutospacing="0" w:after="240" w:afterAutospacing="0" w:line="360" w:lineRule="auto"/>
        <w:ind w:firstLine="709"/>
        <w:jc w:val="both"/>
        <w:rPr>
          <w:color w:val="000000" w:themeColor="text1"/>
          <w:sz w:val="28"/>
          <w:szCs w:val="28"/>
        </w:rPr>
      </w:pPr>
      <w:r w:rsidRPr="000B0D08">
        <w:rPr>
          <w:color w:val="000000" w:themeColor="text1"/>
          <w:sz w:val="28"/>
          <w:szCs w:val="28"/>
        </w:rPr>
        <w:t>4</w:t>
      </w:r>
      <w:r>
        <w:rPr>
          <w:color w:val="000000" w:themeColor="text1"/>
          <w:sz w:val="28"/>
          <w:szCs w:val="28"/>
        </w:rPr>
        <w:t>.</w:t>
      </w:r>
      <w:r w:rsidRPr="000B0D08">
        <w:rPr>
          <w:color w:val="000000" w:themeColor="text1"/>
          <w:sz w:val="28"/>
          <w:szCs w:val="28"/>
        </w:rPr>
        <w:tab/>
        <w:t>Это завершающий этап создания кроссворда. Здесь мне нужно было скрыть сами ответы и добавить анимацию к их появлению. Появляться они будут при клике мышкой</w:t>
      </w:r>
    </w:p>
    <w:p w:rsidR="000B0D08" w:rsidRDefault="000B0D08" w:rsidP="00E11452">
      <w:pPr>
        <w:pStyle w:val="ab"/>
        <w:shd w:val="clear" w:color="auto" w:fill="FFFFFF"/>
        <w:spacing w:before="240" w:beforeAutospacing="0" w:after="240" w:afterAutospacing="0" w:line="360" w:lineRule="auto"/>
        <w:ind w:left="1004" w:firstLine="709"/>
        <w:rPr>
          <w:color w:val="000000" w:themeColor="text1"/>
          <w:sz w:val="28"/>
          <w:szCs w:val="28"/>
        </w:rPr>
      </w:pPr>
    </w:p>
    <w:p w:rsidR="000B0D08" w:rsidRPr="000B0D08" w:rsidRDefault="000B0D08" w:rsidP="00E11452">
      <w:pPr>
        <w:pStyle w:val="ab"/>
        <w:shd w:val="clear" w:color="auto" w:fill="FFFFFF"/>
        <w:spacing w:before="240" w:beforeAutospacing="0" w:after="240" w:afterAutospacing="0" w:line="360" w:lineRule="auto"/>
        <w:ind w:left="1004" w:firstLine="709"/>
        <w:rPr>
          <w:color w:val="000000" w:themeColor="text1"/>
          <w:sz w:val="28"/>
          <w:szCs w:val="28"/>
        </w:rPr>
      </w:pPr>
    </w:p>
    <w:p w:rsidR="00B90F76" w:rsidRDefault="00B90F76" w:rsidP="00E11452">
      <w:pPr>
        <w:pStyle w:val="a5"/>
        <w:spacing w:line="360" w:lineRule="auto"/>
        <w:ind w:firstLine="709"/>
        <w:rPr>
          <w:rFonts w:ascii="Times New Roman" w:hAnsi="Times New Roman" w:cs="Times New Roman"/>
          <w:sz w:val="28"/>
          <w:szCs w:val="24"/>
        </w:rPr>
      </w:pPr>
    </w:p>
    <w:p w:rsidR="00B90F76" w:rsidRDefault="00B90F76" w:rsidP="00E11452">
      <w:pPr>
        <w:pStyle w:val="a5"/>
        <w:spacing w:line="360" w:lineRule="auto"/>
        <w:ind w:firstLine="709"/>
        <w:rPr>
          <w:rFonts w:ascii="Times New Roman" w:hAnsi="Times New Roman" w:cs="Times New Roman"/>
          <w:sz w:val="28"/>
          <w:szCs w:val="24"/>
        </w:rPr>
      </w:pPr>
    </w:p>
    <w:p w:rsidR="00A935E2" w:rsidRDefault="00A935E2" w:rsidP="00E11452">
      <w:pPr>
        <w:pStyle w:val="a5"/>
        <w:spacing w:line="360" w:lineRule="auto"/>
        <w:ind w:firstLine="709"/>
        <w:rPr>
          <w:rFonts w:ascii="Times New Roman" w:hAnsi="Times New Roman" w:cs="Times New Roman"/>
          <w:sz w:val="28"/>
          <w:szCs w:val="24"/>
        </w:rPr>
      </w:pPr>
    </w:p>
    <w:p w:rsidR="001D7F86" w:rsidRPr="009245B9" w:rsidRDefault="001D7F86" w:rsidP="00E11452">
      <w:pPr>
        <w:pStyle w:val="a5"/>
        <w:spacing w:line="360" w:lineRule="auto"/>
        <w:ind w:firstLine="709"/>
        <w:rPr>
          <w:rFonts w:ascii="Times New Roman" w:hAnsi="Times New Roman" w:cs="Times New Roman"/>
          <w:sz w:val="28"/>
          <w:szCs w:val="24"/>
        </w:rPr>
      </w:pPr>
    </w:p>
    <w:p w:rsidR="009245B9" w:rsidRPr="009245B9" w:rsidRDefault="009245B9" w:rsidP="00E11452">
      <w:pPr>
        <w:pStyle w:val="a5"/>
        <w:spacing w:line="360" w:lineRule="auto"/>
        <w:ind w:firstLine="709"/>
        <w:rPr>
          <w:rFonts w:ascii="Times New Roman" w:hAnsi="Times New Roman" w:cs="Times New Roman"/>
          <w:sz w:val="28"/>
          <w:szCs w:val="24"/>
        </w:rPr>
      </w:pPr>
    </w:p>
    <w:p w:rsidR="00C06928" w:rsidRPr="009245B9" w:rsidRDefault="00C06928" w:rsidP="00E11452">
      <w:pPr>
        <w:pStyle w:val="a5"/>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br w:type="page"/>
      </w:r>
    </w:p>
    <w:p w:rsidR="00502428" w:rsidRDefault="00C06928" w:rsidP="00E11452">
      <w:pPr>
        <w:pStyle w:val="ConsPlusNormal"/>
        <w:numPr>
          <w:ilvl w:val="0"/>
          <w:numId w:val="5"/>
        </w:numPr>
        <w:spacing w:line="360" w:lineRule="auto"/>
        <w:ind w:left="0" w:firstLine="709"/>
        <w:jc w:val="center"/>
        <w:rPr>
          <w:rFonts w:ascii="Times New Roman" w:hAnsi="Times New Roman" w:cs="Times New Roman"/>
          <w:color w:val="1A1A1A"/>
          <w:sz w:val="28"/>
          <w:szCs w:val="24"/>
        </w:rPr>
      </w:pPr>
      <w:r w:rsidRPr="006D05AB">
        <w:rPr>
          <w:rFonts w:ascii="Times New Roman" w:hAnsi="Times New Roman" w:cs="Times New Roman"/>
          <w:color w:val="1A1A1A"/>
          <w:sz w:val="28"/>
          <w:szCs w:val="24"/>
        </w:rPr>
        <w:lastRenderedPageBreak/>
        <w:t>ПРАКТИЧЕСКАЯ РЕАЛИЗАЦИЯ ИНДИВИДУАЛЬНОГО ПРОЕКТА</w:t>
      </w:r>
    </w:p>
    <w:p w:rsidR="00C06928" w:rsidRDefault="00C06928" w:rsidP="00E11452">
      <w:pPr>
        <w:pStyle w:val="ConsPlusNormal"/>
        <w:spacing w:line="360" w:lineRule="auto"/>
        <w:ind w:left="720" w:firstLine="709"/>
        <w:rPr>
          <w:rFonts w:ascii="Times New Roman" w:hAnsi="Times New Roman" w:cs="Times New Roman"/>
          <w:color w:val="1A1A1A"/>
          <w:sz w:val="28"/>
          <w:szCs w:val="24"/>
        </w:rPr>
      </w:pPr>
    </w:p>
    <w:p w:rsidR="00C06928" w:rsidRPr="00E11452" w:rsidRDefault="00E11452" w:rsidP="00E11452">
      <w:pPr>
        <w:pStyle w:val="ConsPlusNormal"/>
        <w:numPr>
          <w:ilvl w:val="1"/>
          <w:numId w:val="5"/>
        </w:numPr>
        <w:spacing w:line="360" w:lineRule="auto"/>
        <w:ind w:firstLine="709"/>
        <w:jc w:val="both"/>
        <w:rPr>
          <w:rFonts w:ascii="Times New Roman" w:hAnsi="Times New Roman" w:cs="Times New Roman"/>
          <w:sz w:val="28"/>
          <w:szCs w:val="28"/>
          <w:lang w:val="en-US"/>
        </w:rPr>
      </w:pPr>
      <w:r w:rsidRPr="00E11452">
        <w:rPr>
          <w:rFonts w:ascii="Times New Roman" w:hAnsi="Times New Roman" w:cs="Times New Roman"/>
          <w:sz w:val="28"/>
          <w:szCs w:val="28"/>
        </w:rPr>
        <w:t xml:space="preserve">Описание программы </w:t>
      </w:r>
      <w:r w:rsidRPr="00E11452">
        <w:rPr>
          <w:rFonts w:ascii="Times New Roman" w:hAnsi="Times New Roman" w:cs="Times New Roman"/>
          <w:sz w:val="28"/>
          <w:szCs w:val="28"/>
          <w:lang w:val="en-US"/>
        </w:rPr>
        <w:t>PowerPoint:</w:t>
      </w:r>
    </w:p>
    <w:p w:rsidR="00E11452" w:rsidRDefault="00E11452" w:rsidP="00E11452">
      <w:pPr>
        <w:pStyle w:val="ConsPlusNormal"/>
        <w:spacing w:line="360" w:lineRule="auto"/>
        <w:ind w:firstLine="709"/>
        <w:jc w:val="both"/>
        <w:rPr>
          <w:rFonts w:ascii="Times New Roman" w:hAnsi="Times New Roman" w:cs="Times New Roman"/>
          <w:sz w:val="28"/>
          <w:szCs w:val="28"/>
          <w:lang w:val="en-US"/>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программа, входящая в состав </w:t>
      </w:r>
      <w:r w:rsidRPr="00E11452">
        <w:rPr>
          <w:rFonts w:ascii="Times New Roman" w:hAnsi="Times New Roman" w:cs="Times New Roman"/>
          <w:sz w:val="28"/>
          <w:szCs w:val="28"/>
          <w:lang w:val="en-US"/>
        </w:rPr>
        <w:t>Microsoft</w:t>
      </w:r>
      <w:r w:rsidRPr="00E11452">
        <w:rPr>
          <w:rFonts w:ascii="Times New Roman" w:hAnsi="Times New Roman" w:cs="Times New Roman"/>
          <w:sz w:val="28"/>
          <w:szCs w:val="28"/>
        </w:rPr>
        <w:t xml:space="preserve"> </w:t>
      </w:r>
      <w:r w:rsidRPr="00E11452">
        <w:rPr>
          <w:rFonts w:ascii="Times New Roman" w:hAnsi="Times New Roman" w:cs="Times New Roman"/>
          <w:sz w:val="28"/>
          <w:szCs w:val="28"/>
          <w:lang w:val="en-US"/>
        </w:rPr>
        <w:t>Office</w:t>
      </w:r>
      <w:r w:rsidRPr="00E11452">
        <w:rPr>
          <w:rFonts w:ascii="Times New Roman" w:hAnsi="Times New Roman" w:cs="Times New Roman"/>
          <w:sz w:val="28"/>
          <w:szCs w:val="28"/>
        </w:rPr>
        <w:t>, и представляющая собой графический пакет подготовки презентаций и слайд-фильмов. Он предлагает пользователю большой набор возможностей работы с текстом, средств рисования, построения диаграмм, стандартные иллюстрации.</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инструмент, позволяющий создавать и оформлять различного рода презентации. Однослайдовые презентации могут, например, использоваться как рекламные проспекты, афиши или объявления, а многослайдовые окажут неоценимую помощь в качестве сопровождения любого выступления. Неоценимым помощником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может стать для преподавателей в качестве средства подготовки конспектов их лекций. 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ориентирована на непрофессиональное создание изображений слайдов, фотопленок или презентаций для просмотра на экране компьютера. Кроме того, она позволяет выводить презентации в Интернет.</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Данный программный продукт прост в обращении и позволяет без особого труда и в кратчайшие сроки составить тезисы выступления, красиво их оформить, сопроводить необходимыми иллюстрациями.</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этой программы удобно представлять различные объекты, проводить демонстрации. В целом достоинства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состоят в следующем.</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проста в освоении. Наличие мастеров позволяет </w:t>
      </w:r>
      <w:r w:rsidRPr="00E11452">
        <w:rPr>
          <w:rFonts w:ascii="Times New Roman" w:hAnsi="Times New Roman" w:cs="Times New Roman"/>
          <w:sz w:val="28"/>
          <w:szCs w:val="28"/>
        </w:rPr>
        <w:lastRenderedPageBreak/>
        <w:t>создавать презентацию новичку, а наличие готовых шаблонов обеспечивает высокое качество результатов.</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заложены средства, помогающие на каждом этапе пользователю, подсказывая порядок действия или прямо руководя процессом создания слайдов.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запрашивает необходимую информацию, предлагая набор готовых вариантов дизайна.</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можно создавать слайды для кодоскопа, печати на бумаге и экране.</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После завершения работы над презентацией можно напечатать слайды на бумаге, добавив к каждому слайду пояснения, а также подготовить диапозитивы для последующей демонстрации с помощью технических средств обучения. Можно сохранить результаты, добавив к ним специальные эффекты.</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представляет широкий выбор звука, музыки, текстуры, фотографий, средств мультимедиа.</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Основа презентации – слайды. Они могут содержать заголовки, текст, диаграммы, рисованные объекты и фигуры, графику </w:t>
      </w:r>
      <w:r w:rsidRPr="00E11452">
        <w:rPr>
          <w:rFonts w:ascii="Times New Roman" w:hAnsi="Times New Roman" w:cs="Times New Roman"/>
          <w:sz w:val="28"/>
          <w:szCs w:val="28"/>
          <w:lang w:val="en-US"/>
        </w:rPr>
        <w:t>ClipArt</w:t>
      </w:r>
      <w:r w:rsidRPr="00E11452">
        <w:rPr>
          <w:rFonts w:ascii="Times New Roman" w:hAnsi="Times New Roman" w:cs="Times New Roman"/>
          <w:sz w:val="28"/>
          <w:szCs w:val="28"/>
        </w:rPr>
        <w:t>, кино, звук и визуальные эффекты, созданные в других приложениях.</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Презентацию можно переносить на другие компьютеры. Специальный мастер упаковки сохранит при этом презентацию вместе со всеми связанными с ней файлами.</w:t>
      </w:r>
    </w:p>
    <w:p w:rsidR="00C06928" w:rsidRDefault="00C06928">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C06928" w:rsidRDefault="00C06928" w:rsidP="00C06928">
      <w:pPr>
        <w:pStyle w:val="ConsPlusNormal"/>
        <w:spacing w:line="360" w:lineRule="auto"/>
        <w:jc w:val="center"/>
        <w:rPr>
          <w:rFonts w:ascii="Times New Roman" w:hAnsi="Times New Roman" w:cs="Times New Roman"/>
          <w:sz w:val="28"/>
          <w:szCs w:val="24"/>
        </w:rPr>
      </w:pPr>
      <w:r>
        <w:rPr>
          <w:rFonts w:ascii="Times New Roman" w:hAnsi="Times New Roman" w:cs="Times New Roman"/>
          <w:sz w:val="28"/>
          <w:szCs w:val="24"/>
        </w:rPr>
        <w:lastRenderedPageBreak/>
        <w:t>ЗАКЛЮЧЕНИЕ</w:t>
      </w:r>
    </w:p>
    <w:p w:rsidR="00C06928" w:rsidRDefault="00C06928" w:rsidP="00C06928">
      <w:pPr>
        <w:pStyle w:val="ConsPlusNormal"/>
        <w:spacing w:line="360" w:lineRule="auto"/>
        <w:rPr>
          <w:rFonts w:ascii="Times New Roman" w:hAnsi="Times New Roman" w:cs="Times New Roman"/>
          <w:sz w:val="28"/>
          <w:szCs w:val="24"/>
        </w:rPr>
      </w:pPr>
    </w:p>
    <w:p w:rsidR="00C06928" w:rsidRPr="00A92170" w:rsidRDefault="00C06928" w:rsidP="00C06928">
      <w:pPr>
        <w:pStyle w:val="ConsPlusNormal"/>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Pr="00A92170">
        <w:rPr>
          <w:rFonts w:ascii="Times New Roman" w:hAnsi="Times New Roman" w:cs="Times New Roman"/>
          <w:sz w:val="24"/>
          <w:szCs w:val="24"/>
        </w:rPr>
        <w:t xml:space="preserve"> сжатой форме дается общая оценка полученным результатам исследования, реализации цели и решения поставленных задач. </w:t>
      </w:r>
    </w:p>
    <w:p w:rsidR="00C06928" w:rsidRPr="00A92170" w:rsidRDefault="00C06928" w:rsidP="00C06928">
      <w:pPr>
        <w:pStyle w:val="ConsPlusNormal"/>
        <w:spacing w:line="276" w:lineRule="auto"/>
        <w:ind w:firstLine="709"/>
        <w:jc w:val="both"/>
        <w:rPr>
          <w:rFonts w:ascii="Times New Roman" w:hAnsi="Times New Roman" w:cs="Times New Roman"/>
          <w:sz w:val="24"/>
          <w:szCs w:val="24"/>
        </w:rPr>
      </w:pPr>
      <w:r w:rsidRPr="00A92170">
        <w:rPr>
          <w:rFonts w:ascii="Times New Roman" w:hAnsi="Times New Roman" w:cs="Times New Roman"/>
          <w:sz w:val="24"/>
          <w:szCs w:val="24"/>
        </w:rPr>
        <w:t>Заключение включает в себя обобщения, краткие выводы по содержанию каждого вопроса индивидуального проекта, положительные и отрицательные моменты в развитии исследуемого объекта, предложения и рекомендации по совершенствованию его деятельности.</w:t>
      </w:r>
    </w:p>
    <w:p w:rsidR="009D41B0" w:rsidRDefault="009D41B0">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C06928" w:rsidRPr="00D64FF6" w:rsidRDefault="009D41B0" w:rsidP="009D41B0">
      <w:pPr>
        <w:pStyle w:val="ConsPlusNormal"/>
        <w:spacing w:line="360" w:lineRule="auto"/>
        <w:jc w:val="center"/>
        <w:rPr>
          <w:rFonts w:ascii="Times New Roman" w:hAnsi="Times New Roman" w:cs="Times New Roman"/>
          <w:sz w:val="28"/>
          <w:szCs w:val="24"/>
        </w:rPr>
      </w:pPr>
      <w:r>
        <w:rPr>
          <w:rFonts w:ascii="Times New Roman" w:hAnsi="Times New Roman" w:cs="Times New Roman"/>
          <w:sz w:val="28"/>
          <w:szCs w:val="24"/>
        </w:rPr>
        <w:lastRenderedPageBreak/>
        <w:t>СПИСОК ИНФОРМАЦИОННЫХ ИСТОЧНИКОВ</w:t>
      </w:r>
    </w:p>
    <w:sectPr w:rsidR="00C06928" w:rsidRPr="00D64FF6" w:rsidSect="006D05AB">
      <w:footerReference w:type="default" r:id="rId15"/>
      <w:pgSz w:w="11906" w:h="16838"/>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F64" w:rsidRDefault="00BF7F64" w:rsidP="006D05AB">
      <w:pPr>
        <w:spacing w:after="0" w:line="240" w:lineRule="auto"/>
      </w:pPr>
      <w:r>
        <w:separator/>
      </w:r>
    </w:p>
  </w:endnote>
  <w:endnote w:type="continuationSeparator" w:id="0">
    <w:p w:rsidR="00BF7F64" w:rsidRDefault="00BF7F64" w:rsidP="006D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S Tex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850409"/>
      <w:docPartObj>
        <w:docPartGallery w:val="Page Numbers (Bottom of Page)"/>
        <w:docPartUnique/>
      </w:docPartObj>
    </w:sdtPr>
    <w:sdtEndPr>
      <w:rPr>
        <w:rFonts w:ascii="Times New Roman" w:hAnsi="Times New Roman" w:cs="Times New Roman"/>
      </w:rPr>
    </w:sdtEndPr>
    <w:sdtContent>
      <w:p w:rsidR="006D05AB" w:rsidRPr="006D05AB" w:rsidRDefault="006D05AB" w:rsidP="006D05AB">
        <w:pPr>
          <w:pStyle w:val="a8"/>
          <w:jc w:val="right"/>
          <w:rPr>
            <w:rFonts w:ascii="Times New Roman" w:hAnsi="Times New Roman" w:cs="Times New Roman"/>
          </w:rPr>
        </w:pPr>
        <w:r w:rsidRPr="006D05AB">
          <w:rPr>
            <w:rFonts w:ascii="Times New Roman" w:hAnsi="Times New Roman" w:cs="Times New Roman"/>
          </w:rPr>
          <w:fldChar w:fldCharType="begin"/>
        </w:r>
        <w:r w:rsidRPr="006D05AB">
          <w:rPr>
            <w:rFonts w:ascii="Times New Roman" w:hAnsi="Times New Roman" w:cs="Times New Roman"/>
          </w:rPr>
          <w:instrText>PAGE   \* MERGEFORMAT</w:instrText>
        </w:r>
        <w:r w:rsidRPr="006D05AB">
          <w:rPr>
            <w:rFonts w:ascii="Times New Roman" w:hAnsi="Times New Roman" w:cs="Times New Roman"/>
          </w:rPr>
          <w:fldChar w:fldCharType="separate"/>
        </w:r>
        <w:r w:rsidR="00217800">
          <w:rPr>
            <w:rFonts w:ascii="Times New Roman" w:hAnsi="Times New Roman" w:cs="Times New Roman"/>
            <w:noProof/>
          </w:rPr>
          <w:t>2</w:t>
        </w:r>
        <w:r w:rsidRPr="006D05AB">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F64" w:rsidRDefault="00BF7F64" w:rsidP="006D05AB">
      <w:pPr>
        <w:spacing w:after="0" w:line="240" w:lineRule="auto"/>
      </w:pPr>
      <w:r>
        <w:separator/>
      </w:r>
    </w:p>
  </w:footnote>
  <w:footnote w:type="continuationSeparator" w:id="0">
    <w:p w:rsidR="00BF7F64" w:rsidRDefault="00BF7F64" w:rsidP="006D0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2C13"/>
    <w:multiLevelType w:val="multilevel"/>
    <w:tmpl w:val="FD6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F1097"/>
    <w:multiLevelType w:val="hybridMultilevel"/>
    <w:tmpl w:val="3B7EE0EA"/>
    <w:lvl w:ilvl="0" w:tplc="C9E26C9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1B5CEE"/>
    <w:multiLevelType w:val="multilevel"/>
    <w:tmpl w:val="B37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70A33"/>
    <w:multiLevelType w:val="hybridMultilevel"/>
    <w:tmpl w:val="EB7A5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9A1218"/>
    <w:multiLevelType w:val="multilevel"/>
    <w:tmpl w:val="9E94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966A7"/>
    <w:multiLevelType w:val="hybridMultilevel"/>
    <w:tmpl w:val="A85EAB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99C485F"/>
    <w:multiLevelType w:val="multilevel"/>
    <w:tmpl w:val="315E50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E1267E7"/>
    <w:multiLevelType w:val="multilevel"/>
    <w:tmpl w:val="B31CAB72"/>
    <w:lvl w:ilvl="0">
      <w:start w:val="1"/>
      <w:numFmt w:val="decimal"/>
      <w:lvlText w:val="%1."/>
      <w:lvlJc w:val="left"/>
      <w:pPr>
        <w:ind w:left="720" w:hanging="360"/>
      </w:pPr>
      <w:rPr>
        <w:rFonts w:hint="default"/>
        <w:color w:val="1A1A1A"/>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8" w15:restartNumberingAfterBreak="0">
    <w:nsid w:val="70E8536F"/>
    <w:multiLevelType w:val="hybridMultilevel"/>
    <w:tmpl w:val="2610B2E0"/>
    <w:lvl w:ilvl="0" w:tplc="FD1001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63A4E78"/>
    <w:multiLevelType w:val="hybridMultilevel"/>
    <w:tmpl w:val="C94865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789F4B9D"/>
    <w:multiLevelType w:val="multilevel"/>
    <w:tmpl w:val="480AF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A40C0"/>
    <w:multiLevelType w:val="multilevel"/>
    <w:tmpl w:val="B6B0F6CA"/>
    <w:lvl w:ilvl="0">
      <w:start w:val="1"/>
      <w:numFmt w:val="decimal"/>
      <w:lvlText w:val="%1."/>
      <w:lvlJc w:val="left"/>
      <w:pPr>
        <w:ind w:left="644" w:hanging="360"/>
      </w:pPr>
      <w:rPr>
        <w:rFonts w:hint="default"/>
        <w:b/>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2" w15:restartNumberingAfterBreak="0">
    <w:nsid w:val="7DFF01A1"/>
    <w:multiLevelType w:val="hybridMultilevel"/>
    <w:tmpl w:val="668EF3F4"/>
    <w:lvl w:ilvl="0" w:tplc="E176F5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8"/>
  </w:num>
  <w:num w:numId="5">
    <w:abstractNumId w:val="7"/>
  </w:num>
  <w:num w:numId="6">
    <w:abstractNumId w:val="3"/>
  </w:num>
  <w:num w:numId="7">
    <w:abstractNumId w:val="11"/>
  </w:num>
  <w:num w:numId="8">
    <w:abstractNumId w:val="2"/>
  </w:num>
  <w:num w:numId="9">
    <w:abstractNumId w:val="4"/>
  </w:num>
  <w:num w:numId="10">
    <w:abstractNumId w:val="10"/>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AB"/>
    <w:rsid w:val="000474ED"/>
    <w:rsid w:val="000B0D08"/>
    <w:rsid w:val="001D7F86"/>
    <w:rsid w:val="00217800"/>
    <w:rsid w:val="003E6F04"/>
    <w:rsid w:val="00502428"/>
    <w:rsid w:val="005516C1"/>
    <w:rsid w:val="00676109"/>
    <w:rsid w:val="006C691B"/>
    <w:rsid w:val="006D05AB"/>
    <w:rsid w:val="006E26D3"/>
    <w:rsid w:val="008E0A66"/>
    <w:rsid w:val="009245B9"/>
    <w:rsid w:val="00975A08"/>
    <w:rsid w:val="009D41B0"/>
    <w:rsid w:val="00A935E2"/>
    <w:rsid w:val="00B33E31"/>
    <w:rsid w:val="00B90F76"/>
    <w:rsid w:val="00BE1D1E"/>
    <w:rsid w:val="00BF0198"/>
    <w:rsid w:val="00BF7F64"/>
    <w:rsid w:val="00C06928"/>
    <w:rsid w:val="00D64FF6"/>
    <w:rsid w:val="00E11452"/>
    <w:rsid w:val="00EA6BF0"/>
    <w:rsid w:val="00F14C90"/>
    <w:rsid w:val="00F17048"/>
    <w:rsid w:val="00FA3B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942B"/>
  <w15:docId w15:val="{32096125-602C-4762-A9E4-EFBAFCA1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5AB"/>
  </w:style>
  <w:style w:type="paragraph" w:styleId="2">
    <w:name w:val="heading 2"/>
    <w:basedOn w:val="a"/>
    <w:link w:val="20"/>
    <w:uiPriority w:val="9"/>
    <w:qFormat/>
    <w:rsid w:val="00B90F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ет"/>
    <w:rsid w:val="006D05AB"/>
    <w:pPr>
      <w:spacing w:after="0" w:line="240" w:lineRule="auto"/>
    </w:pPr>
    <w:rPr>
      <w:rFonts w:ascii="Times New Roman" w:eastAsia="Times New Roman" w:hAnsi="Times New Roman" w:cs="Times New Roman"/>
      <w:sz w:val="20"/>
      <w:szCs w:val="20"/>
      <w:lang w:eastAsia="ru-RU"/>
    </w:rPr>
  </w:style>
  <w:style w:type="paragraph" w:customStyle="1" w:styleId="Style1">
    <w:name w:val="Style1"/>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3">
    <w:name w:val="Style3"/>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4">
    <w:name w:val="Style4"/>
    <w:basedOn w:val="a"/>
    <w:rsid w:val="006D05AB"/>
    <w:pPr>
      <w:widowControl w:val="0"/>
      <w:autoSpaceDE w:val="0"/>
      <w:autoSpaceDN w:val="0"/>
      <w:adjustRightInd w:val="0"/>
      <w:spacing w:after="0" w:line="835" w:lineRule="exact"/>
      <w:jc w:val="center"/>
    </w:pPr>
    <w:rPr>
      <w:rFonts w:ascii="Arial" w:eastAsia="Times New Roman" w:hAnsi="Arial" w:cs="Arial"/>
      <w:sz w:val="24"/>
      <w:szCs w:val="24"/>
      <w:lang w:eastAsia="ru-RU"/>
    </w:rPr>
  </w:style>
  <w:style w:type="paragraph" w:customStyle="1" w:styleId="Style5">
    <w:name w:val="Style5"/>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0">
    <w:name w:val="Style10"/>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FontStyle19">
    <w:name w:val="Font Style19"/>
    <w:rsid w:val="006D05AB"/>
    <w:rPr>
      <w:rFonts w:ascii="Arial" w:hAnsi="Arial" w:cs="Arial"/>
      <w:sz w:val="26"/>
      <w:szCs w:val="26"/>
    </w:rPr>
  </w:style>
  <w:style w:type="character" w:customStyle="1" w:styleId="FontStyle20">
    <w:name w:val="Font Style20"/>
    <w:rsid w:val="006D05AB"/>
    <w:rPr>
      <w:rFonts w:ascii="Arial" w:hAnsi="Arial" w:cs="Arial"/>
      <w:i/>
      <w:iCs/>
      <w:sz w:val="22"/>
      <w:szCs w:val="22"/>
    </w:rPr>
  </w:style>
  <w:style w:type="character" w:customStyle="1" w:styleId="FontStyle22">
    <w:name w:val="Font Style22"/>
    <w:rsid w:val="006D05AB"/>
    <w:rPr>
      <w:rFonts w:ascii="Arial" w:hAnsi="Arial" w:cs="Arial"/>
      <w:b/>
      <w:bCs/>
      <w:sz w:val="70"/>
      <w:szCs w:val="70"/>
    </w:rPr>
  </w:style>
  <w:style w:type="character" w:customStyle="1" w:styleId="FontStyle24">
    <w:name w:val="Font Style24"/>
    <w:rsid w:val="006D05AB"/>
    <w:rPr>
      <w:rFonts w:ascii="Arial" w:hAnsi="Arial" w:cs="Arial"/>
      <w:sz w:val="22"/>
      <w:szCs w:val="22"/>
    </w:rPr>
  </w:style>
  <w:style w:type="table" w:styleId="a4">
    <w:name w:val="Table Grid"/>
    <w:basedOn w:val="a1"/>
    <w:uiPriority w:val="59"/>
    <w:rsid w:val="006D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D05AB"/>
    <w:pPr>
      <w:ind w:left="720"/>
      <w:contextualSpacing/>
    </w:pPr>
  </w:style>
  <w:style w:type="paragraph" w:styleId="a6">
    <w:name w:val="header"/>
    <w:basedOn w:val="a"/>
    <w:link w:val="a7"/>
    <w:uiPriority w:val="99"/>
    <w:unhideWhenUsed/>
    <w:rsid w:val="006D05A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D05AB"/>
  </w:style>
  <w:style w:type="paragraph" w:styleId="a8">
    <w:name w:val="footer"/>
    <w:basedOn w:val="a"/>
    <w:link w:val="a9"/>
    <w:uiPriority w:val="99"/>
    <w:unhideWhenUsed/>
    <w:rsid w:val="006D05A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D05AB"/>
  </w:style>
  <w:style w:type="paragraph" w:customStyle="1" w:styleId="ConsPlusNormal">
    <w:name w:val="ConsPlusNormal"/>
    <w:rsid w:val="00D64FF6"/>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a">
    <w:name w:val="Hyperlink"/>
    <w:basedOn w:val="a0"/>
    <w:uiPriority w:val="99"/>
    <w:unhideWhenUsed/>
    <w:rsid w:val="00D64FF6"/>
    <w:rPr>
      <w:color w:val="0000FF" w:themeColor="hyperlink"/>
      <w:u w:val="single"/>
    </w:rPr>
  </w:style>
  <w:style w:type="paragraph" w:styleId="ab">
    <w:name w:val="Normal (Web)"/>
    <w:basedOn w:val="a"/>
    <w:uiPriority w:val="99"/>
    <w:semiHidden/>
    <w:unhideWhenUsed/>
    <w:rsid w:val="00D64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90F76"/>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70547">
      <w:bodyDiv w:val="1"/>
      <w:marLeft w:val="0"/>
      <w:marRight w:val="0"/>
      <w:marTop w:val="0"/>
      <w:marBottom w:val="0"/>
      <w:divBdr>
        <w:top w:val="none" w:sz="0" w:space="0" w:color="auto"/>
        <w:left w:val="none" w:sz="0" w:space="0" w:color="auto"/>
        <w:bottom w:val="none" w:sz="0" w:space="0" w:color="auto"/>
        <w:right w:val="none" w:sz="0" w:space="0" w:color="auto"/>
      </w:divBdr>
    </w:div>
    <w:div w:id="2117869852">
      <w:bodyDiv w:val="1"/>
      <w:marLeft w:val="0"/>
      <w:marRight w:val="0"/>
      <w:marTop w:val="0"/>
      <w:marBottom w:val="0"/>
      <w:divBdr>
        <w:top w:val="none" w:sz="0" w:space="0" w:color="auto"/>
        <w:left w:val="none" w:sz="0" w:space="0" w:color="auto"/>
        <w:bottom w:val="none" w:sz="0" w:space="0" w:color="auto"/>
        <w:right w:val="none" w:sz="0" w:space="0" w:color="auto"/>
      </w:divBdr>
      <w:divsChild>
        <w:div w:id="114295789">
          <w:marLeft w:val="0"/>
          <w:marRight w:val="0"/>
          <w:marTop w:val="600"/>
          <w:marBottom w:val="600"/>
          <w:divBdr>
            <w:top w:val="none" w:sz="0" w:space="0" w:color="auto"/>
            <w:left w:val="none" w:sz="0" w:space="0" w:color="auto"/>
            <w:bottom w:val="none" w:sz="0" w:space="0" w:color="auto"/>
            <w:right w:val="none" w:sz="0" w:space="0" w:color="auto"/>
          </w:divBdr>
          <w:divsChild>
            <w:div w:id="1797720548">
              <w:marLeft w:val="0"/>
              <w:marRight w:val="0"/>
              <w:marTop w:val="0"/>
              <w:marBottom w:val="240"/>
              <w:divBdr>
                <w:top w:val="none" w:sz="0" w:space="0" w:color="auto"/>
                <w:left w:val="none" w:sz="0" w:space="0" w:color="auto"/>
                <w:bottom w:val="none" w:sz="0" w:space="0" w:color="auto"/>
                <w:right w:val="none" w:sz="0" w:space="0" w:color="auto"/>
              </w:divBdr>
            </w:div>
            <w:div w:id="1930430485">
              <w:marLeft w:val="0"/>
              <w:marRight w:val="0"/>
              <w:marTop w:val="0"/>
              <w:marBottom w:val="0"/>
              <w:divBdr>
                <w:top w:val="none" w:sz="0" w:space="0" w:color="auto"/>
                <w:left w:val="none" w:sz="0" w:space="0" w:color="auto"/>
                <w:bottom w:val="none" w:sz="0" w:space="0" w:color="auto"/>
                <w:right w:val="none" w:sz="0" w:space="0" w:color="auto"/>
              </w:divBdr>
            </w:div>
          </w:divsChild>
        </w:div>
        <w:div w:id="627125011">
          <w:marLeft w:val="0"/>
          <w:marRight w:val="0"/>
          <w:marTop w:val="600"/>
          <w:marBottom w:val="600"/>
          <w:divBdr>
            <w:top w:val="none" w:sz="0" w:space="0" w:color="auto"/>
            <w:left w:val="none" w:sz="0" w:space="0" w:color="auto"/>
            <w:bottom w:val="none" w:sz="0" w:space="0" w:color="auto"/>
            <w:right w:val="none" w:sz="0" w:space="0" w:color="auto"/>
          </w:divBdr>
          <w:divsChild>
            <w:div w:id="1692486055">
              <w:marLeft w:val="0"/>
              <w:marRight w:val="0"/>
              <w:marTop w:val="0"/>
              <w:marBottom w:val="240"/>
              <w:divBdr>
                <w:top w:val="none" w:sz="0" w:space="0" w:color="auto"/>
                <w:left w:val="none" w:sz="0" w:space="0" w:color="auto"/>
                <w:bottom w:val="none" w:sz="0" w:space="0" w:color="auto"/>
                <w:right w:val="none" w:sz="0" w:space="0" w:color="auto"/>
              </w:divBdr>
            </w:div>
            <w:div w:id="836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umpics.ru/how-create-crossword-powerpoint/" TargetMode="External"/><Relationship Id="rId13" Type="http://schemas.openxmlformats.org/officeDocument/2006/relationships/hyperlink" Target="https://spravochnick.ru/matematika/opredelennyy_integral/integrirovan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ravochnick.ru/definitions/window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avochnick.ru/informatika/kodirovanie_informacii/formaty_fayl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obuchonok.ru/node/430" TargetMode="External"/><Relationship Id="rId4" Type="http://schemas.openxmlformats.org/officeDocument/2006/relationships/settings" Target="settings.xml"/><Relationship Id="rId9" Type="http://schemas.openxmlformats.org/officeDocument/2006/relationships/hyperlink" Target="https://obuchonok.ru/aktualnost" TargetMode="External"/><Relationship Id="rId14" Type="http://schemas.openxmlformats.org/officeDocument/2006/relationships/hyperlink" Target="https://spravochnick.ru/geografiya/hozyaystvo_rossii/faktory_razmescheniya_proizvodst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471D4-BF2E-41EE-A50E-68027D11B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2279</Words>
  <Characters>12996</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kab-35-17</cp:lastModifiedBy>
  <cp:revision>2</cp:revision>
  <dcterms:created xsi:type="dcterms:W3CDTF">2024-04-19T06:33:00Z</dcterms:created>
  <dcterms:modified xsi:type="dcterms:W3CDTF">2024-04-19T06:33:00Z</dcterms:modified>
</cp:coreProperties>
</file>