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5653F" w14:textId="77777777" w:rsidR="001A2650" w:rsidRDefault="001A2650" w:rsidP="001A2650">
      <w:pPr>
        <w:rPr>
          <w:sz w:val="24"/>
          <w:szCs w:val="24"/>
          <w:lang w:val="sr-Latn-RS"/>
        </w:rPr>
      </w:pPr>
      <w:r>
        <w:rPr>
          <w:sz w:val="24"/>
          <w:szCs w:val="24"/>
          <w:lang w:val="sr-Latn-RS"/>
        </w:rPr>
        <w:t>UNIVERZITET U KRAGUJEVCU</w:t>
      </w:r>
    </w:p>
    <w:p w14:paraId="7F69FD39" w14:textId="77777777" w:rsidR="001A2650" w:rsidRDefault="001A2650" w:rsidP="001A2650">
      <w:pPr>
        <w:rPr>
          <w:sz w:val="24"/>
          <w:szCs w:val="24"/>
          <w:lang w:val="sr-Latn-RS"/>
        </w:rPr>
      </w:pPr>
      <w:r>
        <w:rPr>
          <w:sz w:val="24"/>
          <w:szCs w:val="24"/>
          <w:lang w:val="sr-Latn-RS"/>
        </w:rPr>
        <w:t>PRIRODNO-MATEMATIČKI FAKULTET</w:t>
      </w:r>
    </w:p>
    <w:p w14:paraId="20245DA8" w14:textId="77777777" w:rsidR="001A2650" w:rsidRDefault="001A2650" w:rsidP="001A2650">
      <w:pPr>
        <w:rPr>
          <w:sz w:val="24"/>
          <w:szCs w:val="24"/>
          <w:lang w:val="sr-Latn-RS"/>
        </w:rPr>
      </w:pPr>
    </w:p>
    <w:p w14:paraId="2E29C9E1" w14:textId="77777777" w:rsidR="001A2650" w:rsidRDefault="001A2650" w:rsidP="001A2650">
      <w:pPr>
        <w:rPr>
          <w:sz w:val="24"/>
          <w:szCs w:val="24"/>
          <w:lang w:val="sr-Latn-RS"/>
        </w:rPr>
      </w:pPr>
    </w:p>
    <w:p w14:paraId="14327A08" w14:textId="77777777" w:rsidR="001A2650" w:rsidRDefault="001A2650" w:rsidP="001A2650">
      <w:pPr>
        <w:jc w:val="center"/>
        <w:rPr>
          <w:b/>
          <w:sz w:val="96"/>
          <w:szCs w:val="96"/>
          <w:lang w:val="sr-Latn-RS"/>
        </w:rPr>
      </w:pPr>
      <w:r>
        <w:rPr>
          <w:b/>
          <w:sz w:val="96"/>
          <w:szCs w:val="96"/>
          <w:lang w:val="sr-Latn-RS"/>
        </w:rPr>
        <w:t>Uputstvo za Ethereum</w:t>
      </w:r>
    </w:p>
    <w:p w14:paraId="6F804EB5" w14:textId="77777777" w:rsidR="001A2650" w:rsidRDefault="001A2650" w:rsidP="001A2650">
      <w:pPr>
        <w:jc w:val="center"/>
        <w:rPr>
          <w:b/>
          <w:sz w:val="24"/>
          <w:szCs w:val="24"/>
          <w:lang w:val="sr-Latn-RS"/>
        </w:rPr>
      </w:pPr>
      <w:r>
        <w:rPr>
          <w:b/>
          <w:sz w:val="24"/>
          <w:szCs w:val="24"/>
          <w:lang w:val="sr-Latn-RS"/>
        </w:rPr>
        <w:t>TechLab</w:t>
      </w:r>
    </w:p>
    <w:tbl>
      <w:tblPr>
        <w:tblStyle w:val="TableGrid"/>
        <w:tblpPr w:leftFromText="180" w:rightFromText="180" w:vertAnchor="text" w:horzAnchor="margin" w:tblpY="5222"/>
        <w:tblW w:w="0" w:type="auto"/>
        <w:tblLook w:val="04A0" w:firstRow="1" w:lastRow="0" w:firstColumn="1" w:lastColumn="0" w:noHBand="0" w:noVBand="1"/>
      </w:tblPr>
      <w:tblGrid>
        <w:gridCol w:w="4649"/>
        <w:gridCol w:w="4643"/>
      </w:tblGrid>
      <w:tr w:rsidR="001A2650" w14:paraId="175641F1" w14:textId="77777777" w:rsidTr="0005767F">
        <w:tc>
          <w:tcPr>
            <w:tcW w:w="4788" w:type="dxa"/>
            <w:tcBorders>
              <w:top w:val="nil"/>
              <w:left w:val="nil"/>
              <w:bottom w:val="single" w:sz="4" w:space="0" w:color="auto"/>
              <w:right w:val="nil"/>
            </w:tcBorders>
          </w:tcPr>
          <w:p w14:paraId="285872BC" w14:textId="77777777" w:rsidR="001A2650" w:rsidRDefault="001A2650" w:rsidP="0005767F">
            <w:pPr>
              <w:rPr>
                <w:b/>
                <w:sz w:val="24"/>
                <w:szCs w:val="24"/>
                <w:lang w:val="sr-Latn-RS"/>
              </w:rPr>
            </w:pPr>
            <w:r>
              <w:rPr>
                <w:b/>
                <w:sz w:val="24"/>
                <w:szCs w:val="24"/>
                <w:lang w:val="sr-Latn-RS"/>
              </w:rPr>
              <w:t>Studenti</w:t>
            </w:r>
          </w:p>
        </w:tc>
        <w:tc>
          <w:tcPr>
            <w:tcW w:w="4788" w:type="dxa"/>
            <w:tcBorders>
              <w:top w:val="nil"/>
              <w:left w:val="nil"/>
              <w:bottom w:val="single" w:sz="4" w:space="0" w:color="auto"/>
              <w:right w:val="nil"/>
            </w:tcBorders>
          </w:tcPr>
          <w:p w14:paraId="64366F3C" w14:textId="77777777" w:rsidR="001A2650" w:rsidRDefault="001A2650" w:rsidP="0005767F">
            <w:pPr>
              <w:jc w:val="right"/>
              <w:rPr>
                <w:b/>
                <w:sz w:val="24"/>
                <w:szCs w:val="24"/>
                <w:lang w:val="sr-Latn-RS"/>
              </w:rPr>
            </w:pPr>
            <w:r>
              <w:rPr>
                <w:b/>
                <w:sz w:val="24"/>
                <w:szCs w:val="24"/>
                <w:lang w:val="sr-Latn-RS"/>
              </w:rPr>
              <w:t>Mentori</w:t>
            </w:r>
          </w:p>
        </w:tc>
      </w:tr>
      <w:tr w:rsidR="001A2650" w:rsidRPr="00751AC4" w14:paraId="6639D7D8" w14:textId="77777777" w:rsidTr="0005767F">
        <w:tc>
          <w:tcPr>
            <w:tcW w:w="4788" w:type="dxa"/>
            <w:tcBorders>
              <w:top w:val="single" w:sz="4" w:space="0" w:color="auto"/>
              <w:left w:val="nil"/>
              <w:bottom w:val="nil"/>
              <w:right w:val="nil"/>
            </w:tcBorders>
          </w:tcPr>
          <w:p w14:paraId="632C78AA" w14:textId="77777777" w:rsidR="001A2650" w:rsidRPr="00751AC4" w:rsidRDefault="001A2650" w:rsidP="0005767F">
            <w:pPr>
              <w:rPr>
                <w:sz w:val="24"/>
                <w:szCs w:val="24"/>
                <w:lang w:val="sr-Latn-RS"/>
              </w:rPr>
            </w:pPr>
            <w:r>
              <w:rPr>
                <w:sz w:val="24"/>
                <w:szCs w:val="24"/>
                <w:lang w:val="sr-Latn-RS"/>
              </w:rPr>
              <w:t>Janko Radović  84/2018</w:t>
            </w:r>
          </w:p>
        </w:tc>
        <w:tc>
          <w:tcPr>
            <w:tcW w:w="4788" w:type="dxa"/>
            <w:tcBorders>
              <w:top w:val="single" w:sz="4" w:space="0" w:color="auto"/>
              <w:left w:val="nil"/>
              <w:bottom w:val="nil"/>
              <w:right w:val="nil"/>
            </w:tcBorders>
          </w:tcPr>
          <w:p w14:paraId="3C1E01DA" w14:textId="77777777" w:rsidR="001A2650" w:rsidRPr="00751AC4" w:rsidRDefault="001A2650" w:rsidP="0005767F">
            <w:pPr>
              <w:jc w:val="right"/>
              <w:rPr>
                <w:sz w:val="24"/>
                <w:szCs w:val="24"/>
                <w:lang w:val="sr-Latn-RS"/>
              </w:rPr>
            </w:pPr>
            <w:r w:rsidRPr="00751AC4">
              <w:rPr>
                <w:sz w:val="24"/>
                <w:szCs w:val="24"/>
                <w:lang w:val="sr-Latn-RS"/>
              </w:rPr>
              <w:t>Dr Boban Sojanović</w:t>
            </w:r>
          </w:p>
        </w:tc>
      </w:tr>
      <w:tr w:rsidR="001A2650" w:rsidRPr="00751AC4" w14:paraId="06C61234" w14:textId="77777777" w:rsidTr="0005767F">
        <w:tc>
          <w:tcPr>
            <w:tcW w:w="4788" w:type="dxa"/>
            <w:tcBorders>
              <w:top w:val="nil"/>
              <w:left w:val="nil"/>
              <w:bottom w:val="nil"/>
              <w:right w:val="nil"/>
            </w:tcBorders>
          </w:tcPr>
          <w:p w14:paraId="541A5687" w14:textId="77777777" w:rsidR="001A2650" w:rsidRPr="00751AC4" w:rsidRDefault="001A2650" w:rsidP="0005767F">
            <w:pPr>
              <w:rPr>
                <w:sz w:val="24"/>
                <w:szCs w:val="24"/>
                <w:lang w:val="sr-Latn-RS"/>
              </w:rPr>
            </w:pPr>
            <w:r w:rsidRPr="00751AC4">
              <w:rPr>
                <w:sz w:val="24"/>
                <w:szCs w:val="24"/>
                <w:lang w:val="sr-Latn-RS"/>
              </w:rPr>
              <w:t>Nikoleta Lešević  79/2018</w:t>
            </w:r>
          </w:p>
        </w:tc>
        <w:tc>
          <w:tcPr>
            <w:tcW w:w="4788" w:type="dxa"/>
            <w:tcBorders>
              <w:top w:val="nil"/>
              <w:left w:val="nil"/>
              <w:bottom w:val="nil"/>
              <w:right w:val="nil"/>
            </w:tcBorders>
          </w:tcPr>
          <w:p w14:paraId="117669D0" w14:textId="77777777" w:rsidR="001A2650" w:rsidRPr="00751AC4" w:rsidRDefault="001A2650" w:rsidP="0005767F">
            <w:pPr>
              <w:jc w:val="right"/>
              <w:rPr>
                <w:sz w:val="24"/>
                <w:szCs w:val="24"/>
                <w:lang w:val="sr-Latn-RS"/>
              </w:rPr>
            </w:pPr>
            <w:r w:rsidRPr="00751AC4">
              <w:rPr>
                <w:sz w:val="24"/>
                <w:szCs w:val="24"/>
                <w:lang w:val="sr-Latn-RS"/>
              </w:rPr>
              <w:t>Andreja Živić</w:t>
            </w:r>
          </w:p>
        </w:tc>
      </w:tr>
      <w:tr w:rsidR="001A2650" w:rsidRPr="00751AC4" w14:paraId="66C85644" w14:textId="77777777" w:rsidTr="0005767F">
        <w:tc>
          <w:tcPr>
            <w:tcW w:w="4788" w:type="dxa"/>
            <w:tcBorders>
              <w:top w:val="nil"/>
              <w:left w:val="nil"/>
              <w:bottom w:val="nil"/>
              <w:right w:val="nil"/>
            </w:tcBorders>
          </w:tcPr>
          <w:p w14:paraId="77B50CDC" w14:textId="77777777" w:rsidR="001A2650" w:rsidRPr="00751AC4" w:rsidRDefault="001A2650" w:rsidP="0005767F">
            <w:pPr>
              <w:rPr>
                <w:sz w:val="24"/>
                <w:szCs w:val="24"/>
                <w:lang w:val="sr-Latn-RS"/>
              </w:rPr>
            </w:pPr>
            <w:r>
              <w:rPr>
                <w:sz w:val="24"/>
                <w:szCs w:val="24"/>
                <w:lang w:val="sr-Latn-RS"/>
              </w:rPr>
              <w:t>Nikolija Moj</w:t>
            </w:r>
            <w:r w:rsidRPr="00751AC4">
              <w:rPr>
                <w:sz w:val="24"/>
                <w:szCs w:val="24"/>
                <w:lang w:val="sr-Latn-RS"/>
              </w:rPr>
              <w:t>sić  73/2017</w:t>
            </w:r>
          </w:p>
        </w:tc>
        <w:tc>
          <w:tcPr>
            <w:tcW w:w="4788" w:type="dxa"/>
            <w:tcBorders>
              <w:top w:val="nil"/>
              <w:left w:val="nil"/>
              <w:bottom w:val="nil"/>
              <w:right w:val="nil"/>
            </w:tcBorders>
          </w:tcPr>
          <w:p w14:paraId="77BB480F" w14:textId="77777777" w:rsidR="001A2650" w:rsidRPr="00751AC4" w:rsidRDefault="001A2650" w:rsidP="0005767F">
            <w:pPr>
              <w:jc w:val="right"/>
              <w:rPr>
                <w:sz w:val="24"/>
                <w:szCs w:val="24"/>
                <w:lang w:val="sr-Latn-RS"/>
              </w:rPr>
            </w:pPr>
            <w:r w:rsidRPr="00751AC4">
              <w:rPr>
                <w:sz w:val="24"/>
                <w:szCs w:val="24"/>
                <w:lang w:val="sr-Latn-RS"/>
              </w:rPr>
              <w:t>Lazar Krstić</w:t>
            </w:r>
          </w:p>
        </w:tc>
      </w:tr>
      <w:tr w:rsidR="001A2650" w14:paraId="1CD474B7" w14:textId="77777777" w:rsidTr="0005767F">
        <w:tc>
          <w:tcPr>
            <w:tcW w:w="4788" w:type="dxa"/>
            <w:tcBorders>
              <w:top w:val="nil"/>
              <w:left w:val="nil"/>
              <w:bottom w:val="nil"/>
              <w:right w:val="nil"/>
            </w:tcBorders>
          </w:tcPr>
          <w:p w14:paraId="2EA2616B" w14:textId="77777777" w:rsidR="001A2650" w:rsidRPr="00751AC4" w:rsidRDefault="001A2650" w:rsidP="0005767F">
            <w:pPr>
              <w:rPr>
                <w:sz w:val="24"/>
                <w:szCs w:val="24"/>
                <w:lang w:val="sr-Latn-RS"/>
              </w:rPr>
            </w:pPr>
            <w:r w:rsidRPr="00751AC4">
              <w:rPr>
                <w:sz w:val="24"/>
                <w:szCs w:val="24"/>
                <w:lang w:val="sr-Latn-RS"/>
              </w:rPr>
              <w:t>Nikola Jevremović  76/2018</w:t>
            </w:r>
          </w:p>
        </w:tc>
        <w:tc>
          <w:tcPr>
            <w:tcW w:w="4788" w:type="dxa"/>
            <w:tcBorders>
              <w:top w:val="nil"/>
              <w:left w:val="nil"/>
              <w:bottom w:val="nil"/>
              <w:right w:val="nil"/>
            </w:tcBorders>
          </w:tcPr>
          <w:p w14:paraId="2680233C" w14:textId="77777777" w:rsidR="001A2650" w:rsidRPr="005872AA" w:rsidRDefault="001A2650" w:rsidP="0005767F">
            <w:pPr>
              <w:jc w:val="right"/>
              <w:rPr>
                <w:sz w:val="24"/>
                <w:szCs w:val="24"/>
                <w:lang w:val="sr-Latn-RS"/>
              </w:rPr>
            </w:pPr>
            <w:r w:rsidRPr="005872AA">
              <w:rPr>
                <w:sz w:val="24"/>
                <w:szCs w:val="24"/>
                <w:lang w:val="sr-Latn-RS"/>
              </w:rPr>
              <w:t>Filip Bojović</w:t>
            </w:r>
          </w:p>
        </w:tc>
      </w:tr>
      <w:tr w:rsidR="001A2650" w14:paraId="34F7F6A1" w14:textId="77777777" w:rsidTr="0005767F">
        <w:tc>
          <w:tcPr>
            <w:tcW w:w="4788" w:type="dxa"/>
            <w:tcBorders>
              <w:top w:val="nil"/>
              <w:left w:val="nil"/>
              <w:bottom w:val="nil"/>
              <w:right w:val="nil"/>
            </w:tcBorders>
          </w:tcPr>
          <w:p w14:paraId="1D8E41A3" w14:textId="77777777" w:rsidR="001A2650" w:rsidRPr="00751AC4" w:rsidRDefault="001A2650" w:rsidP="0005767F">
            <w:pPr>
              <w:rPr>
                <w:sz w:val="24"/>
                <w:szCs w:val="24"/>
                <w:lang w:val="sr-Latn-RS"/>
              </w:rPr>
            </w:pPr>
            <w:r w:rsidRPr="00751AC4">
              <w:rPr>
                <w:sz w:val="24"/>
                <w:szCs w:val="24"/>
                <w:lang w:val="sr-Latn-RS"/>
              </w:rPr>
              <w:t>David Dašić  62/2018</w:t>
            </w:r>
          </w:p>
        </w:tc>
        <w:tc>
          <w:tcPr>
            <w:tcW w:w="4788" w:type="dxa"/>
            <w:tcBorders>
              <w:top w:val="nil"/>
              <w:left w:val="nil"/>
              <w:bottom w:val="nil"/>
              <w:right w:val="nil"/>
            </w:tcBorders>
          </w:tcPr>
          <w:p w14:paraId="7578C3AF" w14:textId="77777777" w:rsidR="001A2650" w:rsidRDefault="001A2650" w:rsidP="0005767F">
            <w:pPr>
              <w:rPr>
                <w:b/>
                <w:sz w:val="24"/>
                <w:szCs w:val="24"/>
                <w:lang w:val="sr-Latn-RS"/>
              </w:rPr>
            </w:pPr>
          </w:p>
        </w:tc>
      </w:tr>
    </w:tbl>
    <w:p w14:paraId="27BD4140" w14:textId="77777777" w:rsidR="001A2650" w:rsidRDefault="001A2650" w:rsidP="001A2650">
      <w:pPr>
        <w:jc w:val="center"/>
        <w:rPr>
          <w:b/>
          <w:sz w:val="24"/>
          <w:szCs w:val="24"/>
          <w:lang w:val="sr-Latn-RS"/>
        </w:rPr>
      </w:pPr>
      <w:r>
        <w:rPr>
          <w:b/>
          <w:noProof/>
          <w:sz w:val="24"/>
          <w:szCs w:val="24"/>
        </w:rPr>
        <w:drawing>
          <wp:inline distT="0" distB="0" distL="0" distR="0" wp14:anchorId="6347BF74" wp14:editId="5288A0B4">
            <wp:extent cx="2457450" cy="245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b33c9b-bb5f-4d92-9c73-b71b9fe98468_200x200.png"/>
                    <pic:cNvPicPr/>
                  </pic:nvPicPr>
                  <pic:blipFill>
                    <a:blip r:embed="rId7">
                      <a:extLst>
                        <a:ext uri="{28A0092B-C50C-407E-A947-70E740481C1C}">
                          <a14:useLocalDpi xmlns:a14="http://schemas.microsoft.com/office/drawing/2010/main" val="0"/>
                        </a:ext>
                      </a:extLst>
                    </a:blip>
                    <a:stretch>
                      <a:fillRect/>
                    </a:stretch>
                  </pic:blipFill>
                  <pic:spPr>
                    <a:xfrm>
                      <a:off x="0" y="0"/>
                      <a:ext cx="2457793" cy="2457793"/>
                    </a:xfrm>
                    <a:prstGeom prst="rect">
                      <a:avLst/>
                    </a:prstGeom>
                  </pic:spPr>
                </pic:pic>
              </a:graphicData>
            </a:graphic>
          </wp:inline>
        </w:drawing>
      </w:r>
    </w:p>
    <w:p w14:paraId="227D0806" w14:textId="77777777" w:rsidR="001A2650" w:rsidRDefault="001A2650" w:rsidP="001A2650">
      <w:pPr>
        <w:jc w:val="center"/>
        <w:rPr>
          <w:b/>
          <w:sz w:val="24"/>
          <w:szCs w:val="24"/>
          <w:lang w:val="sr-Latn-RS"/>
        </w:rPr>
      </w:pPr>
    </w:p>
    <w:p w14:paraId="31A98481" w14:textId="77777777" w:rsidR="001A2650" w:rsidRDefault="001A2650" w:rsidP="001A2650">
      <w:pPr>
        <w:jc w:val="center"/>
        <w:rPr>
          <w:b/>
          <w:sz w:val="24"/>
          <w:szCs w:val="24"/>
          <w:lang w:val="sr-Latn-RS"/>
        </w:rPr>
      </w:pPr>
    </w:p>
    <w:p w14:paraId="4F4D16CA" w14:textId="77777777" w:rsidR="001A2650" w:rsidRDefault="001A2650" w:rsidP="001A2650">
      <w:pPr>
        <w:rPr>
          <w:b/>
          <w:sz w:val="24"/>
          <w:szCs w:val="24"/>
          <w:lang w:val="sr-Latn-RS"/>
        </w:rPr>
      </w:pPr>
      <w:r>
        <w:rPr>
          <w:b/>
          <w:sz w:val="24"/>
          <w:szCs w:val="24"/>
          <w:lang w:val="sr-Latn-RS"/>
        </w:rPr>
        <w:t xml:space="preserve">                              </w:t>
      </w:r>
    </w:p>
    <w:p w14:paraId="5B7019A0" w14:textId="77777777" w:rsidR="001A2650" w:rsidRDefault="001A2650" w:rsidP="001A2650">
      <w:pPr>
        <w:rPr>
          <w:b/>
          <w:sz w:val="24"/>
          <w:szCs w:val="24"/>
          <w:lang w:val="sr-Latn-RS"/>
        </w:rPr>
      </w:pPr>
    </w:p>
    <w:p w14:paraId="7693EB95" w14:textId="77777777" w:rsidR="001A2650" w:rsidRDefault="001A2650" w:rsidP="001A2650">
      <w:pPr>
        <w:rPr>
          <w:b/>
          <w:sz w:val="24"/>
          <w:szCs w:val="24"/>
          <w:lang w:val="sr-Latn-RS"/>
        </w:rPr>
      </w:pPr>
    </w:p>
    <w:p w14:paraId="23C1B8E1" w14:textId="77777777" w:rsidR="001A2650" w:rsidRDefault="001A2650" w:rsidP="001A2650">
      <w:pPr>
        <w:rPr>
          <w:b/>
          <w:sz w:val="24"/>
          <w:szCs w:val="24"/>
          <w:lang w:val="sr-Latn-RS"/>
        </w:rPr>
      </w:pPr>
    </w:p>
    <w:p w14:paraId="59DE4C0E" w14:textId="77777777" w:rsidR="001A2650" w:rsidRDefault="001A2650" w:rsidP="001A2650">
      <w:pPr>
        <w:rPr>
          <w:b/>
          <w:sz w:val="24"/>
          <w:szCs w:val="24"/>
          <w:lang w:val="sr-Latn-RS"/>
        </w:rPr>
      </w:pPr>
    </w:p>
    <w:sdt>
      <w:sdtPr>
        <w:rPr>
          <w:rFonts w:asciiTheme="minorHAnsi" w:eastAsiaTheme="minorEastAsia" w:hAnsiTheme="minorHAnsi" w:cstheme="minorBidi"/>
          <w:b w:val="0"/>
          <w:bCs w:val="0"/>
          <w:color w:val="auto"/>
          <w:sz w:val="22"/>
          <w:szCs w:val="22"/>
          <w:lang w:eastAsia="en-US"/>
        </w:rPr>
        <w:id w:val="-1901504055"/>
        <w:docPartObj>
          <w:docPartGallery w:val="Table of Contents"/>
          <w:docPartUnique/>
        </w:docPartObj>
      </w:sdtPr>
      <w:sdtEndPr>
        <w:rPr>
          <w:rFonts w:eastAsiaTheme="minorHAnsi"/>
        </w:rPr>
      </w:sdtEndPr>
      <w:sdtContent>
        <w:p w14:paraId="40189764" w14:textId="77777777" w:rsidR="001A2650" w:rsidRDefault="001A2650" w:rsidP="001A2650">
          <w:pPr>
            <w:pStyle w:val="TOCHeading"/>
            <w:jc w:val="both"/>
            <w:rPr>
              <w:rFonts w:asciiTheme="minorHAnsi" w:eastAsiaTheme="minorEastAsia" w:hAnsiTheme="minorHAnsi" w:cstheme="minorBidi"/>
              <w:b w:val="0"/>
              <w:bCs w:val="0"/>
              <w:color w:val="auto"/>
              <w:sz w:val="22"/>
              <w:szCs w:val="22"/>
            </w:rPr>
          </w:pPr>
        </w:p>
        <w:p w14:paraId="0A74BD29" w14:textId="77777777" w:rsidR="001A2650" w:rsidRDefault="001A2650" w:rsidP="001A2650">
          <w:pPr>
            <w:pStyle w:val="TOCHeading"/>
            <w:jc w:val="both"/>
          </w:pPr>
          <w:proofErr w:type="spellStart"/>
          <w:r>
            <w:t>Sadržaj</w:t>
          </w:r>
          <w:proofErr w:type="spellEnd"/>
        </w:p>
        <w:p w14:paraId="3B897B9A" w14:textId="77777777" w:rsidR="001A2650" w:rsidRPr="004410EA" w:rsidRDefault="001A2650" w:rsidP="001A2650">
          <w:pPr>
            <w:pStyle w:val="TOC1"/>
            <w:numPr>
              <w:ilvl w:val="0"/>
              <w:numId w:val="1"/>
            </w:numPr>
            <w:jc w:val="both"/>
            <w:rPr>
              <w:sz w:val="28"/>
              <w:szCs w:val="28"/>
            </w:rPr>
          </w:pPr>
          <w:proofErr w:type="spellStart"/>
          <w:r>
            <w:rPr>
              <w:b/>
              <w:bCs/>
              <w:sz w:val="28"/>
              <w:szCs w:val="28"/>
            </w:rPr>
            <w:t>Šta</w:t>
          </w:r>
          <w:proofErr w:type="spellEnd"/>
          <w:r>
            <w:rPr>
              <w:b/>
              <w:bCs/>
              <w:sz w:val="28"/>
              <w:szCs w:val="28"/>
            </w:rPr>
            <w:t xml:space="preserve"> je blockchain?</w:t>
          </w:r>
          <w:r w:rsidRPr="004410EA">
            <w:rPr>
              <w:sz w:val="28"/>
              <w:szCs w:val="28"/>
            </w:rPr>
            <w:ptab w:relativeTo="margin" w:alignment="right" w:leader="dot"/>
          </w:r>
          <w:r>
            <w:rPr>
              <w:b/>
              <w:bCs/>
              <w:sz w:val="28"/>
              <w:szCs w:val="28"/>
            </w:rPr>
            <w:t>3</w:t>
          </w:r>
        </w:p>
        <w:p w14:paraId="24579525" w14:textId="77777777" w:rsidR="001A2650" w:rsidRPr="004410EA" w:rsidRDefault="001A2650" w:rsidP="001A2650">
          <w:pPr>
            <w:pStyle w:val="TOC2"/>
            <w:numPr>
              <w:ilvl w:val="1"/>
              <w:numId w:val="1"/>
            </w:numPr>
            <w:jc w:val="both"/>
            <w:rPr>
              <w:sz w:val="28"/>
              <w:szCs w:val="28"/>
            </w:rPr>
          </w:pPr>
          <w:proofErr w:type="spellStart"/>
          <w:r>
            <w:rPr>
              <w:sz w:val="28"/>
              <w:szCs w:val="28"/>
            </w:rPr>
            <w:t>Karakteristike</w:t>
          </w:r>
          <w:proofErr w:type="spellEnd"/>
          <w:r>
            <w:rPr>
              <w:sz w:val="28"/>
              <w:szCs w:val="28"/>
            </w:rPr>
            <w:t xml:space="preserve"> </w:t>
          </w:r>
          <w:r w:rsidRPr="004410EA">
            <w:rPr>
              <w:sz w:val="28"/>
              <w:szCs w:val="28"/>
            </w:rPr>
            <w:ptab w:relativeTo="margin" w:alignment="right" w:leader="dot"/>
          </w:r>
          <w:r>
            <w:rPr>
              <w:sz w:val="28"/>
              <w:szCs w:val="28"/>
            </w:rPr>
            <w:t>4</w:t>
          </w:r>
        </w:p>
        <w:p w14:paraId="4F0169E2" w14:textId="77777777" w:rsidR="001A2650" w:rsidRPr="004410EA" w:rsidRDefault="001A2650" w:rsidP="001A2650">
          <w:pPr>
            <w:pStyle w:val="TOC1"/>
            <w:numPr>
              <w:ilvl w:val="0"/>
              <w:numId w:val="1"/>
            </w:numPr>
            <w:jc w:val="both"/>
            <w:rPr>
              <w:sz w:val="28"/>
              <w:szCs w:val="28"/>
            </w:rPr>
          </w:pPr>
          <w:proofErr w:type="spellStart"/>
          <w:r w:rsidRPr="00D85166">
            <w:rPr>
              <w:b/>
              <w:sz w:val="28"/>
              <w:szCs w:val="28"/>
            </w:rPr>
            <w:t>Šta</w:t>
          </w:r>
          <w:proofErr w:type="spellEnd"/>
          <w:r w:rsidRPr="00D85166">
            <w:rPr>
              <w:b/>
              <w:sz w:val="28"/>
              <w:szCs w:val="28"/>
            </w:rPr>
            <w:t xml:space="preserve"> je Ethereum?</w:t>
          </w:r>
          <w:r>
            <w:rPr>
              <w:sz w:val="28"/>
              <w:szCs w:val="28"/>
            </w:rPr>
            <w:t xml:space="preserve"> </w:t>
          </w:r>
          <w:r w:rsidRPr="004410EA">
            <w:rPr>
              <w:sz w:val="28"/>
              <w:szCs w:val="28"/>
            </w:rPr>
            <w:ptab w:relativeTo="margin" w:alignment="right" w:leader="dot"/>
          </w:r>
          <w:r>
            <w:rPr>
              <w:b/>
              <w:bCs/>
              <w:sz w:val="28"/>
              <w:szCs w:val="28"/>
            </w:rPr>
            <w:t>4</w:t>
          </w:r>
        </w:p>
        <w:p w14:paraId="0447DAD9" w14:textId="77777777" w:rsidR="001A2650" w:rsidRDefault="001A2650" w:rsidP="001A2650">
          <w:pPr>
            <w:pStyle w:val="TOC2"/>
            <w:numPr>
              <w:ilvl w:val="1"/>
              <w:numId w:val="1"/>
            </w:numPr>
            <w:jc w:val="both"/>
            <w:rPr>
              <w:sz w:val="28"/>
              <w:szCs w:val="28"/>
            </w:rPr>
          </w:pPr>
          <w:r>
            <w:rPr>
              <w:sz w:val="28"/>
              <w:szCs w:val="28"/>
            </w:rPr>
            <w:t xml:space="preserve">  Ethereum </w:t>
          </w:r>
          <w:proofErr w:type="spellStart"/>
          <w:r>
            <w:rPr>
              <w:sz w:val="28"/>
              <w:szCs w:val="28"/>
            </w:rPr>
            <w:t>pametni</w:t>
          </w:r>
          <w:proofErr w:type="spellEnd"/>
          <w:r>
            <w:rPr>
              <w:sz w:val="28"/>
              <w:szCs w:val="28"/>
            </w:rPr>
            <w:t xml:space="preserve"> </w:t>
          </w:r>
          <w:proofErr w:type="spellStart"/>
          <w:r>
            <w:rPr>
              <w:sz w:val="28"/>
              <w:szCs w:val="28"/>
            </w:rPr>
            <w:t>ugovori</w:t>
          </w:r>
          <w:proofErr w:type="spellEnd"/>
          <w:r w:rsidRPr="004410EA">
            <w:rPr>
              <w:sz w:val="28"/>
              <w:szCs w:val="28"/>
            </w:rPr>
            <w:ptab w:relativeTo="margin" w:alignment="right" w:leader="dot"/>
          </w:r>
          <w:r w:rsidRPr="004410EA">
            <w:rPr>
              <w:sz w:val="28"/>
              <w:szCs w:val="28"/>
            </w:rPr>
            <w:t>5</w:t>
          </w:r>
        </w:p>
        <w:p w14:paraId="53A35ED8" w14:textId="492EF429" w:rsidR="001A2650" w:rsidRPr="00D85166" w:rsidRDefault="001A2650" w:rsidP="001A2650">
          <w:pPr>
            <w:pStyle w:val="ListParagraph"/>
            <w:numPr>
              <w:ilvl w:val="1"/>
              <w:numId w:val="1"/>
            </w:numPr>
            <w:spacing w:after="160" w:line="259" w:lineRule="auto"/>
            <w:jc w:val="both"/>
            <w:rPr>
              <w:sz w:val="28"/>
              <w:szCs w:val="28"/>
              <w:lang w:val="sr-Latn-RS"/>
            </w:rPr>
          </w:pPr>
          <w:r w:rsidRPr="00D85166">
            <w:rPr>
              <w:sz w:val="28"/>
              <w:szCs w:val="28"/>
              <w:lang w:val="sr-Latn-RS"/>
            </w:rPr>
            <w:t>Ethereum virtuelna mašina (EVM)</w:t>
          </w:r>
          <w:r w:rsidR="00710ABB" w:rsidRPr="00710ABB">
            <w:rPr>
              <w:sz w:val="28"/>
              <w:szCs w:val="28"/>
            </w:rPr>
            <w:t xml:space="preserve"> </w:t>
          </w:r>
          <w:r w:rsidR="00710ABB" w:rsidRPr="004410EA">
            <w:rPr>
              <w:sz w:val="28"/>
              <w:szCs w:val="28"/>
            </w:rPr>
            <w:ptab w:relativeTo="margin" w:alignment="right" w:leader="dot"/>
          </w:r>
          <w:r>
            <w:rPr>
              <w:sz w:val="28"/>
              <w:szCs w:val="28"/>
              <w:lang w:val="sr-Latn-RS"/>
            </w:rPr>
            <w:t>5</w:t>
          </w:r>
        </w:p>
        <w:p w14:paraId="3D7A5E29" w14:textId="5478786F" w:rsidR="001A2650" w:rsidRDefault="001A2650" w:rsidP="001A2650">
          <w:pPr>
            <w:pStyle w:val="ListParagraph"/>
            <w:numPr>
              <w:ilvl w:val="2"/>
              <w:numId w:val="1"/>
            </w:numPr>
            <w:jc w:val="both"/>
            <w:rPr>
              <w:sz w:val="28"/>
              <w:szCs w:val="28"/>
              <w:lang w:eastAsia="ja-JP"/>
            </w:rPr>
          </w:pPr>
          <w:r>
            <w:rPr>
              <w:sz w:val="28"/>
              <w:szCs w:val="28"/>
              <w:lang w:eastAsia="ja-JP"/>
            </w:rPr>
            <w:t>Solidity</w:t>
          </w:r>
          <w:r w:rsidR="00710ABB" w:rsidRPr="004410EA">
            <w:rPr>
              <w:sz w:val="28"/>
              <w:szCs w:val="28"/>
            </w:rPr>
            <w:ptab w:relativeTo="margin" w:alignment="right" w:leader="dot"/>
          </w:r>
          <w:r>
            <w:rPr>
              <w:sz w:val="28"/>
              <w:szCs w:val="28"/>
              <w:lang w:eastAsia="ja-JP"/>
            </w:rPr>
            <w:t>6</w:t>
          </w:r>
        </w:p>
        <w:p w14:paraId="1A7B0EA2" w14:textId="14E0D214" w:rsidR="001A2650" w:rsidRPr="00D85166" w:rsidRDefault="001A2650" w:rsidP="001A2650">
          <w:pPr>
            <w:pStyle w:val="ListParagraph"/>
            <w:numPr>
              <w:ilvl w:val="0"/>
              <w:numId w:val="1"/>
            </w:numPr>
            <w:jc w:val="both"/>
            <w:rPr>
              <w:b/>
              <w:sz w:val="28"/>
              <w:szCs w:val="28"/>
              <w:lang w:eastAsia="ja-JP"/>
            </w:rPr>
          </w:pPr>
          <w:proofErr w:type="spellStart"/>
          <w:r w:rsidRPr="00D85166">
            <w:rPr>
              <w:b/>
              <w:sz w:val="28"/>
              <w:szCs w:val="28"/>
              <w:lang w:eastAsia="ja-JP"/>
            </w:rPr>
            <w:t>Potrebne</w:t>
          </w:r>
          <w:proofErr w:type="spellEnd"/>
          <w:r w:rsidRPr="00D85166">
            <w:rPr>
              <w:b/>
              <w:sz w:val="28"/>
              <w:szCs w:val="28"/>
              <w:lang w:eastAsia="ja-JP"/>
            </w:rPr>
            <w:t xml:space="preserve"> </w:t>
          </w:r>
          <w:proofErr w:type="spellStart"/>
          <w:r w:rsidRPr="00D85166">
            <w:rPr>
              <w:b/>
              <w:sz w:val="28"/>
              <w:szCs w:val="28"/>
              <w:lang w:eastAsia="ja-JP"/>
            </w:rPr>
            <w:t>instalacije</w:t>
          </w:r>
          <w:proofErr w:type="spellEnd"/>
          <w:r w:rsidR="00710ABB" w:rsidRPr="004410EA">
            <w:rPr>
              <w:sz w:val="28"/>
              <w:szCs w:val="28"/>
            </w:rPr>
            <w:ptab w:relativeTo="margin" w:alignment="right" w:leader="dot"/>
          </w:r>
          <w:r w:rsidR="000B1B68" w:rsidRPr="00710ABB">
            <w:rPr>
              <w:b/>
              <w:bCs/>
              <w:sz w:val="28"/>
              <w:szCs w:val="28"/>
              <w:lang w:eastAsia="ja-JP"/>
            </w:rPr>
            <w:t>6</w:t>
          </w:r>
        </w:p>
        <w:p w14:paraId="0CC3F4CA" w14:textId="6E82BAF1" w:rsidR="000B1B68" w:rsidRDefault="000B1B68" w:rsidP="000B1B68">
          <w:pPr>
            <w:pStyle w:val="TOC2"/>
            <w:numPr>
              <w:ilvl w:val="1"/>
              <w:numId w:val="1"/>
            </w:numPr>
            <w:jc w:val="both"/>
            <w:rPr>
              <w:sz w:val="28"/>
              <w:szCs w:val="28"/>
            </w:rPr>
          </w:pPr>
          <w:r>
            <w:rPr>
              <w:sz w:val="28"/>
              <w:szCs w:val="28"/>
            </w:rPr>
            <w:t xml:space="preserve">  </w:t>
          </w:r>
          <w:proofErr w:type="spellStart"/>
          <w:r>
            <w:rPr>
              <w:sz w:val="28"/>
              <w:szCs w:val="28"/>
            </w:rPr>
            <w:t>Metamask</w:t>
          </w:r>
          <w:proofErr w:type="spellEnd"/>
          <w:r w:rsidR="00710ABB" w:rsidRPr="004410EA">
            <w:rPr>
              <w:sz w:val="28"/>
              <w:szCs w:val="28"/>
            </w:rPr>
            <w:ptab w:relativeTo="margin" w:alignment="right" w:leader="dot"/>
          </w:r>
          <w:r w:rsidR="00710ABB">
            <w:rPr>
              <w:sz w:val="28"/>
              <w:szCs w:val="28"/>
            </w:rPr>
            <w:t>3</w:t>
          </w:r>
        </w:p>
        <w:p w14:paraId="309CF927" w14:textId="512914C2" w:rsidR="000B1B68" w:rsidRDefault="000B1B68" w:rsidP="000B1B68">
          <w:pPr>
            <w:pStyle w:val="TOC2"/>
            <w:numPr>
              <w:ilvl w:val="1"/>
              <w:numId w:val="1"/>
            </w:numPr>
            <w:jc w:val="both"/>
            <w:rPr>
              <w:sz w:val="28"/>
              <w:szCs w:val="28"/>
            </w:rPr>
          </w:pPr>
          <w:r>
            <w:rPr>
              <w:sz w:val="28"/>
              <w:szCs w:val="28"/>
            </w:rPr>
            <w:t xml:space="preserve">  Ganache</w:t>
          </w:r>
          <w:r w:rsidR="00710ABB" w:rsidRPr="004410EA">
            <w:rPr>
              <w:sz w:val="28"/>
              <w:szCs w:val="28"/>
            </w:rPr>
            <w:ptab w:relativeTo="margin" w:alignment="right" w:leader="dot"/>
          </w:r>
          <w:r>
            <w:rPr>
              <w:sz w:val="28"/>
              <w:szCs w:val="28"/>
            </w:rPr>
            <w:t>6</w:t>
          </w:r>
        </w:p>
        <w:p w14:paraId="700CF088" w14:textId="2BFE7DFC" w:rsidR="000B1B68" w:rsidRDefault="000B1B68" w:rsidP="000B1B68">
          <w:pPr>
            <w:pStyle w:val="TOC2"/>
            <w:numPr>
              <w:ilvl w:val="1"/>
              <w:numId w:val="1"/>
            </w:numPr>
            <w:jc w:val="both"/>
            <w:rPr>
              <w:sz w:val="28"/>
              <w:szCs w:val="28"/>
            </w:rPr>
          </w:pPr>
          <w:r>
            <w:rPr>
              <w:sz w:val="28"/>
              <w:szCs w:val="28"/>
            </w:rPr>
            <w:t xml:space="preserve">  Rad </w:t>
          </w:r>
          <w:proofErr w:type="spellStart"/>
          <w:r>
            <w:rPr>
              <w:sz w:val="28"/>
              <w:szCs w:val="28"/>
            </w:rPr>
            <w:t>sa</w:t>
          </w:r>
          <w:proofErr w:type="spellEnd"/>
          <w:r>
            <w:rPr>
              <w:sz w:val="28"/>
              <w:szCs w:val="28"/>
            </w:rPr>
            <w:t xml:space="preserve"> </w:t>
          </w:r>
          <w:proofErr w:type="spellStart"/>
          <w:r>
            <w:rPr>
              <w:sz w:val="28"/>
              <w:szCs w:val="28"/>
            </w:rPr>
            <w:t>flutterom</w:t>
          </w:r>
          <w:proofErr w:type="spellEnd"/>
          <w:r w:rsidR="00710ABB" w:rsidRPr="004410EA">
            <w:rPr>
              <w:sz w:val="28"/>
              <w:szCs w:val="28"/>
            </w:rPr>
            <w:ptab w:relativeTo="margin" w:alignment="right" w:leader="dot"/>
          </w:r>
          <w:r>
            <w:rPr>
              <w:sz w:val="28"/>
              <w:szCs w:val="28"/>
            </w:rPr>
            <w:t>6</w:t>
          </w:r>
        </w:p>
        <w:p w14:paraId="371D09C7" w14:textId="77777777" w:rsidR="000B1B68" w:rsidRPr="000B1B68" w:rsidRDefault="000B1B68" w:rsidP="000B1B68">
          <w:pPr>
            <w:ind w:left="360"/>
            <w:rPr>
              <w:lang w:eastAsia="ja-JP"/>
            </w:rPr>
          </w:pPr>
        </w:p>
        <w:p w14:paraId="3E7BDB68" w14:textId="77777777" w:rsidR="000B1B68" w:rsidRPr="000B1B68" w:rsidRDefault="000B1B68" w:rsidP="000B1B68">
          <w:pPr>
            <w:rPr>
              <w:lang w:eastAsia="ja-JP"/>
            </w:rPr>
          </w:pPr>
        </w:p>
        <w:p w14:paraId="35CF5ABE" w14:textId="77777777" w:rsidR="000B1B68" w:rsidRPr="000B1B68" w:rsidRDefault="000B1B68" w:rsidP="000B1B68">
          <w:pPr>
            <w:rPr>
              <w:lang w:eastAsia="ja-JP"/>
            </w:rPr>
          </w:pPr>
        </w:p>
        <w:p w14:paraId="7DED181E" w14:textId="0B6794E8" w:rsidR="001A2650" w:rsidRPr="000B1B68" w:rsidRDefault="001A2650" w:rsidP="000B1B68">
          <w:pPr>
            <w:ind w:left="360"/>
            <w:jc w:val="both"/>
            <w:rPr>
              <w:sz w:val="28"/>
              <w:szCs w:val="28"/>
              <w:lang w:eastAsia="ja-JP"/>
            </w:rPr>
          </w:pPr>
        </w:p>
        <w:p w14:paraId="0BC32ABE" w14:textId="77777777" w:rsidR="001A2650" w:rsidRPr="00D85166" w:rsidRDefault="001A2650" w:rsidP="001A2650">
          <w:pPr>
            <w:rPr>
              <w:lang w:eastAsia="ja-JP"/>
            </w:rPr>
          </w:pPr>
          <w:r>
            <w:rPr>
              <w:lang w:eastAsia="ja-JP"/>
            </w:rPr>
            <w:t xml:space="preserve"> </w:t>
          </w:r>
        </w:p>
      </w:sdtContent>
    </w:sdt>
    <w:p w14:paraId="594B679B" w14:textId="77777777" w:rsidR="001A2650" w:rsidRDefault="001A2650" w:rsidP="001A2650">
      <w:pPr>
        <w:rPr>
          <w:b/>
          <w:sz w:val="24"/>
          <w:szCs w:val="24"/>
          <w:lang w:val="sr-Latn-RS"/>
        </w:rPr>
      </w:pPr>
      <w:r>
        <w:rPr>
          <w:b/>
          <w:sz w:val="24"/>
          <w:szCs w:val="24"/>
          <w:lang w:val="sr-Latn-RS"/>
        </w:rPr>
        <w:t xml:space="preserve">        </w:t>
      </w:r>
    </w:p>
    <w:p w14:paraId="3CD28212" w14:textId="77777777" w:rsidR="001A2650" w:rsidRDefault="001A2650" w:rsidP="001A2650">
      <w:pPr>
        <w:rPr>
          <w:b/>
          <w:sz w:val="24"/>
          <w:szCs w:val="24"/>
          <w:lang w:val="sr-Latn-RS"/>
        </w:rPr>
      </w:pPr>
      <w:r>
        <w:rPr>
          <w:b/>
          <w:sz w:val="24"/>
          <w:szCs w:val="24"/>
          <w:lang w:val="sr-Latn-RS"/>
        </w:rPr>
        <w:t xml:space="preserve">                      </w:t>
      </w:r>
    </w:p>
    <w:p w14:paraId="72D4C16E" w14:textId="77777777" w:rsidR="001A2650" w:rsidRDefault="001A2650" w:rsidP="001A2650">
      <w:pPr>
        <w:rPr>
          <w:b/>
          <w:sz w:val="24"/>
          <w:szCs w:val="24"/>
          <w:lang w:val="sr-Latn-RS"/>
        </w:rPr>
      </w:pPr>
      <w:r>
        <w:rPr>
          <w:b/>
          <w:sz w:val="24"/>
          <w:szCs w:val="24"/>
          <w:lang w:val="sr-Latn-RS"/>
        </w:rPr>
        <w:br w:type="page"/>
      </w:r>
    </w:p>
    <w:p w14:paraId="670D9172" w14:textId="77777777" w:rsidR="001A2650" w:rsidRDefault="001A2650" w:rsidP="001A2650">
      <w:pPr>
        <w:rPr>
          <w:sz w:val="24"/>
          <w:szCs w:val="24"/>
          <w:lang w:val="sr-Latn-RS"/>
        </w:rPr>
      </w:pPr>
    </w:p>
    <w:p w14:paraId="0E919F41" w14:textId="77777777" w:rsidR="001A2650" w:rsidRPr="00DA4453" w:rsidRDefault="001A2650" w:rsidP="001A2650">
      <w:pPr>
        <w:pStyle w:val="Heading1"/>
        <w:rPr>
          <w:color w:val="000000" w:themeColor="text1"/>
          <w:sz w:val="32"/>
          <w:szCs w:val="32"/>
          <w:lang w:val="sr-Latn-RS"/>
        </w:rPr>
      </w:pPr>
      <w:r w:rsidRPr="00DA4453">
        <w:rPr>
          <w:color w:val="000000" w:themeColor="text1"/>
          <w:sz w:val="32"/>
          <w:szCs w:val="32"/>
          <w:lang w:val="sr-Latn-RS"/>
        </w:rPr>
        <w:t xml:space="preserve">1.Šta je blockchain? </w:t>
      </w:r>
    </w:p>
    <w:p w14:paraId="0397361E" w14:textId="77777777" w:rsidR="001A2650" w:rsidRPr="00C102AA" w:rsidRDefault="001A2650" w:rsidP="001A2650">
      <w:pPr>
        <w:rPr>
          <w:sz w:val="32"/>
          <w:szCs w:val="32"/>
          <w:lang w:val="sr-Latn-RS"/>
        </w:rPr>
      </w:pPr>
    </w:p>
    <w:p w14:paraId="5B03C489" w14:textId="77777777" w:rsidR="001A2650" w:rsidRPr="00640B36" w:rsidRDefault="001A2650" w:rsidP="001A2650">
      <w:pPr>
        <w:jc w:val="both"/>
        <w:rPr>
          <w:sz w:val="32"/>
          <w:szCs w:val="32"/>
          <w:lang w:val="sr-Latn-RS"/>
        </w:rPr>
      </w:pPr>
      <w:r w:rsidRPr="00640B36">
        <w:rPr>
          <w:sz w:val="32"/>
          <w:szCs w:val="32"/>
          <w:lang w:val="sr-Latn-RS"/>
        </w:rPr>
        <w:t>Blockchain je, najjednostavnije objašnjeno, kolekcija vremenski označenih nepromenljivih zapisa, kojima upravlja računarski klaster, ali ne poseduje nijedan od entiteta. Svaki blok podataka je osiguran i povezan sa ostalim blokovima korišćenjem kriptografskih principa.</w:t>
      </w:r>
    </w:p>
    <w:p w14:paraId="3A9798FB" w14:textId="77777777" w:rsidR="001A2650" w:rsidRDefault="001A2650" w:rsidP="001A2650">
      <w:pPr>
        <w:rPr>
          <w:sz w:val="32"/>
          <w:szCs w:val="32"/>
          <w:lang w:val="sr-Latn-RS"/>
        </w:rPr>
      </w:pPr>
      <w:r>
        <w:rPr>
          <w:noProof/>
          <w:sz w:val="32"/>
          <w:szCs w:val="32"/>
        </w:rPr>
        <w:drawing>
          <wp:inline distT="0" distB="0" distL="0" distR="0" wp14:anchorId="5E89F1E1" wp14:editId="6D11326E">
            <wp:extent cx="5943600" cy="32111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chain.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211195"/>
                    </a:xfrm>
                    <a:prstGeom prst="rect">
                      <a:avLst/>
                    </a:prstGeom>
                  </pic:spPr>
                </pic:pic>
              </a:graphicData>
            </a:graphic>
          </wp:inline>
        </w:drawing>
      </w:r>
    </w:p>
    <w:p w14:paraId="64D4AD86" w14:textId="77777777" w:rsidR="001A2650" w:rsidRDefault="001A2650" w:rsidP="001A2650">
      <w:pPr>
        <w:rPr>
          <w:b/>
          <w:sz w:val="24"/>
          <w:szCs w:val="24"/>
        </w:rPr>
      </w:pPr>
    </w:p>
    <w:p w14:paraId="4E11CD70" w14:textId="77777777" w:rsidR="001A2650" w:rsidRDefault="001A2650" w:rsidP="001A2650">
      <w:pPr>
        <w:rPr>
          <w:b/>
          <w:sz w:val="24"/>
          <w:szCs w:val="24"/>
        </w:rPr>
      </w:pPr>
    </w:p>
    <w:p w14:paraId="1C0320C6" w14:textId="77777777" w:rsidR="001A2650" w:rsidRDefault="001A2650" w:rsidP="001A2650">
      <w:pPr>
        <w:rPr>
          <w:b/>
          <w:sz w:val="24"/>
          <w:szCs w:val="24"/>
        </w:rPr>
      </w:pPr>
    </w:p>
    <w:p w14:paraId="3F0D12AA" w14:textId="77777777" w:rsidR="001A2650" w:rsidRDefault="001A2650" w:rsidP="001A2650">
      <w:pPr>
        <w:rPr>
          <w:b/>
          <w:sz w:val="24"/>
          <w:szCs w:val="24"/>
        </w:rPr>
      </w:pPr>
    </w:p>
    <w:p w14:paraId="7391C937" w14:textId="77777777" w:rsidR="001A2650" w:rsidRDefault="001A2650" w:rsidP="001A2650">
      <w:pPr>
        <w:rPr>
          <w:b/>
          <w:sz w:val="24"/>
          <w:szCs w:val="24"/>
        </w:rPr>
      </w:pPr>
    </w:p>
    <w:p w14:paraId="3AE12B6E" w14:textId="77777777" w:rsidR="001A2650" w:rsidRDefault="001A2650" w:rsidP="001A2650">
      <w:pPr>
        <w:rPr>
          <w:b/>
          <w:sz w:val="24"/>
          <w:szCs w:val="24"/>
        </w:rPr>
      </w:pPr>
    </w:p>
    <w:p w14:paraId="6B4BFCE4" w14:textId="77777777" w:rsidR="001A2650" w:rsidRDefault="001A2650" w:rsidP="001A2650">
      <w:pPr>
        <w:pStyle w:val="Heading1"/>
      </w:pPr>
    </w:p>
    <w:p w14:paraId="5D31A02D" w14:textId="77777777" w:rsidR="001A2650" w:rsidRDefault="001A2650" w:rsidP="001A2650">
      <w:pPr>
        <w:pStyle w:val="Heading1"/>
      </w:pPr>
    </w:p>
    <w:p w14:paraId="53DAC72C" w14:textId="77777777" w:rsidR="001A2650" w:rsidRPr="00DA4453" w:rsidRDefault="001A2650" w:rsidP="001A2650">
      <w:pPr>
        <w:pStyle w:val="Heading2"/>
        <w:jc w:val="both"/>
        <w:rPr>
          <w:color w:val="000000" w:themeColor="text1"/>
          <w:sz w:val="32"/>
          <w:szCs w:val="32"/>
        </w:rPr>
      </w:pPr>
      <w:r w:rsidRPr="00DA4453">
        <w:rPr>
          <w:color w:val="000000" w:themeColor="text1"/>
          <w:sz w:val="32"/>
          <w:szCs w:val="32"/>
        </w:rPr>
        <w:t xml:space="preserve">     1.1 </w:t>
      </w:r>
      <w:proofErr w:type="spellStart"/>
      <w:r w:rsidRPr="00DA4453">
        <w:rPr>
          <w:color w:val="000000" w:themeColor="text1"/>
          <w:sz w:val="32"/>
          <w:szCs w:val="32"/>
        </w:rPr>
        <w:t>Karakteristike</w:t>
      </w:r>
      <w:proofErr w:type="spellEnd"/>
      <w:r w:rsidRPr="00DA4453">
        <w:rPr>
          <w:color w:val="000000" w:themeColor="text1"/>
          <w:sz w:val="32"/>
          <w:szCs w:val="32"/>
        </w:rPr>
        <w:t xml:space="preserve"> </w:t>
      </w:r>
    </w:p>
    <w:p w14:paraId="0B17C13F" w14:textId="77777777" w:rsidR="001A2650" w:rsidRPr="000777A6" w:rsidRDefault="001A2650" w:rsidP="001A2650">
      <w:pPr>
        <w:jc w:val="both"/>
        <w:rPr>
          <w:sz w:val="32"/>
          <w:szCs w:val="32"/>
          <w:lang w:val="sr-Latn-RS"/>
        </w:rPr>
      </w:pPr>
    </w:p>
    <w:p w14:paraId="295D54B2" w14:textId="77777777" w:rsidR="001A2650" w:rsidRDefault="001A2650" w:rsidP="001A2650">
      <w:pPr>
        <w:pStyle w:val="ListParagraph"/>
        <w:numPr>
          <w:ilvl w:val="0"/>
          <w:numId w:val="2"/>
        </w:numPr>
        <w:spacing w:after="160" w:line="259" w:lineRule="auto"/>
        <w:jc w:val="both"/>
        <w:rPr>
          <w:sz w:val="32"/>
          <w:szCs w:val="32"/>
          <w:lang w:val="sr-Latn-RS"/>
        </w:rPr>
      </w:pPr>
      <w:r w:rsidRPr="000777A6">
        <w:rPr>
          <w:sz w:val="32"/>
          <w:szCs w:val="32"/>
          <w:lang w:val="sr-Latn-RS"/>
        </w:rPr>
        <w:t xml:space="preserve">Decentralizacija </w:t>
      </w:r>
      <w:r>
        <w:rPr>
          <w:sz w:val="32"/>
          <w:szCs w:val="32"/>
          <w:lang w:val="sr-Latn-RS"/>
        </w:rPr>
        <w:t>– svaki blok u lancu sadrži replikaciju celog lanca, odnosno sve podatke.</w:t>
      </w:r>
    </w:p>
    <w:p w14:paraId="7C86FD16" w14:textId="77777777" w:rsidR="001A2650" w:rsidRDefault="001A2650" w:rsidP="001A2650">
      <w:pPr>
        <w:pStyle w:val="ListParagraph"/>
        <w:numPr>
          <w:ilvl w:val="0"/>
          <w:numId w:val="2"/>
        </w:numPr>
        <w:spacing w:after="160" w:line="259" w:lineRule="auto"/>
        <w:jc w:val="both"/>
        <w:rPr>
          <w:sz w:val="32"/>
          <w:szCs w:val="32"/>
          <w:lang w:val="sr-Latn-RS"/>
        </w:rPr>
      </w:pPr>
      <w:r>
        <w:rPr>
          <w:sz w:val="32"/>
          <w:szCs w:val="32"/>
          <w:lang w:val="sr-Latn-RS"/>
        </w:rPr>
        <w:t>Transparentnost – iako je identitet svakog člana osiguran, odnosno kriptovan, moguće je videti nečije transakcije ukoliko nam je nečija javna adresa poznata.</w:t>
      </w:r>
    </w:p>
    <w:p w14:paraId="61A83FAF" w14:textId="77777777" w:rsidR="001A2650" w:rsidRDefault="001A2650" w:rsidP="001A2650">
      <w:pPr>
        <w:pStyle w:val="ListParagraph"/>
        <w:numPr>
          <w:ilvl w:val="0"/>
          <w:numId w:val="2"/>
        </w:numPr>
        <w:spacing w:after="160" w:line="259" w:lineRule="auto"/>
        <w:jc w:val="both"/>
        <w:rPr>
          <w:sz w:val="32"/>
          <w:szCs w:val="32"/>
          <w:lang w:val="sr-Latn-RS"/>
        </w:rPr>
      </w:pPr>
      <w:r>
        <w:rPr>
          <w:sz w:val="32"/>
          <w:szCs w:val="32"/>
          <w:lang w:val="sr-Latn-RS"/>
        </w:rPr>
        <w:t xml:space="preserve">Nepromenljivost  - ukoliko je nešto uneto u blockchain, to ne može biti izmenjeno. </w:t>
      </w:r>
    </w:p>
    <w:p w14:paraId="0E9FFECF" w14:textId="77777777" w:rsidR="001A2650" w:rsidRDefault="001A2650" w:rsidP="001A2650">
      <w:pPr>
        <w:spacing w:after="160" w:line="259" w:lineRule="auto"/>
        <w:jc w:val="both"/>
        <w:rPr>
          <w:sz w:val="32"/>
          <w:szCs w:val="32"/>
          <w:lang w:val="sr-Latn-RS"/>
        </w:rPr>
      </w:pPr>
    </w:p>
    <w:p w14:paraId="2AFF03B2" w14:textId="77777777" w:rsidR="001A2650" w:rsidRPr="00DA4453" w:rsidRDefault="001A2650" w:rsidP="001A2650">
      <w:pPr>
        <w:pStyle w:val="Heading1"/>
        <w:numPr>
          <w:ilvl w:val="0"/>
          <w:numId w:val="3"/>
        </w:numPr>
        <w:spacing w:before="240" w:line="259" w:lineRule="auto"/>
        <w:jc w:val="both"/>
        <w:rPr>
          <w:color w:val="000000" w:themeColor="text1"/>
          <w:sz w:val="32"/>
          <w:szCs w:val="32"/>
          <w:lang w:val="sr-Latn-RS"/>
        </w:rPr>
      </w:pPr>
      <w:r w:rsidRPr="00DA4453">
        <w:rPr>
          <w:color w:val="000000" w:themeColor="text1"/>
          <w:sz w:val="32"/>
          <w:szCs w:val="32"/>
          <w:lang w:val="sr-Latn-RS"/>
        </w:rPr>
        <w:t xml:space="preserve">Šta je Ethereum? </w:t>
      </w:r>
    </w:p>
    <w:p w14:paraId="143D9BDC" w14:textId="77777777" w:rsidR="001A2650" w:rsidRDefault="001A2650" w:rsidP="001A2650">
      <w:pPr>
        <w:ind w:left="360"/>
        <w:jc w:val="both"/>
        <w:rPr>
          <w:lang w:val="sr-Latn-RS"/>
        </w:rPr>
      </w:pPr>
    </w:p>
    <w:p w14:paraId="1A90F262" w14:textId="77777777" w:rsidR="001A2650" w:rsidRDefault="001A2650" w:rsidP="001A2650">
      <w:pPr>
        <w:ind w:left="360"/>
        <w:jc w:val="both"/>
        <w:rPr>
          <w:sz w:val="32"/>
          <w:szCs w:val="32"/>
          <w:lang w:val="sr-Latn-RS"/>
        </w:rPr>
      </w:pPr>
      <w:r w:rsidRPr="00D645C4">
        <w:rPr>
          <w:sz w:val="32"/>
          <w:szCs w:val="32"/>
          <w:lang w:val="sr-Latn-RS"/>
        </w:rPr>
        <w:t>Ethereum je tehnologija</w:t>
      </w:r>
      <w:r>
        <w:rPr>
          <w:sz w:val="32"/>
          <w:szCs w:val="32"/>
          <w:lang w:val="sr-Latn-RS"/>
        </w:rPr>
        <w:t xml:space="preserve"> ( softver otvorenog tipa)</w:t>
      </w:r>
      <w:r w:rsidRPr="00D645C4">
        <w:rPr>
          <w:sz w:val="32"/>
          <w:szCs w:val="32"/>
          <w:lang w:val="sr-Latn-RS"/>
        </w:rPr>
        <w:t xml:space="preserve"> koja omogućava </w:t>
      </w:r>
      <w:r>
        <w:rPr>
          <w:sz w:val="32"/>
          <w:szCs w:val="32"/>
          <w:lang w:val="sr-Latn-RS"/>
        </w:rPr>
        <w:t>slanje kriptovaluta bilo kome uz malu naplatu. Ethereum je zasnovan na blockchain tehnologiji, i omogućava kreiranje i održavanje decentralizovanih aplikacija.</w:t>
      </w:r>
    </w:p>
    <w:p w14:paraId="45AF5A90" w14:textId="77777777" w:rsidR="001A2650" w:rsidRDefault="001A2650" w:rsidP="001A2650">
      <w:pPr>
        <w:ind w:left="360"/>
        <w:jc w:val="both"/>
        <w:rPr>
          <w:sz w:val="32"/>
          <w:szCs w:val="32"/>
          <w:lang w:val="sr-Latn-RS"/>
        </w:rPr>
      </w:pPr>
      <w:r>
        <w:rPr>
          <w:sz w:val="32"/>
          <w:szCs w:val="32"/>
          <w:lang w:val="sr-Latn-RS"/>
        </w:rPr>
        <w:t>Ethereum je zasnovan na ideji Bitcoin-a, uz par većih razlika.</w:t>
      </w:r>
    </w:p>
    <w:p w14:paraId="733232A8" w14:textId="77777777" w:rsidR="001A2650" w:rsidRDefault="001A2650" w:rsidP="001A2650">
      <w:pPr>
        <w:ind w:left="360"/>
        <w:jc w:val="both"/>
        <w:rPr>
          <w:sz w:val="32"/>
          <w:szCs w:val="32"/>
          <w:lang w:val="sr-Latn-RS"/>
        </w:rPr>
      </w:pPr>
      <w:r>
        <w:rPr>
          <w:sz w:val="32"/>
          <w:szCs w:val="32"/>
          <w:lang w:val="sr-Latn-RS"/>
        </w:rPr>
        <w:t xml:space="preserve">I Bitcoin i Ethereum nam omogućavaju korišćenje digitalnog novca, bez plaćanja provajderima ili bankama. Međutim, Ethereum je moguće isprogramirati, tako da ima više namena, kao što su aplikacije za finansijske transakcije, igrice, aplikacije za glasanje, odnosno bilo koje aplikacije koje ne mogu da ukradu podatke ili da izvrše cenzuru. </w:t>
      </w:r>
    </w:p>
    <w:p w14:paraId="67CE49E5" w14:textId="77777777" w:rsidR="001A2650" w:rsidRPr="00640B36" w:rsidRDefault="001A2650" w:rsidP="001A2650">
      <w:pPr>
        <w:spacing w:after="160" w:line="259" w:lineRule="auto"/>
        <w:jc w:val="both"/>
        <w:rPr>
          <w:sz w:val="32"/>
          <w:szCs w:val="32"/>
          <w:lang w:val="sr-Latn-RS"/>
        </w:rPr>
      </w:pPr>
    </w:p>
    <w:p w14:paraId="6FF5C190" w14:textId="77777777" w:rsidR="001A2650" w:rsidRDefault="001A2650" w:rsidP="001A2650">
      <w:pPr>
        <w:rPr>
          <w:b/>
          <w:sz w:val="24"/>
          <w:szCs w:val="24"/>
        </w:rPr>
      </w:pPr>
    </w:p>
    <w:p w14:paraId="420F9651" w14:textId="77777777" w:rsidR="001A2650" w:rsidRPr="00DA4453" w:rsidRDefault="001A2650" w:rsidP="001A2650">
      <w:pPr>
        <w:pStyle w:val="Heading2"/>
        <w:jc w:val="both"/>
        <w:rPr>
          <w:color w:val="000000" w:themeColor="text1"/>
          <w:sz w:val="32"/>
          <w:szCs w:val="32"/>
          <w:lang w:val="sr-Latn-RS"/>
        </w:rPr>
      </w:pPr>
      <w:r w:rsidRPr="00DA4453">
        <w:rPr>
          <w:color w:val="000000" w:themeColor="text1"/>
          <w:sz w:val="32"/>
          <w:szCs w:val="32"/>
          <w:lang w:val="sr-Latn-RS"/>
        </w:rPr>
        <w:t>2.1 Ethereum pametni ugovori</w:t>
      </w:r>
    </w:p>
    <w:p w14:paraId="6B067591" w14:textId="77777777" w:rsidR="001A2650" w:rsidRDefault="001A2650" w:rsidP="001A2650">
      <w:pPr>
        <w:jc w:val="both"/>
        <w:rPr>
          <w:lang w:val="sr-Latn-RS"/>
        </w:rPr>
      </w:pPr>
    </w:p>
    <w:p w14:paraId="71D93B33" w14:textId="77777777" w:rsidR="001A2650" w:rsidRDefault="001A2650" w:rsidP="001A2650">
      <w:pPr>
        <w:jc w:val="both"/>
        <w:rPr>
          <w:sz w:val="32"/>
          <w:szCs w:val="32"/>
          <w:lang w:val="sr-Latn-RS"/>
        </w:rPr>
      </w:pPr>
      <w:r>
        <w:rPr>
          <w:sz w:val="32"/>
          <w:szCs w:val="32"/>
          <w:lang w:val="sr-Latn-RS"/>
        </w:rPr>
        <w:t>Pametni ugovori predstavljaju frazu koja se koristi za opis računarskog koda koji može olakšati razmenu novca, sadržaja, imovine, deonica ili bilo čega vrednog.</w:t>
      </w:r>
    </w:p>
    <w:p w14:paraId="35C119BA" w14:textId="77777777" w:rsidR="001A2650" w:rsidRDefault="001A2650" w:rsidP="001A2650">
      <w:pPr>
        <w:jc w:val="both"/>
        <w:rPr>
          <w:sz w:val="32"/>
          <w:szCs w:val="32"/>
          <w:lang w:val="sr-Latn-RS"/>
        </w:rPr>
      </w:pPr>
      <w:r>
        <w:rPr>
          <w:sz w:val="32"/>
          <w:szCs w:val="32"/>
          <w:lang w:val="sr-Latn-RS"/>
        </w:rPr>
        <w:t xml:space="preserve">Kada se pokreće na blockchainu, pametan ugovor postaje samoupravni računarski program koji se automatski pokreće kada se ispune određeni uslovi. </w:t>
      </w:r>
    </w:p>
    <w:p w14:paraId="4C04B455" w14:textId="77777777" w:rsidR="001A2650" w:rsidRDefault="001A2650" w:rsidP="001A2650">
      <w:pPr>
        <w:jc w:val="both"/>
        <w:rPr>
          <w:sz w:val="32"/>
          <w:szCs w:val="32"/>
          <w:lang w:val="sr-Latn-RS"/>
        </w:rPr>
      </w:pPr>
      <w:r>
        <w:rPr>
          <w:sz w:val="32"/>
          <w:szCs w:val="32"/>
          <w:lang w:val="sr-Latn-RS"/>
        </w:rPr>
        <w:t>Budući da pametni ugovori rade na blockhainu, oni rade tačno onako kako su programirani. bez ikakve mogućnosti cenzure, zastoja, prevare ili uplitanja treće strane.</w:t>
      </w:r>
    </w:p>
    <w:p w14:paraId="6B8710D2" w14:textId="77777777" w:rsidR="001A2650" w:rsidRDefault="001A2650" w:rsidP="001A2650">
      <w:pPr>
        <w:rPr>
          <w:sz w:val="32"/>
          <w:szCs w:val="32"/>
          <w:lang w:val="sr-Latn-RS"/>
        </w:rPr>
      </w:pPr>
    </w:p>
    <w:p w14:paraId="379D305E" w14:textId="77777777" w:rsidR="001A2650" w:rsidRPr="00DA4453" w:rsidRDefault="001A2650" w:rsidP="001A2650">
      <w:pPr>
        <w:pStyle w:val="Heading2"/>
        <w:jc w:val="both"/>
        <w:rPr>
          <w:color w:val="000000" w:themeColor="text1"/>
          <w:sz w:val="32"/>
          <w:szCs w:val="32"/>
          <w:lang w:val="sr-Latn-RS"/>
        </w:rPr>
      </w:pPr>
      <w:r w:rsidRPr="00DA4453">
        <w:rPr>
          <w:color w:val="000000" w:themeColor="text1"/>
          <w:sz w:val="32"/>
          <w:szCs w:val="32"/>
          <w:lang w:val="sr-Latn-RS"/>
        </w:rPr>
        <w:t xml:space="preserve">2.2 Ethereum virtuelna mašina (EVM) </w:t>
      </w:r>
    </w:p>
    <w:p w14:paraId="2455452A" w14:textId="77777777" w:rsidR="001A2650" w:rsidRDefault="001A2650" w:rsidP="001A2650">
      <w:pPr>
        <w:jc w:val="both"/>
        <w:rPr>
          <w:lang w:val="sr-Latn-RS"/>
        </w:rPr>
      </w:pPr>
    </w:p>
    <w:p w14:paraId="764B2CE1" w14:textId="77777777" w:rsidR="001A2650" w:rsidRDefault="001A2650" w:rsidP="001A2650">
      <w:pPr>
        <w:jc w:val="both"/>
        <w:rPr>
          <w:sz w:val="32"/>
          <w:szCs w:val="32"/>
          <w:lang w:val="sr-Latn-RS"/>
        </w:rPr>
      </w:pPr>
      <w:r>
        <w:rPr>
          <w:sz w:val="32"/>
          <w:szCs w:val="32"/>
          <w:lang w:val="sr-Latn-RS"/>
        </w:rPr>
        <w:t>Osnovna inovacija Ethereuma, Ethereum Virtual Machine (EVM) predstavlja kompletan Turingov softver koji radi na Ethereum mreži. Omogućava svima da pokrenu bilo koji program, bez obzira na programski jezik, vreme i memoriju. Ethereum virtuelna mašina čini proces stvaranja aplikacije mnogo lakšim i efikasnijim. Umesto da se pravi potpuno originalni blockchain za svaku novu aplikaciju, Ethereum omogućava razvoj više različitih aplikacija na jednoj platformi.</w:t>
      </w:r>
    </w:p>
    <w:p w14:paraId="3D059EA9" w14:textId="77777777" w:rsidR="001A2650" w:rsidRPr="00640B36" w:rsidRDefault="001A2650" w:rsidP="001A2650">
      <w:pPr>
        <w:rPr>
          <w:b/>
          <w:sz w:val="36"/>
          <w:szCs w:val="36"/>
        </w:rPr>
      </w:pPr>
    </w:p>
    <w:p w14:paraId="1BA49B07" w14:textId="77777777" w:rsidR="001A2650" w:rsidRPr="004204E3" w:rsidRDefault="001A2650" w:rsidP="001A2650">
      <w:pPr>
        <w:rPr>
          <w:b/>
          <w:sz w:val="24"/>
          <w:szCs w:val="24"/>
        </w:rPr>
      </w:pPr>
    </w:p>
    <w:p w14:paraId="14DC2906" w14:textId="77777777" w:rsidR="001A2650" w:rsidRPr="008A2ED6" w:rsidRDefault="001A2650" w:rsidP="001A2650">
      <w:pPr>
        <w:rPr>
          <w:sz w:val="24"/>
          <w:szCs w:val="24"/>
          <w:lang w:val="sr-Latn-RS"/>
        </w:rPr>
      </w:pPr>
    </w:p>
    <w:p w14:paraId="5D1E779C" w14:textId="77777777" w:rsidR="00DA4453" w:rsidRDefault="00DA4453" w:rsidP="001A2650">
      <w:pPr>
        <w:pStyle w:val="Heading2"/>
        <w:rPr>
          <w:color w:val="000000" w:themeColor="text1"/>
          <w:sz w:val="32"/>
          <w:szCs w:val="32"/>
          <w:lang w:val="sr-Latn-RS"/>
        </w:rPr>
      </w:pPr>
    </w:p>
    <w:p w14:paraId="74DF90DB" w14:textId="77777777" w:rsidR="00DA4453" w:rsidRDefault="00DA4453" w:rsidP="001A2650">
      <w:pPr>
        <w:pStyle w:val="Heading2"/>
        <w:rPr>
          <w:color w:val="000000" w:themeColor="text1"/>
          <w:sz w:val="32"/>
          <w:szCs w:val="32"/>
          <w:lang w:val="sr-Latn-RS"/>
        </w:rPr>
      </w:pPr>
    </w:p>
    <w:p w14:paraId="3FC5250F" w14:textId="77777777" w:rsidR="001A2650" w:rsidRPr="00DA4453" w:rsidRDefault="001A2650" w:rsidP="001A2650">
      <w:pPr>
        <w:pStyle w:val="Heading2"/>
        <w:rPr>
          <w:color w:val="000000" w:themeColor="text1"/>
          <w:sz w:val="32"/>
          <w:szCs w:val="32"/>
          <w:lang w:val="sr-Latn-RS"/>
        </w:rPr>
      </w:pPr>
      <w:r w:rsidRPr="00DA4453">
        <w:rPr>
          <w:color w:val="000000" w:themeColor="text1"/>
          <w:sz w:val="32"/>
          <w:szCs w:val="32"/>
          <w:lang w:val="sr-Latn-RS"/>
        </w:rPr>
        <w:t xml:space="preserve">2.3 Solidity </w:t>
      </w:r>
    </w:p>
    <w:p w14:paraId="092B81E6" w14:textId="77777777" w:rsidR="001A2650" w:rsidRDefault="001A2650" w:rsidP="001A2650">
      <w:pPr>
        <w:jc w:val="both"/>
        <w:rPr>
          <w:sz w:val="32"/>
          <w:szCs w:val="32"/>
          <w:lang w:val="sr-Latn-RS"/>
        </w:rPr>
      </w:pPr>
    </w:p>
    <w:p w14:paraId="6523190A" w14:textId="77777777" w:rsidR="001A2650" w:rsidRDefault="001A2650" w:rsidP="001A2650">
      <w:pPr>
        <w:jc w:val="both"/>
        <w:rPr>
          <w:sz w:val="32"/>
          <w:szCs w:val="32"/>
          <w:lang w:val="sr-Latn-RS"/>
        </w:rPr>
      </w:pPr>
      <w:r>
        <w:rPr>
          <w:sz w:val="32"/>
          <w:szCs w:val="32"/>
          <w:lang w:val="sr-Latn-RS"/>
        </w:rPr>
        <w:t>Solidity jeste jezik, koji se koristi za pisanje pametnih ugovora, koji kada se iskompajlira, generiše mašinski kod, koji se može pokrenuti na EVM.</w:t>
      </w:r>
    </w:p>
    <w:p w14:paraId="0E846F39" w14:textId="77777777" w:rsidR="001A2650" w:rsidRDefault="001A2650" w:rsidP="001A2650">
      <w:pPr>
        <w:jc w:val="both"/>
        <w:rPr>
          <w:sz w:val="32"/>
          <w:szCs w:val="32"/>
          <w:lang w:val="sr-Latn-RS"/>
        </w:rPr>
      </w:pPr>
      <w:r>
        <w:rPr>
          <w:sz w:val="32"/>
          <w:szCs w:val="32"/>
          <w:lang w:val="sr-Latn-RS"/>
        </w:rPr>
        <w:t>Solidity je poprilično jednostavan jezik, bar što se tiče programiranja, i sintaksom podseća na JavaScript.</w:t>
      </w:r>
    </w:p>
    <w:p w14:paraId="09ABA857" w14:textId="77777777" w:rsidR="001A2650" w:rsidRDefault="001A2650" w:rsidP="001A2650">
      <w:pPr>
        <w:jc w:val="both"/>
        <w:rPr>
          <w:sz w:val="32"/>
          <w:szCs w:val="32"/>
          <w:lang w:val="sr-Latn-RS"/>
        </w:rPr>
      </w:pPr>
      <w:r>
        <w:rPr>
          <w:sz w:val="32"/>
          <w:szCs w:val="32"/>
          <w:lang w:val="sr-Latn-RS"/>
        </w:rPr>
        <w:t>Ono što je potrebno postići pisanjem pametnog ugovora ovim jezikom, a što EVM zahteva, jeste determinizam.</w:t>
      </w:r>
    </w:p>
    <w:p w14:paraId="1965C1C9" w14:textId="77777777" w:rsidR="001A2650" w:rsidRDefault="001A2650" w:rsidP="001A2650">
      <w:pPr>
        <w:jc w:val="both"/>
        <w:rPr>
          <w:sz w:val="32"/>
          <w:szCs w:val="32"/>
          <w:lang w:val="sr-Latn-RS"/>
        </w:rPr>
      </w:pPr>
      <w:r>
        <w:rPr>
          <w:sz w:val="32"/>
          <w:szCs w:val="32"/>
          <w:lang w:val="sr-Latn-RS"/>
        </w:rPr>
        <w:t>Zbog toga Solidity ne poseduje implementaciju za funkciju random().</w:t>
      </w:r>
    </w:p>
    <w:p w14:paraId="6FC80DFD" w14:textId="77777777" w:rsidR="001A2650" w:rsidRDefault="001A2650" w:rsidP="001A2650">
      <w:pPr>
        <w:jc w:val="both"/>
        <w:rPr>
          <w:sz w:val="32"/>
          <w:szCs w:val="32"/>
          <w:lang w:val="sr-Latn-RS"/>
        </w:rPr>
      </w:pPr>
      <w:r>
        <w:rPr>
          <w:sz w:val="32"/>
          <w:szCs w:val="32"/>
          <w:lang w:val="sr-Latn-RS"/>
        </w:rPr>
        <w:t>Zahtev za determinističkim pametnim ugovorima omogućava da mreža čvorova u blockchainu uvek može održati i potvrditi konsenzus o novim blokovima koji dolaze, kako bi nastavili da se izvode.</w:t>
      </w:r>
    </w:p>
    <w:p w14:paraId="5033837A" w14:textId="40DFD041" w:rsidR="00B45E0A" w:rsidRDefault="00B45E0A"/>
    <w:p w14:paraId="2365BAEC" w14:textId="77777777" w:rsidR="008B17CF" w:rsidRDefault="008B17CF" w:rsidP="008B17CF">
      <w:pPr>
        <w:spacing w:after="160" w:line="259" w:lineRule="auto"/>
        <w:jc w:val="both"/>
        <w:rPr>
          <w:sz w:val="32"/>
          <w:szCs w:val="32"/>
          <w:lang w:val="sr-Latn-RS"/>
        </w:rPr>
      </w:pPr>
    </w:p>
    <w:p w14:paraId="10C0C814" w14:textId="1D4BF64A" w:rsidR="008B17CF" w:rsidRDefault="008B17CF" w:rsidP="008B17CF">
      <w:pPr>
        <w:pStyle w:val="Heading1"/>
        <w:spacing w:before="240" w:line="259" w:lineRule="auto"/>
        <w:jc w:val="both"/>
        <w:rPr>
          <w:color w:val="000000" w:themeColor="text1"/>
          <w:sz w:val="32"/>
          <w:szCs w:val="32"/>
          <w:lang w:val="sr-Latn-RS"/>
        </w:rPr>
      </w:pPr>
      <w:r>
        <w:rPr>
          <w:color w:val="000000" w:themeColor="text1"/>
          <w:sz w:val="32"/>
          <w:szCs w:val="32"/>
          <w:lang w:val="sr-Latn-RS"/>
        </w:rPr>
        <w:t>3.Potrebne instalacije</w:t>
      </w:r>
    </w:p>
    <w:p w14:paraId="06343088" w14:textId="77777777" w:rsidR="0037335E" w:rsidRPr="0037335E" w:rsidRDefault="0037335E" w:rsidP="0037335E">
      <w:pPr>
        <w:rPr>
          <w:lang w:val="sr-Latn-RS"/>
        </w:rPr>
      </w:pPr>
    </w:p>
    <w:p w14:paraId="07AC6759" w14:textId="56F1808F" w:rsidR="008B17CF" w:rsidRDefault="0037335E" w:rsidP="0037335E">
      <w:pPr>
        <w:pStyle w:val="Heading2"/>
        <w:rPr>
          <w:color w:val="000000" w:themeColor="text1"/>
          <w:sz w:val="32"/>
          <w:szCs w:val="32"/>
          <w:lang w:val="sr-Latn-RS"/>
        </w:rPr>
      </w:pPr>
      <w:r>
        <w:rPr>
          <w:color w:val="000000" w:themeColor="text1"/>
          <w:sz w:val="32"/>
          <w:szCs w:val="32"/>
          <w:lang w:val="sr-Latn-RS"/>
        </w:rPr>
        <w:t>3.1Metamask</w:t>
      </w:r>
    </w:p>
    <w:p w14:paraId="09DDCE9C" w14:textId="0C811AC2" w:rsidR="0037335E" w:rsidRDefault="0037335E" w:rsidP="0037335E">
      <w:pPr>
        <w:tabs>
          <w:tab w:val="left" w:pos="3015"/>
        </w:tabs>
        <w:rPr>
          <w:lang w:val="sr-Latn-RS"/>
        </w:rPr>
      </w:pPr>
      <w:r>
        <w:rPr>
          <w:lang w:val="sr-Latn-RS"/>
        </w:rPr>
        <w:tab/>
      </w:r>
    </w:p>
    <w:p w14:paraId="4FEC2B10" w14:textId="3C008BD9" w:rsidR="0037335E" w:rsidRDefault="00473274" w:rsidP="0037335E">
      <w:pPr>
        <w:tabs>
          <w:tab w:val="left" w:pos="3015"/>
        </w:tabs>
        <w:rPr>
          <w:sz w:val="32"/>
          <w:szCs w:val="32"/>
          <w:lang w:val="sr-Latn-RS"/>
        </w:rPr>
      </w:pPr>
      <w:r>
        <w:rPr>
          <w:sz w:val="32"/>
          <w:szCs w:val="32"/>
          <w:lang w:val="sr-Latn-RS"/>
        </w:rPr>
        <w:t>Metamask</w:t>
      </w:r>
      <w:r w:rsidR="0037335E">
        <w:rPr>
          <w:sz w:val="32"/>
          <w:szCs w:val="32"/>
          <w:lang w:val="sr-Latn-RS"/>
        </w:rPr>
        <w:t xml:space="preserve"> je GoogleChrome, Opera, Vivaldi, Firefox, ekstenzija koja omogu</w:t>
      </w:r>
      <w:r w:rsidR="00710ABB">
        <w:rPr>
          <w:sz w:val="32"/>
          <w:szCs w:val="32"/>
          <w:lang w:val="sr-Latn-RS"/>
        </w:rPr>
        <w:t>ć</w:t>
      </w:r>
      <w:r w:rsidR="0037335E">
        <w:rPr>
          <w:sz w:val="32"/>
          <w:szCs w:val="32"/>
          <w:lang w:val="sr-Latn-RS"/>
        </w:rPr>
        <w:t>ava jednostavnu komunikaciju sa Ethereum blockchainom.</w:t>
      </w:r>
    </w:p>
    <w:p w14:paraId="4BFF9F29" w14:textId="6DE149D2" w:rsidR="0037335E" w:rsidRDefault="0037335E" w:rsidP="0037335E">
      <w:pPr>
        <w:tabs>
          <w:tab w:val="left" w:pos="3015"/>
        </w:tabs>
        <w:rPr>
          <w:sz w:val="32"/>
          <w:szCs w:val="32"/>
          <w:lang w:val="sr-Latn-RS"/>
        </w:rPr>
      </w:pPr>
      <w:r>
        <w:rPr>
          <w:sz w:val="32"/>
          <w:szCs w:val="32"/>
          <w:lang w:val="sr-Latn-RS"/>
        </w:rPr>
        <w:lastRenderedPageBreak/>
        <w:t>Da biste dodali ekstenziju potrebno je oti</w:t>
      </w:r>
      <w:r w:rsidR="00710ABB">
        <w:rPr>
          <w:sz w:val="32"/>
          <w:szCs w:val="32"/>
          <w:lang w:val="sr-Latn-RS"/>
        </w:rPr>
        <w:t>ć</w:t>
      </w:r>
      <w:r>
        <w:rPr>
          <w:sz w:val="32"/>
          <w:szCs w:val="32"/>
          <w:lang w:val="sr-Latn-RS"/>
        </w:rPr>
        <w:t>i na link</w:t>
      </w:r>
      <w:r w:rsidR="00F5457A">
        <w:rPr>
          <w:sz w:val="32"/>
          <w:szCs w:val="32"/>
          <w:lang w:val="sr-Latn-RS"/>
        </w:rPr>
        <w:t xml:space="preserve"> </w:t>
      </w:r>
      <w:hyperlink r:id="rId9" w:history="1">
        <w:r w:rsidR="00F5457A" w:rsidRPr="00F5457A">
          <w:rPr>
            <w:rStyle w:val="Hyperlink"/>
            <w:sz w:val="32"/>
            <w:szCs w:val="32"/>
            <w:lang w:val="sr-Latn-RS"/>
          </w:rPr>
          <w:t>https://chrome.google.com/webstore/search/metamask/</w:t>
        </w:r>
        <w:r w:rsidR="00F5457A" w:rsidRPr="00F5457A">
          <w:rPr>
            <w:rStyle w:val="Hyperlink"/>
          </w:rPr>
          <w:t xml:space="preserve"> </w:t>
        </w:r>
        <w:r w:rsidR="00F5457A" w:rsidRPr="00F5457A">
          <w:rPr>
            <w:rStyle w:val="Hyperlink"/>
            <w:sz w:val="32"/>
            <w:szCs w:val="32"/>
            <w:lang w:val="sr-Latn-RS"/>
          </w:rPr>
          <w:t>nkbihfbeogaeaoehlefnkodbefgpgknn</w:t>
        </w:r>
      </w:hyperlink>
      <w:r w:rsidR="00F5457A">
        <w:rPr>
          <w:sz w:val="32"/>
          <w:szCs w:val="32"/>
          <w:lang w:val="sr-Latn-RS"/>
        </w:rPr>
        <w:t xml:space="preserve"> i kliknuti „ADD TO CHROME“.</w:t>
      </w:r>
    </w:p>
    <w:p w14:paraId="55206D59" w14:textId="74852209" w:rsidR="0037335E" w:rsidRPr="0037335E" w:rsidRDefault="0037335E" w:rsidP="0037335E">
      <w:pPr>
        <w:tabs>
          <w:tab w:val="left" w:pos="3015"/>
        </w:tabs>
        <w:rPr>
          <w:lang w:val="sr-Latn-RS"/>
        </w:rPr>
      </w:pPr>
      <w:r>
        <w:rPr>
          <w:noProof/>
          <w:lang w:val="sr-Latn-RS"/>
        </w:rPr>
        <w:drawing>
          <wp:inline distT="0" distB="0" distL="0" distR="0" wp14:anchorId="3277B0B3" wp14:editId="3C6377C8">
            <wp:extent cx="5900420" cy="389445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00420" cy="3894455"/>
                    </a:xfrm>
                    <a:prstGeom prst="rect">
                      <a:avLst/>
                    </a:prstGeom>
                  </pic:spPr>
                </pic:pic>
              </a:graphicData>
            </a:graphic>
          </wp:inline>
        </w:drawing>
      </w:r>
    </w:p>
    <w:p w14:paraId="31319F61" w14:textId="29B34BE8" w:rsidR="008B17CF" w:rsidRDefault="00F5457A">
      <w:pPr>
        <w:rPr>
          <w:sz w:val="32"/>
          <w:szCs w:val="32"/>
          <w:lang w:val="sr-Latn-RS"/>
        </w:rPr>
      </w:pPr>
      <w:r>
        <w:rPr>
          <w:sz w:val="32"/>
          <w:szCs w:val="32"/>
          <w:lang w:val="sr-Latn-RS"/>
        </w:rPr>
        <w:t>Prilikom setovanja metamask-a bitno je sa</w:t>
      </w:r>
      <w:r w:rsidR="00710ABB">
        <w:rPr>
          <w:sz w:val="32"/>
          <w:szCs w:val="32"/>
          <w:lang w:val="sr-Latn-RS"/>
        </w:rPr>
        <w:t>č</w:t>
      </w:r>
      <w:r>
        <w:rPr>
          <w:sz w:val="32"/>
          <w:szCs w:val="32"/>
          <w:lang w:val="sr-Latn-RS"/>
        </w:rPr>
        <w:t>uvati</w:t>
      </w:r>
      <w:r w:rsidR="00C70695">
        <w:rPr>
          <w:sz w:val="32"/>
          <w:szCs w:val="32"/>
          <w:lang w:val="sr-Latn-RS"/>
        </w:rPr>
        <w:t xml:space="preserve"> na sigurnom</w:t>
      </w:r>
      <w:r>
        <w:rPr>
          <w:sz w:val="32"/>
          <w:szCs w:val="32"/>
          <w:lang w:val="sr-Latn-RS"/>
        </w:rPr>
        <w:t xml:space="preserve"> </w:t>
      </w:r>
      <w:r w:rsidR="00C70695">
        <w:rPr>
          <w:sz w:val="32"/>
          <w:szCs w:val="32"/>
          <w:lang w:val="sr-Latn-RS"/>
        </w:rPr>
        <w:t>ili zapamtiti 12-recnu frazu. 12-recna fraza(“seed“,“backup“) je jedinstven nasumi</w:t>
      </w:r>
      <w:r w:rsidR="00710ABB">
        <w:rPr>
          <w:sz w:val="32"/>
          <w:szCs w:val="32"/>
          <w:lang w:val="sr-Latn-RS"/>
        </w:rPr>
        <w:t>č</w:t>
      </w:r>
      <w:r w:rsidR="00C70695">
        <w:rPr>
          <w:sz w:val="32"/>
          <w:szCs w:val="32"/>
          <w:lang w:val="sr-Latn-RS"/>
        </w:rPr>
        <w:t>no izabran set re</w:t>
      </w:r>
      <w:r w:rsidR="00710ABB">
        <w:rPr>
          <w:sz w:val="32"/>
          <w:szCs w:val="32"/>
          <w:lang w:val="sr-Latn-RS"/>
        </w:rPr>
        <w:t>č</w:t>
      </w:r>
      <w:r w:rsidR="00C70695">
        <w:rPr>
          <w:sz w:val="32"/>
          <w:szCs w:val="32"/>
          <w:lang w:val="sr-Latn-RS"/>
        </w:rPr>
        <w:t xml:space="preserve">i koji se dodeljuje prilikom </w:t>
      </w:r>
      <w:r w:rsidR="00710ABB">
        <w:rPr>
          <w:sz w:val="32"/>
          <w:szCs w:val="32"/>
          <w:lang w:val="sr-Latn-RS"/>
        </w:rPr>
        <w:t>k</w:t>
      </w:r>
      <w:r w:rsidR="00C70695">
        <w:rPr>
          <w:sz w:val="32"/>
          <w:szCs w:val="32"/>
          <w:lang w:val="sr-Latn-RS"/>
        </w:rPr>
        <w:t xml:space="preserve">reiranja wallet-a.Ova fraza daje </w:t>
      </w:r>
      <w:r w:rsidR="009212CB">
        <w:rPr>
          <w:sz w:val="32"/>
          <w:szCs w:val="32"/>
          <w:lang w:val="sr-Latn-RS"/>
        </w:rPr>
        <w:t xml:space="preserve">potpun </w:t>
      </w:r>
      <w:r w:rsidR="00C70695">
        <w:rPr>
          <w:sz w:val="32"/>
          <w:szCs w:val="32"/>
          <w:lang w:val="sr-Latn-RS"/>
        </w:rPr>
        <w:t>pristup nalogu</w:t>
      </w:r>
      <w:r w:rsidR="009212CB">
        <w:rPr>
          <w:sz w:val="32"/>
          <w:szCs w:val="32"/>
          <w:lang w:val="sr-Latn-RS"/>
        </w:rPr>
        <w:t>, zbog toga je vrlo vazno sa</w:t>
      </w:r>
      <w:r w:rsidR="00710ABB">
        <w:rPr>
          <w:sz w:val="32"/>
          <w:szCs w:val="32"/>
          <w:lang w:val="sr-Latn-RS"/>
        </w:rPr>
        <w:t>č</w:t>
      </w:r>
      <w:r w:rsidR="009212CB">
        <w:rPr>
          <w:sz w:val="32"/>
          <w:szCs w:val="32"/>
          <w:lang w:val="sr-Latn-RS"/>
        </w:rPr>
        <w:t>uvati je na sigurnom!</w:t>
      </w:r>
    </w:p>
    <w:p w14:paraId="6046E635" w14:textId="77777777" w:rsidR="00544FD9" w:rsidRDefault="00544FD9">
      <w:pPr>
        <w:rPr>
          <w:sz w:val="32"/>
          <w:szCs w:val="32"/>
          <w:lang w:val="sr-Latn-RS"/>
        </w:rPr>
      </w:pPr>
    </w:p>
    <w:p w14:paraId="086312FE" w14:textId="5B9DB617" w:rsidR="009212CB" w:rsidRDefault="009212CB">
      <w:pPr>
        <w:rPr>
          <w:sz w:val="32"/>
          <w:szCs w:val="32"/>
          <w:lang w:val="sr-Latn-RS"/>
        </w:rPr>
      </w:pPr>
      <w:r>
        <w:rPr>
          <w:noProof/>
          <w:sz w:val="32"/>
          <w:szCs w:val="32"/>
          <w:lang w:val="sr-Latn-RS"/>
        </w:rPr>
        <w:lastRenderedPageBreak/>
        <w:drawing>
          <wp:inline distT="0" distB="0" distL="0" distR="0" wp14:anchorId="6F8B460D" wp14:editId="47532420">
            <wp:extent cx="5162550" cy="687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162550" cy="6877050"/>
                    </a:xfrm>
                    <a:prstGeom prst="rect">
                      <a:avLst/>
                    </a:prstGeom>
                  </pic:spPr>
                </pic:pic>
              </a:graphicData>
            </a:graphic>
          </wp:inline>
        </w:drawing>
      </w:r>
    </w:p>
    <w:p w14:paraId="4C5F81B9" w14:textId="0E7C4963" w:rsidR="009212CB" w:rsidRDefault="009212CB">
      <w:pPr>
        <w:rPr>
          <w:sz w:val="32"/>
          <w:szCs w:val="32"/>
          <w:lang w:val="sr-Latn-RS"/>
        </w:rPr>
      </w:pPr>
    </w:p>
    <w:p w14:paraId="51180DEA" w14:textId="0C2DB98A" w:rsidR="009212CB" w:rsidRDefault="009212CB">
      <w:pPr>
        <w:rPr>
          <w:sz w:val="32"/>
          <w:szCs w:val="32"/>
          <w:lang w:val="sr-Latn-RS"/>
        </w:rPr>
      </w:pPr>
      <w:r>
        <w:rPr>
          <w:sz w:val="32"/>
          <w:szCs w:val="32"/>
          <w:lang w:val="sr-Latn-RS"/>
        </w:rPr>
        <w:t>Nakon toga je kreirana nova Ethereum adresa.</w:t>
      </w:r>
    </w:p>
    <w:p w14:paraId="513389A5" w14:textId="77777777" w:rsidR="009212CB" w:rsidRDefault="009212CB">
      <w:pPr>
        <w:spacing w:after="160" w:line="259" w:lineRule="auto"/>
        <w:rPr>
          <w:sz w:val="32"/>
          <w:szCs w:val="32"/>
          <w:lang w:val="sr-Latn-RS"/>
        </w:rPr>
      </w:pPr>
      <w:r>
        <w:rPr>
          <w:sz w:val="32"/>
          <w:szCs w:val="32"/>
          <w:lang w:val="sr-Latn-RS"/>
        </w:rPr>
        <w:br w:type="page"/>
      </w:r>
    </w:p>
    <w:p w14:paraId="7BCC8D77" w14:textId="77777777" w:rsidR="009212CB" w:rsidRDefault="009212CB" w:rsidP="009212CB">
      <w:pPr>
        <w:pStyle w:val="Heading2"/>
        <w:rPr>
          <w:color w:val="000000" w:themeColor="text1"/>
          <w:sz w:val="32"/>
          <w:szCs w:val="32"/>
          <w:lang w:val="sr-Latn-RS"/>
        </w:rPr>
      </w:pPr>
    </w:p>
    <w:p w14:paraId="71DAD991" w14:textId="546D2FB8" w:rsidR="009212CB" w:rsidRDefault="009212CB" w:rsidP="009212CB">
      <w:pPr>
        <w:pStyle w:val="Heading2"/>
        <w:rPr>
          <w:color w:val="000000" w:themeColor="text1"/>
          <w:sz w:val="32"/>
          <w:szCs w:val="32"/>
          <w:lang w:val="sr-Latn-RS"/>
        </w:rPr>
      </w:pPr>
      <w:r>
        <w:rPr>
          <w:color w:val="000000" w:themeColor="text1"/>
          <w:sz w:val="32"/>
          <w:szCs w:val="32"/>
          <w:lang w:val="sr-Latn-RS"/>
        </w:rPr>
        <w:t>3.2 Ganache</w:t>
      </w:r>
    </w:p>
    <w:p w14:paraId="2C88839C" w14:textId="3353752A" w:rsidR="009212CB" w:rsidRDefault="009212CB">
      <w:pPr>
        <w:rPr>
          <w:sz w:val="32"/>
          <w:szCs w:val="32"/>
          <w:lang w:val="sr-Latn-RS"/>
        </w:rPr>
      </w:pPr>
    </w:p>
    <w:p w14:paraId="23C28F8C" w14:textId="67EB1A46" w:rsidR="00926A1D" w:rsidRDefault="00926A1D">
      <w:pPr>
        <w:rPr>
          <w:sz w:val="32"/>
          <w:szCs w:val="32"/>
          <w:lang w:val="sr-Latn-RS"/>
        </w:rPr>
      </w:pPr>
      <w:r>
        <w:rPr>
          <w:sz w:val="32"/>
          <w:szCs w:val="32"/>
          <w:lang w:val="sr-Latn-RS"/>
        </w:rPr>
        <w:t>Ganache se koristi za postavljanje lokalnog Ethereum blokc</w:t>
      </w:r>
      <w:r w:rsidR="00710ABB">
        <w:rPr>
          <w:sz w:val="32"/>
          <w:szCs w:val="32"/>
          <w:lang w:val="sr-Latn-RS"/>
        </w:rPr>
        <w:t>h</w:t>
      </w:r>
      <w:r>
        <w:rPr>
          <w:sz w:val="32"/>
          <w:szCs w:val="32"/>
          <w:lang w:val="sr-Latn-RS"/>
        </w:rPr>
        <w:t>aina za testiranje pametnih ugovora. Mo</w:t>
      </w:r>
      <w:r w:rsidR="00D95CDD">
        <w:rPr>
          <w:sz w:val="32"/>
          <w:szCs w:val="32"/>
          <w:lang w:val="sr-Latn-RS"/>
        </w:rPr>
        <w:t>ž</w:t>
      </w:r>
      <w:r>
        <w:rPr>
          <w:sz w:val="32"/>
          <w:szCs w:val="32"/>
          <w:lang w:val="sr-Latn-RS"/>
        </w:rPr>
        <w:t>e se skinuti sa slede</w:t>
      </w:r>
      <w:r w:rsidR="00710ABB">
        <w:rPr>
          <w:sz w:val="32"/>
          <w:szCs w:val="32"/>
          <w:lang w:val="sr-Latn-RS"/>
        </w:rPr>
        <w:t>ć</w:t>
      </w:r>
      <w:r>
        <w:rPr>
          <w:sz w:val="32"/>
          <w:szCs w:val="32"/>
          <w:lang w:val="sr-Latn-RS"/>
        </w:rPr>
        <w:t xml:space="preserve">eg linka: </w:t>
      </w:r>
      <w:hyperlink r:id="rId12" w:history="1">
        <w:r w:rsidRPr="00926A1D">
          <w:rPr>
            <w:rStyle w:val="Hyperlink"/>
            <w:sz w:val="32"/>
            <w:szCs w:val="32"/>
            <w:lang w:val="sr-Latn-RS"/>
          </w:rPr>
          <w:t>https://www.trufflesuite.com/ganache</w:t>
        </w:r>
      </w:hyperlink>
      <w:r>
        <w:rPr>
          <w:sz w:val="32"/>
          <w:szCs w:val="32"/>
          <w:lang w:val="sr-Latn-RS"/>
        </w:rPr>
        <w:t>. Nakon pokretanja otvara se konzola sli</w:t>
      </w:r>
      <w:r w:rsidR="00710ABB">
        <w:rPr>
          <w:sz w:val="32"/>
          <w:szCs w:val="32"/>
          <w:lang w:val="sr-Latn-RS"/>
        </w:rPr>
        <w:t>č</w:t>
      </w:r>
      <w:r>
        <w:rPr>
          <w:sz w:val="32"/>
          <w:szCs w:val="32"/>
          <w:lang w:val="sr-Latn-RS"/>
        </w:rPr>
        <w:t>na ovoj na slici.</w:t>
      </w:r>
    </w:p>
    <w:p w14:paraId="0B43A91B" w14:textId="3812AFF6" w:rsidR="00926A1D" w:rsidRDefault="00926A1D">
      <w:pPr>
        <w:rPr>
          <w:sz w:val="32"/>
          <w:szCs w:val="32"/>
          <w:lang w:val="sr-Latn-RS"/>
        </w:rPr>
      </w:pPr>
      <w:r>
        <w:rPr>
          <w:noProof/>
          <w:sz w:val="32"/>
          <w:szCs w:val="32"/>
          <w:lang w:val="sr-Latn-RS"/>
        </w:rPr>
        <w:drawing>
          <wp:inline distT="0" distB="0" distL="0" distR="0" wp14:anchorId="5B4C7055" wp14:editId="061E34DC">
            <wp:extent cx="5715000" cy="2419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715000" cy="2419350"/>
                    </a:xfrm>
                    <a:prstGeom prst="rect">
                      <a:avLst/>
                    </a:prstGeom>
                  </pic:spPr>
                </pic:pic>
              </a:graphicData>
            </a:graphic>
          </wp:inline>
        </w:drawing>
      </w:r>
    </w:p>
    <w:p w14:paraId="3FF54509" w14:textId="2B51E107" w:rsidR="00926A1D" w:rsidRDefault="00926A1D">
      <w:pPr>
        <w:rPr>
          <w:sz w:val="32"/>
          <w:szCs w:val="32"/>
          <w:lang w:val="sr-Latn-RS"/>
        </w:rPr>
      </w:pPr>
      <w:r>
        <w:rPr>
          <w:sz w:val="32"/>
          <w:szCs w:val="32"/>
          <w:lang w:val="sr-Latn-RS"/>
        </w:rPr>
        <w:t>Konzola na slici prikazuje dva ra</w:t>
      </w:r>
      <w:r w:rsidR="00710ABB">
        <w:rPr>
          <w:sz w:val="32"/>
          <w:szCs w:val="32"/>
          <w:lang w:val="sr-Latn-RS"/>
        </w:rPr>
        <w:t>č</w:t>
      </w:r>
      <w:r>
        <w:rPr>
          <w:sz w:val="32"/>
          <w:szCs w:val="32"/>
          <w:lang w:val="sr-Latn-RS"/>
        </w:rPr>
        <w:t xml:space="preserve">una sa po 100ETH(Ether – valuta koja se koristi na </w:t>
      </w:r>
      <w:r w:rsidR="00544FD9">
        <w:rPr>
          <w:sz w:val="32"/>
          <w:szCs w:val="32"/>
          <w:lang w:val="sr-Latn-RS"/>
        </w:rPr>
        <w:t>za transakcije na Ethereum mrezi</w:t>
      </w:r>
      <w:r>
        <w:rPr>
          <w:sz w:val="32"/>
          <w:szCs w:val="32"/>
          <w:lang w:val="sr-Latn-RS"/>
        </w:rPr>
        <w:t>)</w:t>
      </w:r>
      <w:r w:rsidR="00544FD9">
        <w:rPr>
          <w:sz w:val="32"/>
          <w:szCs w:val="32"/>
          <w:lang w:val="sr-Latn-RS"/>
        </w:rPr>
        <w:t>. Takodje se vidi da je broj transakcija nula za svaki ra</w:t>
      </w:r>
      <w:r w:rsidR="00710ABB">
        <w:rPr>
          <w:sz w:val="32"/>
          <w:szCs w:val="32"/>
          <w:lang w:val="sr-Latn-RS"/>
        </w:rPr>
        <w:t>č</w:t>
      </w:r>
      <w:r w:rsidR="00544FD9">
        <w:rPr>
          <w:sz w:val="32"/>
          <w:szCs w:val="32"/>
          <w:lang w:val="sr-Latn-RS"/>
        </w:rPr>
        <w:t>un, jer korisnik nije izvrsio nijednu transakciju.</w:t>
      </w:r>
    </w:p>
    <w:p w14:paraId="3A31E99E" w14:textId="2ED6FEEC" w:rsidR="00544FD9" w:rsidRDefault="002A69B7" w:rsidP="002A69B7">
      <w:pPr>
        <w:pStyle w:val="Heading2"/>
        <w:rPr>
          <w:color w:val="000000" w:themeColor="text1"/>
          <w:sz w:val="32"/>
          <w:szCs w:val="32"/>
          <w:lang w:val="sr-Latn-RS"/>
        </w:rPr>
      </w:pPr>
      <w:r>
        <w:rPr>
          <w:color w:val="000000" w:themeColor="text1"/>
          <w:sz w:val="32"/>
          <w:szCs w:val="32"/>
          <w:lang w:val="sr-Latn-RS"/>
        </w:rPr>
        <w:t>3.3Rad sa flutterom</w:t>
      </w:r>
    </w:p>
    <w:p w14:paraId="368190B0" w14:textId="2398770C" w:rsidR="002A69B7" w:rsidRDefault="002A69B7">
      <w:pPr>
        <w:rPr>
          <w:lang w:val="sr-Latn-RS"/>
        </w:rPr>
      </w:pPr>
    </w:p>
    <w:p w14:paraId="2B1BC94C" w14:textId="62C2554F" w:rsidR="002A69B7" w:rsidRPr="009212CB" w:rsidRDefault="002A69B7">
      <w:pPr>
        <w:rPr>
          <w:sz w:val="32"/>
          <w:szCs w:val="32"/>
          <w:lang w:val="sr-Latn-RS"/>
        </w:rPr>
      </w:pPr>
      <w:r>
        <w:rPr>
          <w:sz w:val="32"/>
          <w:szCs w:val="32"/>
          <w:lang w:val="sr-Latn-RS"/>
        </w:rPr>
        <w:t>Potrebno je instalirati web3.dart paket. Potrebno je instalirati i http paket</w:t>
      </w:r>
      <w:r w:rsidR="00227858">
        <w:rPr>
          <w:sz w:val="32"/>
          <w:szCs w:val="32"/>
          <w:lang w:val="sr-Latn-RS"/>
        </w:rPr>
        <w:t xml:space="preserve"> po</w:t>
      </w:r>
      <w:r w:rsidR="00710ABB">
        <w:rPr>
          <w:sz w:val="32"/>
          <w:szCs w:val="32"/>
          <w:lang w:val="sr-Latn-RS"/>
        </w:rPr>
        <w:t>š</w:t>
      </w:r>
      <w:r w:rsidR="00227858">
        <w:rPr>
          <w:sz w:val="32"/>
          <w:szCs w:val="32"/>
          <w:lang w:val="sr-Latn-RS"/>
        </w:rPr>
        <w:t xml:space="preserve">to njega koristi web3.dart. </w:t>
      </w:r>
      <w:r w:rsidR="00473274">
        <w:rPr>
          <w:sz w:val="32"/>
          <w:szCs w:val="32"/>
          <w:lang w:val="sr-Latn-RS"/>
        </w:rPr>
        <w:t>Da bi aplikacija mogla da koristi pametne ugovorne potrebno je generisati ABI, zbog toga je potrebno iskompajlirati pametni ugovor.Za kompajliranje se mo</w:t>
      </w:r>
      <w:r w:rsidR="00710ABB">
        <w:rPr>
          <w:sz w:val="32"/>
          <w:szCs w:val="32"/>
          <w:lang w:val="sr-Latn-RS"/>
        </w:rPr>
        <w:t>ž</w:t>
      </w:r>
      <w:r w:rsidR="00473274">
        <w:rPr>
          <w:sz w:val="32"/>
          <w:szCs w:val="32"/>
          <w:lang w:val="sr-Latn-RS"/>
        </w:rPr>
        <w:t>e koristiti truffle.</w:t>
      </w:r>
    </w:p>
    <w:sectPr w:rsidR="002A69B7" w:rsidRPr="009212CB" w:rsidSect="00640B36">
      <w:headerReference w:type="default" r:id="rId14"/>
      <w:footerReference w:type="default" r:id="rId15"/>
      <w:pgSz w:w="12240" w:h="15840"/>
      <w:pgMar w:top="907" w:right="1474" w:bottom="907" w:left="147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224C89" w14:textId="77777777" w:rsidR="008E7FDA" w:rsidRDefault="008E7FDA">
      <w:pPr>
        <w:spacing w:after="0" w:line="240" w:lineRule="auto"/>
      </w:pPr>
      <w:r>
        <w:separator/>
      </w:r>
    </w:p>
  </w:endnote>
  <w:endnote w:type="continuationSeparator" w:id="0">
    <w:p w14:paraId="4AD747D5" w14:textId="77777777" w:rsidR="008E7FDA" w:rsidRDefault="008E7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624386"/>
      <w:docPartObj>
        <w:docPartGallery w:val="Page Numbers (Bottom of Page)"/>
        <w:docPartUnique/>
      </w:docPartObj>
    </w:sdtPr>
    <w:sdtEndPr>
      <w:rPr>
        <w:noProof/>
      </w:rPr>
    </w:sdtEndPr>
    <w:sdtContent>
      <w:p w14:paraId="0C8E8E24" w14:textId="77777777" w:rsidR="00DA4453" w:rsidRDefault="00DA4453">
        <w:pPr>
          <w:pStyle w:val="Footer"/>
          <w:jc w:val="right"/>
        </w:pPr>
        <w:r>
          <w:fldChar w:fldCharType="begin"/>
        </w:r>
        <w:r>
          <w:instrText xml:space="preserve"> PAGE   \* MERGEFORMAT </w:instrText>
        </w:r>
        <w:r>
          <w:fldChar w:fldCharType="separate"/>
        </w:r>
        <w:r w:rsidR="00E043E7">
          <w:rPr>
            <w:noProof/>
          </w:rPr>
          <w:t>6</w:t>
        </w:r>
        <w:r>
          <w:rPr>
            <w:noProof/>
          </w:rPr>
          <w:fldChar w:fldCharType="end"/>
        </w:r>
      </w:p>
    </w:sdtContent>
  </w:sdt>
  <w:p w14:paraId="53EFC555" w14:textId="77777777" w:rsidR="00640B36" w:rsidRDefault="008E7F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6FC43F" w14:textId="77777777" w:rsidR="008E7FDA" w:rsidRDefault="008E7FDA">
      <w:pPr>
        <w:spacing w:after="0" w:line="240" w:lineRule="auto"/>
      </w:pPr>
      <w:r>
        <w:separator/>
      </w:r>
    </w:p>
  </w:footnote>
  <w:footnote w:type="continuationSeparator" w:id="0">
    <w:p w14:paraId="5319F296" w14:textId="77777777" w:rsidR="008E7FDA" w:rsidRDefault="008E7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0FFA9" w14:textId="77777777" w:rsidR="00B44413" w:rsidRDefault="001A2650" w:rsidP="007E1C63">
    <w:pPr>
      <w:pStyle w:val="Header"/>
      <w:pBdr>
        <w:bottom w:val="single" w:sz="12" w:space="1" w:color="auto"/>
      </w:pBdr>
      <w:tabs>
        <w:tab w:val="clear" w:pos="4680"/>
        <w:tab w:val="clear" w:pos="9360"/>
        <w:tab w:val="left" w:pos="2649"/>
      </w:tabs>
    </w:pPr>
    <w:r>
      <w:rPr>
        <w:noProof/>
      </w:rPr>
      <w:drawing>
        <wp:inline distT="0" distB="0" distL="0" distR="0" wp14:anchorId="2BE3D204" wp14:editId="5DFCB2CD">
          <wp:extent cx="609600" cy="60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b33c9b-bb5f-4d92-9c73-b71b9fe98468_200x200.png"/>
                  <pic:cNvPicPr/>
                </pic:nvPicPr>
                <pic:blipFill>
                  <a:blip r:embed="rId1">
                    <a:extLst>
                      <a:ext uri="{28A0092B-C50C-407E-A947-70E740481C1C}">
                        <a14:useLocalDpi xmlns:a14="http://schemas.microsoft.com/office/drawing/2010/main" val="0"/>
                      </a:ext>
                    </a:extLst>
                  </a:blip>
                  <a:stretch>
                    <a:fillRect/>
                  </a:stretch>
                </pic:blipFill>
                <pic:spPr>
                  <a:xfrm>
                    <a:off x="0" y="0"/>
                    <a:ext cx="609685" cy="609685"/>
                  </a:xfrm>
                  <a:prstGeom prst="rect">
                    <a:avLst/>
                  </a:prstGeom>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E1E21"/>
    <w:multiLevelType w:val="hybridMultilevel"/>
    <w:tmpl w:val="39DAAF8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190C3E"/>
    <w:multiLevelType w:val="hybridMultilevel"/>
    <w:tmpl w:val="39DAAF8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9D02C2"/>
    <w:multiLevelType w:val="hybridMultilevel"/>
    <w:tmpl w:val="A4EEA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210D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650"/>
    <w:rsid w:val="000B1B68"/>
    <w:rsid w:val="001908C8"/>
    <w:rsid w:val="001A2650"/>
    <w:rsid w:val="00227858"/>
    <w:rsid w:val="002A69B7"/>
    <w:rsid w:val="002E3B3F"/>
    <w:rsid w:val="0037335E"/>
    <w:rsid w:val="003B242C"/>
    <w:rsid w:val="00473274"/>
    <w:rsid w:val="005443BC"/>
    <w:rsid w:val="00544FD9"/>
    <w:rsid w:val="005E6ADF"/>
    <w:rsid w:val="006E7C31"/>
    <w:rsid w:val="00710ABB"/>
    <w:rsid w:val="008B17CF"/>
    <w:rsid w:val="008E7FDA"/>
    <w:rsid w:val="009212CB"/>
    <w:rsid w:val="00926A1D"/>
    <w:rsid w:val="00B45E0A"/>
    <w:rsid w:val="00C70695"/>
    <w:rsid w:val="00C90ACF"/>
    <w:rsid w:val="00D95CDD"/>
    <w:rsid w:val="00DA4453"/>
    <w:rsid w:val="00E043E7"/>
    <w:rsid w:val="00F54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8A312"/>
  <w15:chartTrackingRefBased/>
  <w15:docId w15:val="{D8EBA606-BA9E-4628-9194-2E65ED85C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650"/>
    <w:pPr>
      <w:spacing w:after="200" w:line="276" w:lineRule="auto"/>
    </w:pPr>
  </w:style>
  <w:style w:type="paragraph" w:styleId="Heading1">
    <w:name w:val="heading 1"/>
    <w:basedOn w:val="Normal"/>
    <w:next w:val="Normal"/>
    <w:link w:val="Heading1Char"/>
    <w:uiPriority w:val="9"/>
    <w:qFormat/>
    <w:rsid w:val="001A265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A2650"/>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65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A265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59"/>
    <w:rsid w:val="001A2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A2650"/>
    <w:pPr>
      <w:outlineLvl w:val="9"/>
    </w:pPr>
    <w:rPr>
      <w:lang w:eastAsia="ja-JP"/>
    </w:rPr>
  </w:style>
  <w:style w:type="paragraph" w:styleId="TOC2">
    <w:name w:val="toc 2"/>
    <w:basedOn w:val="Normal"/>
    <w:next w:val="Normal"/>
    <w:autoRedefine/>
    <w:uiPriority w:val="39"/>
    <w:unhideWhenUsed/>
    <w:qFormat/>
    <w:rsid w:val="001A2650"/>
    <w:pPr>
      <w:spacing w:after="100"/>
      <w:ind w:left="220"/>
    </w:pPr>
    <w:rPr>
      <w:rFonts w:eastAsiaTheme="minorEastAsia"/>
      <w:lang w:eastAsia="ja-JP"/>
    </w:rPr>
  </w:style>
  <w:style w:type="paragraph" w:styleId="TOC1">
    <w:name w:val="toc 1"/>
    <w:basedOn w:val="Normal"/>
    <w:next w:val="Normal"/>
    <w:autoRedefine/>
    <w:uiPriority w:val="39"/>
    <w:unhideWhenUsed/>
    <w:qFormat/>
    <w:rsid w:val="001A2650"/>
    <w:pPr>
      <w:spacing w:after="100"/>
    </w:pPr>
    <w:rPr>
      <w:rFonts w:eastAsiaTheme="minorEastAsia"/>
      <w:lang w:eastAsia="ja-JP"/>
    </w:rPr>
  </w:style>
  <w:style w:type="paragraph" w:styleId="Header">
    <w:name w:val="header"/>
    <w:basedOn w:val="Normal"/>
    <w:link w:val="HeaderChar"/>
    <w:uiPriority w:val="99"/>
    <w:unhideWhenUsed/>
    <w:rsid w:val="001A26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650"/>
  </w:style>
  <w:style w:type="paragraph" w:styleId="Footer">
    <w:name w:val="footer"/>
    <w:basedOn w:val="Normal"/>
    <w:link w:val="FooterChar"/>
    <w:uiPriority w:val="99"/>
    <w:unhideWhenUsed/>
    <w:rsid w:val="001A26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650"/>
  </w:style>
  <w:style w:type="paragraph" w:styleId="ListParagraph">
    <w:name w:val="List Paragraph"/>
    <w:basedOn w:val="Normal"/>
    <w:uiPriority w:val="34"/>
    <w:qFormat/>
    <w:rsid w:val="001A2650"/>
    <w:pPr>
      <w:ind w:left="720"/>
      <w:contextualSpacing/>
    </w:pPr>
  </w:style>
  <w:style w:type="character" w:styleId="Strong">
    <w:name w:val="Strong"/>
    <w:basedOn w:val="DefaultParagraphFont"/>
    <w:uiPriority w:val="22"/>
    <w:qFormat/>
    <w:rsid w:val="00F5457A"/>
    <w:rPr>
      <w:b/>
      <w:bCs/>
    </w:rPr>
  </w:style>
  <w:style w:type="character" w:styleId="Hyperlink">
    <w:name w:val="Hyperlink"/>
    <w:basedOn w:val="DefaultParagraphFont"/>
    <w:uiPriority w:val="99"/>
    <w:unhideWhenUsed/>
    <w:rsid w:val="00F5457A"/>
    <w:rPr>
      <w:color w:val="0563C1" w:themeColor="hyperlink"/>
      <w:u w:val="single"/>
    </w:rPr>
  </w:style>
  <w:style w:type="character" w:styleId="UnresolvedMention">
    <w:name w:val="Unresolved Mention"/>
    <w:basedOn w:val="DefaultParagraphFont"/>
    <w:uiPriority w:val="99"/>
    <w:semiHidden/>
    <w:unhideWhenUsed/>
    <w:rsid w:val="00F545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rufflesuite.com/ganach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hrome.google.com/webstore/search/metamask/%20nkbihfbeogaeaoehlefnkodbefgpgknn%20"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9</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8</cp:revision>
  <cp:lastPrinted>2021-03-09T17:47:00Z</cp:lastPrinted>
  <dcterms:created xsi:type="dcterms:W3CDTF">2021-03-06T20:33:00Z</dcterms:created>
  <dcterms:modified xsi:type="dcterms:W3CDTF">2021-03-09T17:49:00Z</dcterms:modified>
</cp:coreProperties>
</file>