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802" w:dyaOrig="2159">
          <v:rect xmlns:o="urn:schemas-microsoft-com:office:office" xmlns:v="urn:schemas-microsoft-com:vml" id="rectole0000000000" style="width:90.100000pt;height:10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Курсова работа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Софтуерни архитектури и разработка на софтуер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B05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40"/>
          <w:shd w:fill="auto" w:val="clear"/>
        </w:rPr>
        <w:t xml:space="preserve">Система за управление на процесите и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40"/>
          <w:shd w:fill="auto" w:val="clear"/>
        </w:rPr>
        <w:t xml:space="preserve">студентската информация в един университет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7704" w:dyaOrig="6163">
          <v:rect xmlns:o="urn:schemas-microsoft-com:office:office" xmlns:v="urn:schemas-microsoft-com:vml" id="rectole0000000001" style="width:385.200000pt;height:30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Изготвили: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Николета Вълчинова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62322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Въведение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а) обща информация за текущия документ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i.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Предназначение на документа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Документът има за цел да представи архитектурата на система за управление на процесите и студентската информация в университет. Показва различните характеристики на системата, спомага за повишаване на качеството на продукта, улеснява работата при поддръжка и изпълнение на изискванията. Така рискът от неспазване на изискванията е редуциран. Документът е предназначен за всички заинтересовани лица по проекта. Структурата му е с цел да улесни разнообразните читатели, когато търсят необходима информация. 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ii.</w:t>
      </w: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използваните структури на архитектурата.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Декомпозиция на модулите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Показва системата, разделена на отделни модули, които са: Клиент, Сървър, База Данни и външни системи, с които си комуникира. Осигурява добра сигурност, обуславя възможност за лесна промяна и ще послужи за разпределянето на работата между екипите.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Клиент е модул, чрез който потребителят взаимодейства със системата.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Сървър е модул, който осигурява бизнес логиката и връзката с базата данни и външните системи.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Базата Данни съхранява всички данни за системата.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Външни системи е модул, който обединява всички външни системи, с които системата трябва да прави връзка. (Система за управление на учебното съдържание, Държавни публични регистри за текущи студенти и т.н.).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Структура на процесите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Изобразяват се някои от важните процеси на системата. Структурата на процесите е от особено значение за разглежданата система. По този начин се определя как процесите, реализирани в системата, се свързват помежду си. Това помага в изграждането на системата, за да може да се постигне бързодействие. Чрез структура на процесите, която описва по какъв начин протича последователността на процесите, се показват възможните изходи от даден процес и започването или прекратяването на такъв. Така по-лесно се разбира бизнес-логиката на системата. Структурата показва какви са връзките между компонентите и конекторите. UniDigit има много функционалности, а така заинтересованото лице бързо ще може да се ориентира и да разбере начина на работа на сайта.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Структура на внедряването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Показва връзките между софтуерните елементи със средата, в която ще бъде използвана системата. Структурата на внедряване се използва, за да се покаже как софтуерът се разполага върху хардуера и комуникационното оборудване. Също така определя колко сървъра ще са ни нужни и коя функционалност върху кой сървър да бъде внедрена. Тя играе важна роля за изграждането на системата и чрез нея се постига бързодействие и сигурност на системата. Също така и гарантира надеждността й. Изборът ни за именно тази структура беше воден от факта, че системата ни трябва да може да работи едновременно с много потребители, и следователно е необходима хардуерна поддръжка за обработването на многото заявки.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iii.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Структура на документа 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Въведение - описва се информация за документа: целта и структурата на документа, общи сведения за системата и терминологичния речник.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Декомпозиция на модулите - включва първичното представяне на обособените модули, подробно описание на всеки от тях и възможните вариации.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Допълнителни структури - тук са разгледани Структурата на процесите и Структурата на внедряването; съдържа първичното представяне, описание на елеметите и връзките в тях, обкръжението им и възможните вариации.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Архитектурна обосновка - защитатават се взетите архитектурни решения, въз основа на изискванията и са описани използваните тактики, чрез които са постигнати.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b) 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бщи сведения за системата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UniDigit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е система за управление на процесите и студентската информация в един университет. Системата е предназначена да обслужва преподаватели, студенти  както и различните отдели в университета. Системата предлага на клиента различен тип профили, в зависимост от длъжността, която изпълнява.(като не може безразборно да се правят профили - това го правят съответни лица). Различните видове профили имат различни функционалностти. Системата поддържа обмяна на съобщения между всички потребители. Също така UniDigit осигурява защита на личните данни на потребителите.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Терминологичен речник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API (Application Programming Interface)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приложно-програмен интерфейс на изходния код, който се предлага за поддръжката на заявките от  приложния софтуер или компютърните програми 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GUI (Graphical User  Interface)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графичен потребителски интерфейс, в който елементите, които са продоставени на потребителя за управление, са във вид на графични изображения (икони, които подсказват предназначение и свойства). Спомага за разбиране и усвояване.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(IDentification)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идентификационен номер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JDBC (Java DataBase Connectivity)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междуплатформен и поддържащ много СУБД програмен интерфейс за използване на бази от данни от програми на Java.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RMI (Remote Method Invocation)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как обекти на различни компютри могат да си взаимодействат в разпределена мрежа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UI (UserInterface)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потребителски интерфейс, чрез който потребителят се възползва от фунционалността на програмата. Той дава възможност на потребителя да въведе входни данни и да получи резултати.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Декомпозиция на модулите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Общ вид на декомпозицията на модули за системата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              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039" w:dyaOrig="10656">
          <v:rect xmlns:o="urn:schemas-microsoft-com:office:office" xmlns:v="urn:schemas-microsoft-com:vml" id="rectole0000000002" style="width:651.950000pt;height:53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Контекстна диаграма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(т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ова е т.нар. описание на обкръжението)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Database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базата от данни е външна за системата и се намира на отделен сървър.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External Information Resources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този модул обединява всички външни системи, с които системата трябва да прави връзка. Например:  Система за управление на учебното съдържание, Държавни публични регистри за текущи студенти, Система за контрол на национална агенция за приходите и данъчната администрация. (списъкът с външни системи, може да се увеличи в процеса на използване на системата)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Подробно описание на всеки модул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643" w:leader="none"/>
        </w:tabs>
        <w:spacing w:before="0" w:after="240" w:line="240"/>
        <w:ind w:right="0" w:left="643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Клиентска част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1.1 GUI(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Графичен потребителски интерфейс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 - отговаря за представянето на съдържанието на системата при клиента и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помага на потребителите да разберат и усвоят системата.</w:t>
      </w:r>
    </w:p>
    <w:p>
      <w:pPr>
        <w:numPr>
          <w:ilvl w:val="0"/>
          <w:numId w:val="22"/>
        </w:numPr>
        <w:spacing w:before="240" w:after="0" w:line="240"/>
        <w:ind w:right="0" w:left="1572" w:hanging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Registration Form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форма за регистриране на нов потребител в системата. До тази функционслност имат достъп само админът, членовете на административния отдел.</w:t>
      </w:r>
    </w:p>
    <w:p>
      <w:pPr>
        <w:spacing w:before="240" w:after="0" w:line="240"/>
        <w:ind w:right="0" w:left="157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verificateKEY(int KEY);</w:t>
      </w:r>
    </w:p>
    <w:p>
      <w:pPr>
        <w:numPr>
          <w:ilvl w:val="0"/>
          <w:numId w:val="24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pubic bool registrate(string username, string password, int KEY);</w:t>
      </w:r>
    </w:p>
    <w:p>
      <w:pPr>
        <w:numPr>
          <w:ilvl w:val="0"/>
          <w:numId w:val="24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checkKEY(int KEY);</w:t>
      </w:r>
    </w:p>
    <w:p>
      <w:pPr>
        <w:numPr>
          <w:ilvl w:val="0"/>
          <w:numId w:val="24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submitRForm (string username, string password, int KEY); </w:t>
      </w:r>
    </w:p>
    <w:p>
      <w:pPr>
        <w:spacing w:before="240" w:after="0" w:line="240"/>
        <w:ind w:right="0" w:left="229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Входни данни: KEY, след което се подават лични данни на нов потребител</w:t>
      </w:r>
    </w:p>
    <w:p>
      <w:pPr>
        <w:numPr>
          <w:ilvl w:val="0"/>
          <w:numId w:val="26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Резултат: регистриране на нов потребител в системата</w:t>
      </w:r>
    </w:p>
    <w:p>
      <w:pPr>
        <w:numPr>
          <w:ilvl w:val="0"/>
          <w:numId w:val="26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Грешки: при невалидна заявка или грешен KEY се връща подходящо съобщение</w:t>
      </w:r>
    </w:p>
    <w:p>
      <w:pPr>
        <w:numPr>
          <w:ilvl w:val="0"/>
          <w:numId w:val="26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Зависимости от други елементи: след верифициране заявката се изпраща към базата данни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   1.1.2 Login Form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форма за вписване на съществуващ потребител в системата. 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         1.1.2.1 Log in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вход в системата. </w:t>
      </w:r>
    </w:p>
    <w:p>
      <w:pPr>
        <w:numPr>
          <w:ilvl w:val="0"/>
          <w:numId w:val="28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pubic bool login(string username, string password, int ID);</w:t>
      </w:r>
    </w:p>
    <w:p>
      <w:pPr>
        <w:numPr>
          <w:ilvl w:val="0"/>
          <w:numId w:val="28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checkUsername(int username);</w:t>
      </w:r>
    </w:p>
    <w:p>
      <w:pPr>
        <w:numPr>
          <w:ilvl w:val="0"/>
          <w:numId w:val="28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checkPassword(int password);</w:t>
      </w:r>
    </w:p>
    <w:p>
      <w:pPr>
        <w:numPr>
          <w:ilvl w:val="0"/>
          <w:numId w:val="28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checkID(int ID);</w:t>
      </w:r>
    </w:p>
    <w:p>
      <w:pPr>
        <w:numPr>
          <w:ilvl w:val="0"/>
          <w:numId w:val="28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submitLForm (string username, string password, int ID);</w:t>
      </w:r>
    </w:p>
    <w:p>
      <w:pPr>
        <w:spacing w:before="240" w:after="0" w:line="240"/>
        <w:ind w:right="0" w:left="229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Входни данни: име, парола и ID</w:t>
      </w:r>
    </w:p>
    <w:p>
      <w:pPr>
        <w:numPr>
          <w:ilvl w:val="0"/>
          <w:numId w:val="30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Резултат: влизане на потребителя в системата</w:t>
      </w:r>
    </w:p>
    <w:p>
      <w:pPr>
        <w:numPr>
          <w:ilvl w:val="0"/>
          <w:numId w:val="30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Грешки: при невалидна заявка се връща подходящо съобщение</w:t>
      </w:r>
    </w:p>
    <w:p>
      <w:pPr>
        <w:numPr>
          <w:ilvl w:val="0"/>
          <w:numId w:val="30"/>
        </w:numPr>
        <w:spacing w:before="240" w:after="0" w:line="240"/>
        <w:ind w:right="0" w:left="229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Зависимости от други елементи: след верифициране заявката се изпраща към базата данни</w:t>
      </w:r>
    </w:p>
    <w:p>
      <w:pPr>
        <w:spacing w:before="240" w:after="0" w:line="240"/>
        <w:ind w:right="0" w:left="229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         1.1.2.2 Log out - 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прекратява потребителска сесия. 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   1.1.3 Client Information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служи за визуализация на основната информация на логнатия потребител, както и за предоставяне на интерфейс, чрез който потребителят да може да достъпва своята информация и функционалности. 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1.2 Validation 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модул, който отговаря за валидиране на различни входни данни, подадени от клиента още преди да се изпратят към сървъра.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33"/>
        </w:numPr>
        <w:tabs>
          <w:tab w:val="left" w:pos="643" w:leader="none"/>
        </w:tabs>
        <w:spacing w:before="0" w:after="0" w:line="240"/>
        <w:ind w:right="0" w:left="643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Сървърна част - модул, който се грижи за бизнес логиката. Той включва в себе си подмодули, които обособяват отделни функционалности на системата от гледна точка на клиентите.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2.1 Account Manager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този модул събира функционалността на  системата, свързана с автентикация и оторизация на  потребителите като предоставя подходящ  потребителски интерфейс.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    2.1.1 Users 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2.1.1.1 Academic Department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потребителите от този отдел приемат предложения за учебни планове и програми от преподавателите.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2.1.1.2 Student Council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потребителите от студентския съвет могат да създават заявки за различни искания.    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2.1.1.3 Accounting Department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потребителите от този отдел контролират финансовите операции, които засягат другите потребители (например: студентски такси, възнаграждения на служителите) и разплащания с външни изпълнители на услуги.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         2.1.1.4 Administration Department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преглеждат и одобряват заявки за различни искания от преподавателите и студентския съвет. Също така одобряват предложения за учебни планове и програми.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  2.1.1.5 Students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потребителите имат възможност да записват одобрени курсове, които са в рамките на тяхната специалност и при условие, че профилът им отговаря на изискванията за съответния курс. Имат достъп до електронна студентска книжка в своя профил. Също така могат да генерират различни видове официални справки за студентския си статус (системата предоставя API  за достъп до генерираните официални справки)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 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2.1.1.6 Teachers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преподавaтелите могат да създават заявки за различни искания, както и да нанасят оценки в електронните книжки на студентите. Също така имат функционалност да предлагат учебни планове и програми.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2.1.1.7 Admin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модул, който обособява функционалностите на администратора на системата (поддръжка и планирано обновяване). 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Error handling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този модул е за отказоустойчивостта на системата. Когато има критични събития се изпраща уведомление(имейл) до администратора на системата. Системата да може да издържа на пикови натоварвания, като може да обработва едновременно 1000 заявки в секунда.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    2.1.2 Creating events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системата поддържа механизъм за публикуване на публични събития, които да може да се създават от всички потребители. (системата предоставя API  за достъп до публичните събития)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2.1.3 Messages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всички потребители могат да обменят лични съобщения.</w:t>
      </w:r>
    </w:p>
    <w:p>
      <w:pPr>
        <w:numPr>
          <w:ilvl w:val="0"/>
          <w:numId w:val="40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string searchUser(string user);</w:t>
      </w:r>
    </w:p>
    <w:p>
      <w:pPr>
        <w:numPr>
          <w:ilvl w:val="0"/>
          <w:numId w:val="40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private bool checkUser(string user);</w:t>
      </w:r>
    </w:p>
    <w:p>
      <w:pPr>
        <w:numPr>
          <w:ilvl w:val="0"/>
          <w:numId w:val="40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void createMessage(string message);</w:t>
      </w:r>
    </w:p>
    <w:p>
      <w:pPr>
        <w:numPr>
          <w:ilvl w:val="0"/>
          <w:numId w:val="40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bool send(string message);</w:t>
      </w:r>
    </w:p>
    <w:p>
      <w:pPr>
        <w:numPr>
          <w:ilvl w:val="0"/>
          <w:numId w:val="40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bool submitToDB(string message);</w:t>
      </w:r>
    </w:p>
    <w:p>
      <w:pPr>
        <w:numPr>
          <w:ilvl w:val="0"/>
          <w:numId w:val="40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private void displayMessage(string message);</w:t>
      </w:r>
    </w:p>
    <w:p>
      <w:pPr>
        <w:spacing w:before="24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Входни данни: търсене на user и съобщение</w:t>
      </w:r>
    </w:p>
    <w:p>
      <w:pPr>
        <w:numPr>
          <w:ilvl w:val="0"/>
          <w:numId w:val="42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Резултат: изпращане на съобщение до друг потребител</w:t>
      </w:r>
    </w:p>
    <w:p>
      <w:pPr>
        <w:numPr>
          <w:ilvl w:val="0"/>
          <w:numId w:val="42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Грешки: при невалидна заявка се връща подходящо съобщение</w:t>
      </w:r>
    </w:p>
    <w:p>
      <w:pPr>
        <w:numPr>
          <w:ilvl w:val="0"/>
          <w:numId w:val="42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Зависимости от други елементи: след верифициране заявката се изпраща към базата данни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 2.2 Security -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модул, който осигурява защита на всички лични и финансови данни от неоторизиран достъп.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               2.2.1 Clearance level manager​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този модул е за дефинирането на различни видове потребители и  тяхното ниво на достъп до функционалностите платформата. (например : администратор - достъп до всичко и нормален потребител - ограничен достъп). 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   2.2.2 Log manager​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този модул е с цел предотвратяване на неправомерни действия.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възможните вариации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Възможна вариация на декомпозицията на модули е отделянето на модула Admin извън модула Server.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Друга вариация е да добавим в модула Account Management модул Academic Calendar, който ще е с подходящ интерфейс. Той ще служи за подреждането на различните създадени събития в структура с подходящ изглед. Потребителят ще се ориентира по-лесно за предстоящи и изминали събития.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допълнителните структури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3.1.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Структура на процесите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Първично представяне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86" w:dyaOrig="9249">
          <v:rect xmlns:o="urn:schemas-microsoft-com:office:office" xmlns:v="urn:schemas-microsoft-com:vml" id="rectole0000000003" style="width:544.300000pt;height:46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Фиг.1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2711" w:dyaOrig="11001">
          <v:rect xmlns:o="urn:schemas-microsoft-com:office:office" xmlns:v="urn:schemas-microsoft-com:vml" id="rectole0000000004" style="width:635.550000pt;height:550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Фиг.2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елементите и връзките 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за Фиг.1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Потребителят на системата се намира в UniDigit. 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Ако той вече е регистриран - въвежда име, парола и ID - това е съответен идентификационен номер (например ако е студент въвежда факултетен номер, а другите типове потребители си имат уникален номер, генериран от системата при регистрация). Потребителят получава валидация от базата данни и влиза в профила си, ако е въвел правилни данни. Ако валидацията не се осъществи,  той ще се върне в началото на процеса.  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Ако потребителят няма регистрация, е длъжен да въведе уникален KEY, който е известен само на хората от Aдмин, Административния и Учебния отдел, защото само те могат да правят нови акаунти. Ако валидацията на KEY-а не се осъществи, потребителят ще трябва наново да въведе KEY-а. Ако той получи валидация от базата данни(въвел е правилния KEY) - сайтът го препраща към страница за създаване на профил.  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Той може да избере типа на профила, който иска да създаде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за член на: Студентски съвет, Учебен отдел, Административен отдел, Счетоводен отдел, за студент или за учител. Във формата за регистрация трябва да се попълнят съответните данни(име, презиме, фамилия, имейл, уникален номер (за студентите е факултетния им такъв) и т.н.). Формата се валидира от системата. Ако валидацията не завърши успешно, потребителят ще бъде върнат в страницата за попълване на формата. Ако валидацията е успешна - потребителят е направил регистрация в сайта. Съответно вече може да се влиза в новонапревения акаунт.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за Фиг.2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Регистриран потребител, който е влязъл в акаунта си, иска да изпрати съобщение на друг потребител.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Избира да направи съобщение, след което вписва данни за търсене на  съответния потребител-получател. Ако тези данни не съвпадат с потребител от системата, се извежда грешка и потребителят ще трябва наново да въведе данни за търсене. Ако има съвпадение на подадените данни с тези в базата данни на потребителя се показва списък с предложени потребители-получатели, които отговарят на въведеното. Той избира съответния потребител, на когото ще пише съобщение, и въвежда съобщението си. След това има 2 опции - да отмени изпращането, следователно се трие съобщението. Другата опция е да го изпрати. Съобщението се запазва в базата данни, след което се проверява за връзка с интернет. При наличие на такава - съобщението е изпратено успешно и се изписва на екрана и на двамата потребители. Ако няма връзка с интернет, се показва съобщение за повторен опит. Ако потребителят откаже - процесът се приключва, ако приеме - отново се проверява връзката с интернет.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обкръжението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За регистрацията се изисква наличието на Интернет връзка, поради нуждата от различни валидации и проверки. При създаване на съобщения се извършва връзка с базата данни(там се запазват).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възможните вариации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възможните вариации за Фиг.1: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Тъй като има възможност за некоректно въведените данни и в такъв случай потребителят трябва да бъде информиран. Може в самото съобщение да се казва точно къде е грешката.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Друга възможна вариация на Фиг.1 е да се избира типът на потребителя (от студентски съвет, от учебен отдел, от административен отдел, от счетоводен отдел, студент или учител) след като се попълни формата.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възможните вариации за Фиг.2: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На Фиг. 2 е възможно при отмяна за изпращане на съобщението да не се трие. Вместо това да се запазва в базата данни и да стои като draft (т.е. при повторно избиране на изпращане на съобщение на този потребител, предното неизпратено съобщение да е запазено).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Друга вариация е при липса на интернет връзка съобщението да не бъде успешно изпратено. Вместо това извежда съобщение за грешка,което описва възникналия проблем и има възможност да опиташ да го изпратиш повторно.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3.2.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Структура на внедряването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Първично представяне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203" w:dyaOrig="5515">
          <v:rect xmlns:o="urn:schemas-microsoft-com:office:office" xmlns:v="urn:schemas-microsoft-com:vml" id="rectole0000000005" style="width:610.150000pt;height:27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елементите и връзките 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         Web Server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отговаря на хардуерното устройство на потребителя на системата. В него се съдържа потребителския интерфейс (UI) на самия сайт както и Web Browser, тъй като приложението се достъпва от уеб браузър и потребителите трябва да имат такъв на своето устройство. Свързва се с Application Server посредством връзката RMI (Remote Method Invocation).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Application Server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сървър, който съдържа бизнес-логиката на системата. На него е разположено самото приложение. В него се намира Account Manager, където е логиката за различните видове акаунти и техните функционалности, и Security, където се осигурява защита на всички лични данни от неоторизиран достъп.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DBServer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на този сървър се намира цялата база от данни на системата.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        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Backup DBServer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важно е данните в базата да не бъдат загубени. При появата на някакъв проблем в DBServer е осигурено резервно копие на данните от нея в Backup DBServer. Този Backup DBServer е синхронизиран с DBServer базата. Application Server се свързва с DBServer чрез JDBC връзка. При неуспешно свързване с основния сървър(DBServer) се свързва с Backup DBServer.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обкръжението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 тази структура е по-важно разположението на самата системата,  не толкова на нейното обкръжение.( затова не са показани всички връзки на системата ни с външни за нея системи.) Значително е обаче да се отбележи, че базата от данни е  външна за системата и се намира на отделен сървър.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Описание на възможни вариации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 случай, че системата започне да се пренатоварва, възможна вариация е да се добавят дубликати на ApplicationServer, за да се обслужат част от заявките.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Друга вариация е - ако Database Backup Server не може да смогне с обработването на заявките към базата от данни - да се добавят още негови дубликати.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    *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И при двете възможни вариации трябва да се осигури синхронизацията, иначе ще се появят проблеми в системата.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Архитектурна обосновка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4.1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Функционални изисквания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4.1.1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Системата ще е разпределена на 4 приложения- Client, Server, External Information Resourses, Database.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Client- web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сайт, който дава възможност на крайния потребител за управление на профила, регистрация(ако има това право) и влизане в системата.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приложение, което изпълнява бизнес логиката на системата - предоставя възможност за управление на процесите и студентската информация в един университет.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External Information Resourses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външни системи, с които се свързва UniDigit. Те трябва да обменят и сихронизират информацията за университета. Подпомагат цялостта и работата на системата.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Database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база данни, която се грижи се за съхраняването на данните и тяхното възстановяване, когато е нужно.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4.1.2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Сървърът се извършват комуникациите с външни системи. Там е и защитата на личните данни, за да се предотврати неоторизиран достъп. Освен това предоставя на различните потребители да правят-разплащания, нанасяне и преглеждане на оценки, съзване на събития, съобщения, заявки за документи и други процеси, които зависят от вида потребител.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4.1.3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Системата трябва да има опростен и интуитивен графичен интерфейс за по-лесно разбиране и използване от крайните потребители.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4.1.4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Системата функционира, когато има връзка с интернет.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4.2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Нефункционални изисквания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4.2.1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 отказоустойчивостта на системата се използва тактиката активен излишък. Има дубликат (Backup DB) на основната база данни. Backup DB е синхронизирана с Database. При възникване на отказ, системата се обръща към BackUp DB.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4.2.2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 сигурността на системата има автентификация на данните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идентификационен номер (ID), който е факултетен номер за студентите и уникално генериран за останалите. Освен това има и оторизация на данните, защото всеки различен потребител има достъп до специфични за своята роля функционалности. За ограничаване на достъпа при регистрация е използван KEY, които позволява започване на процеса, само ако съответства с ID на някой от административния, учебния отдел или от админа. При засичане на опит за направа на профил от външно устройство(такова, което не е от университета) се изпраща сигнал до админа.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4.2.3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 изменяемост на системата е използвана тактика за локализиране на промените т.е. модулите са разделени, така че обхватът на очакваните промени да бъде ограничен. В допълнение има и предположения за най-вероятни бъдещи промени и при необходимост от преправяне как би било възможно да се предотврати засягането на повече модули.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4B1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2">
    <w:abstractNumId w:val="66"/>
  </w:num>
  <w:num w:numId="14">
    <w:abstractNumId w:val="60"/>
  </w:num>
  <w:num w:numId="18">
    <w:abstractNumId w:val="54"/>
  </w:num>
  <w:num w:numId="20">
    <w:abstractNumId w:val="48"/>
  </w: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3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