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56FA" w14:textId="09E58C31" w:rsidR="00836AD3" w:rsidRDefault="00836AD3" w:rsidP="00836AD3">
      <w:pPr>
        <w:pStyle w:val="Title"/>
      </w:pPr>
      <w:r>
        <w:t>Highlights</w:t>
      </w:r>
    </w:p>
    <w:p w14:paraId="3808027F" w14:textId="265483B3" w:rsidR="00836AD3" w:rsidRDefault="00836AD3" w:rsidP="00836AD3">
      <w:pPr>
        <w:pStyle w:val="ListParagraph"/>
        <w:numPr>
          <w:ilvl w:val="0"/>
          <w:numId w:val="1"/>
        </w:numPr>
      </w:pPr>
      <w:r>
        <w:t>One orchestration layer supports five heterogeneous Unity networking backends.</w:t>
      </w:r>
    </w:p>
    <w:p w14:paraId="1916077F" w14:textId="7D2A5884" w:rsidR="00836AD3" w:rsidRDefault="00836AD3" w:rsidP="00836AD3">
      <w:pPr>
        <w:ind w:left="360"/>
      </w:pPr>
      <w:r>
        <w:t>Deterministic scenarios validate access, authority, and synchronized state.</w:t>
      </w:r>
    </w:p>
    <w:p w14:paraId="3FE8B818" w14:textId="5DEB459C" w:rsidR="00836AD3" w:rsidRDefault="00836AD3" w:rsidP="00836AD3">
      <w:pPr>
        <w:pStyle w:val="ListParagraph"/>
        <w:numPr>
          <w:ilvl w:val="0"/>
          <w:numId w:val="1"/>
        </w:numPr>
      </w:pPr>
      <w:r>
        <w:t>Validity-aware exports separate failed runs from interpretable evidence.</w:t>
      </w:r>
    </w:p>
    <w:p w14:paraId="48BBEB91" w14:textId="6C48F5E9" w:rsidR="00836AD3" w:rsidRDefault="00836AD3" w:rsidP="00836AD3">
      <w:pPr>
        <w:ind w:left="360"/>
      </w:pPr>
      <w:r>
        <w:t>A rights-cleared showcase enables reproducible clean-project evaluation.</w:t>
      </w:r>
    </w:p>
    <w:p w14:paraId="5FFC80BF" w14:textId="74E40D9A" w:rsidR="00836AD3" w:rsidRDefault="00836AD3" w:rsidP="00836AD3">
      <w:pPr>
        <w:pStyle w:val="ListParagraph"/>
        <w:numPr>
          <w:ilvl w:val="0"/>
          <w:numId w:val="1"/>
        </w:numPr>
      </w:pPr>
      <w:r>
        <w:t>The archived release includes code, protocols, and 25 validation runs.</w:t>
      </w:r>
    </w:p>
    <w:p w14:paraId="7AFB564A" w14:textId="77777777" w:rsidR="00836AD3" w:rsidRPr="00836AD3" w:rsidRDefault="00836AD3" w:rsidP="00836AD3">
      <w:pPr>
        <w:pStyle w:val="ListParagraph"/>
        <w:numPr>
          <w:ilvl w:val="0"/>
          <w:numId w:val="1"/>
        </w:numPr>
      </w:pPr>
    </w:p>
    <w:sectPr w:rsidR="00836AD3" w:rsidRPr="00836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2281A"/>
    <w:multiLevelType w:val="singleLevel"/>
    <w:tmpl w:val="08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573666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AD3"/>
    <w:rsid w:val="00022FBF"/>
    <w:rsid w:val="002D3381"/>
    <w:rsid w:val="00471738"/>
    <w:rsid w:val="0083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FF080"/>
  <w15:chartTrackingRefBased/>
  <w15:docId w15:val="{FD2EE9BC-C6B7-44AC-B409-959F269F6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ΝΙΚΟΛΑΟΣ ΜΑΡΜΑΡΑΣ</dc:creator>
  <cp:keywords/>
  <dc:description/>
  <cp:lastModifiedBy>ΝΙΚΟΛΑΟΣ ΜΑΡΜΑΡΑΣ</cp:lastModifiedBy>
  <cp:revision>1</cp:revision>
  <dcterms:created xsi:type="dcterms:W3CDTF">2026-08-02T08:49:00Z</dcterms:created>
  <dcterms:modified xsi:type="dcterms:W3CDTF">2026-08-02T08:49:00Z</dcterms:modified>
</cp:coreProperties>
</file>