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EE859" w14:textId="77777777" w:rsidR="00CA5409" w:rsidRDefault="00000000">
      <w:pPr>
        <w:pStyle w:val="paragraph"/>
        <w:spacing w:beforeAutospacing="0" w:after="0" w:afterAutospacing="0"/>
        <w:jc w:val="center"/>
        <w:textAlignment w:val="baseline"/>
        <w:rPr>
          <w:rStyle w:val="eop"/>
          <w:rFonts w:ascii="Calibri Light" w:eastAsiaTheme="majorEastAsia" w:hAnsi="Calibri Light" w:cs="Calibri Light"/>
          <w:i/>
          <w:iCs/>
          <w:sz w:val="26"/>
          <w:szCs w:val="26"/>
        </w:rPr>
      </w:pPr>
      <w:r>
        <w:rPr>
          <w:rStyle w:val="contentcontrolboundarysink"/>
          <w:rFonts w:ascii="Calibri" w:eastAsiaTheme="majorEastAsia" w:hAnsi="Calibri" w:cs="Calibri"/>
          <w:i/>
          <w:iCs/>
          <w:sz w:val="26"/>
          <w:szCs w:val="26"/>
        </w:rPr>
        <w:t>​​</w:t>
      </w:r>
      <w:r>
        <w:rPr>
          <w:rStyle w:val="normaltextrun"/>
          <w:rFonts w:ascii="Calibri Light" w:eastAsiaTheme="majorEastAsia" w:hAnsi="Calibri Light" w:cs="Calibri Light"/>
          <w:i/>
          <w:iCs/>
          <w:sz w:val="26"/>
          <w:szCs w:val="26"/>
        </w:rPr>
        <w:t>Priprema za studentsku praksu</w:t>
      </w:r>
      <w:r>
        <w:rPr>
          <w:rStyle w:val="contentcontrolboundarysink"/>
          <w:rFonts w:ascii="Calibri" w:eastAsiaTheme="majorEastAsia" w:hAnsi="Calibri" w:cs="Calibri"/>
          <w:i/>
          <w:iCs/>
          <w:sz w:val="26"/>
          <w:szCs w:val="26"/>
        </w:rPr>
        <w:t>​</w:t>
      </w:r>
      <w:r>
        <w:rPr>
          <w:rStyle w:val="eop"/>
          <w:rFonts w:ascii="Calibri Light" w:eastAsiaTheme="majorEastAsia" w:hAnsi="Calibri Light" w:cs="Calibri Light"/>
          <w:i/>
          <w:iCs/>
          <w:sz w:val="26"/>
          <w:szCs w:val="26"/>
        </w:rPr>
        <w:t> </w:t>
      </w:r>
    </w:p>
    <w:p w14:paraId="7E1458FF" w14:textId="77777777" w:rsidR="00CA5409" w:rsidRDefault="00CA5409">
      <w:pPr>
        <w:pStyle w:val="paragraph"/>
        <w:spacing w:beforeAutospacing="0" w:after="0" w:afterAutospacing="0"/>
        <w:jc w:val="center"/>
        <w:textAlignment w:val="baseline"/>
        <w:rPr>
          <w:rFonts w:ascii="Segoe UI" w:hAnsi="Segoe UI" w:cs="Segoe UI"/>
          <w:i/>
          <w:iCs/>
          <w:sz w:val="18"/>
          <w:szCs w:val="18"/>
        </w:rPr>
      </w:pPr>
    </w:p>
    <w:p w14:paraId="6DA73774" w14:textId="77777777" w:rsidR="00CA5409" w:rsidRDefault="00000000">
      <w:pPr>
        <w:pStyle w:val="paragraph"/>
        <w:spacing w:beforeAutospacing="0" w:after="0" w:afterAutospacing="0"/>
        <w:jc w:val="center"/>
        <w:textAlignment w:val="baseline"/>
        <w:rPr>
          <w:rStyle w:val="contentcontrolboundarysink"/>
          <w:rFonts w:ascii="Segoe UI" w:hAnsi="Segoe UI" w:cs="Segoe UI"/>
          <w:caps/>
          <w:color w:val="E97132" w:themeColor="accent2"/>
          <w:sz w:val="18"/>
          <w:szCs w:val="18"/>
        </w:rPr>
      </w:pPr>
      <w:r>
        <w:rPr>
          <w:rStyle w:val="contentcontrolboundarysink"/>
          <w:rFonts w:ascii="Calibri" w:eastAsiaTheme="majorEastAsia" w:hAnsi="Calibri" w:cs="Calibri"/>
          <w:caps/>
          <w:color w:val="E97132" w:themeColor="accent2"/>
          <w:sz w:val="44"/>
          <w:szCs w:val="44"/>
        </w:rPr>
        <w:t>​​</w:t>
      </w:r>
      <w:r>
        <w:rPr>
          <w:rStyle w:val="normaltextrun"/>
          <w:rFonts w:ascii="Calibri" w:eastAsiaTheme="majorEastAsia" w:hAnsi="Calibri" w:cs="Calibri"/>
          <w:caps/>
          <w:color w:val="E97132" w:themeColor="accent2"/>
          <w:sz w:val="44"/>
          <w:szCs w:val="44"/>
        </w:rPr>
        <w:t>Zadaci – MCX WEB DEVELOPMENT</w:t>
      </w:r>
      <w:r>
        <w:rPr>
          <w:rStyle w:val="eop"/>
          <w:rFonts w:ascii="Calibri" w:eastAsiaTheme="majorEastAsia" w:hAnsi="Calibri" w:cs="Calibri"/>
          <w:caps/>
          <w:color w:val="E97132" w:themeColor="accent2"/>
          <w:sz w:val="44"/>
          <w:szCs w:val="44"/>
        </w:rPr>
        <w:t> </w:t>
      </w:r>
    </w:p>
    <w:p w14:paraId="4307510E" w14:textId="77777777" w:rsidR="00CA5409" w:rsidRDefault="00CA5409">
      <w:pPr>
        <w:pStyle w:val="paragraph"/>
        <w:spacing w:beforeAutospacing="0" w:after="0" w:afterAutospacing="0"/>
        <w:jc w:val="center"/>
        <w:textAlignment w:val="baseline"/>
        <w:rPr>
          <w:rFonts w:ascii="Segoe UI" w:hAnsi="Segoe UI" w:cs="Segoe UI"/>
          <w:i/>
          <w:iCs/>
          <w:color w:val="E97132" w:themeColor="accent2"/>
          <w:sz w:val="18"/>
          <w:szCs w:val="18"/>
        </w:rPr>
      </w:pPr>
    </w:p>
    <w:p w14:paraId="0ABD5FEE" w14:textId="77777777" w:rsidR="00CA5409" w:rsidRDefault="00000000">
      <w:pPr>
        <w:pStyle w:val="paragraph"/>
        <w:spacing w:beforeAutospacing="0" w:after="0" w:afterAutospacing="0"/>
        <w:jc w:val="both"/>
        <w:textAlignment w:val="baseline"/>
        <w:rPr>
          <w:rFonts w:ascii="Calibri Light" w:hAnsi="Calibri Light" w:cs="Calibri Light"/>
          <w:color w:val="E97132" w:themeColor="accent2"/>
          <w:sz w:val="28"/>
          <w:szCs w:val="28"/>
        </w:rPr>
      </w:pPr>
      <w:r>
        <w:rPr>
          <w:rStyle w:val="normaltextrun"/>
          <w:rFonts w:ascii="Calibri Light" w:eastAsiaTheme="majorEastAsia" w:hAnsi="Calibri Light" w:cs="Calibri Light"/>
          <w:color w:val="E97132" w:themeColor="accent2"/>
          <w:sz w:val="28"/>
          <w:szCs w:val="28"/>
        </w:rPr>
        <w:t>1. Teorijski dio</w:t>
      </w:r>
      <w:r>
        <w:rPr>
          <w:rStyle w:val="eop"/>
          <w:rFonts w:ascii="Calibri Light" w:eastAsiaTheme="majorEastAsia" w:hAnsi="Calibri Light" w:cs="Calibri Light"/>
          <w:color w:val="E97132" w:themeColor="accent2"/>
          <w:sz w:val="28"/>
          <w:szCs w:val="28"/>
        </w:rPr>
        <w:t> </w:t>
      </w:r>
    </w:p>
    <w:p w14:paraId="1E15D8C6" w14:textId="77777777" w:rsidR="00CA5409" w:rsidRDefault="00CA5409">
      <w:pPr>
        <w:pStyle w:val="paragraph"/>
        <w:spacing w:beforeAutospacing="0" w:after="0" w:afterAutospacing="0"/>
        <w:jc w:val="both"/>
        <w:textAlignment w:val="baseline"/>
        <w:rPr>
          <w:rStyle w:val="normaltextrun"/>
          <w:rFonts w:ascii="Calibri" w:eastAsiaTheme="majorEastAsia" w:hAnsi="Calibri" w:cs="Calibri"/>
          <w:sz w:val="22"/>
          <w:szCs w:val="22"/>
        </w:rPr>
      </w:pPr>
    </w:p>
    <w:p w14:paraId="4729D6F5" w14:textId="77777777" w:rsidR="00CA5409" w:rsidRDefault="00000000">
      <w:pPr>
        <w:pStyle w:val="paragraph"/>
        <w:spacing w:beforeAutospacing="0" w:after="0" w:afterAutospacing="0"/>
        <w:jc w:val="both"/>
        <w:textAlignment w:val="baseline"/>
        <w:rPr>
          <w:rStyle w:val="eop"/>
          <w:rFonts w:ascii="Calibri" w:eastAsiaTheme="majorEastAsia" w:hAnsi="Calibri" w:cs="Calibri"/>
          <w:sz w:val="22"/>
          <w:szCs w:val="22"/>
        </w:rPr>
      </w:pPr>
      <w:r>
        <w:rPr>
          <w:rStyle w:val="normaltextrun"/>
          <w:rFonts w:ascii="Calibri" w:eastAsiaTheme="majorEastAsia" w:hAnsi="Calibri" w:cs="Calibri"/>
          <w:sz w:val="22"/>
          <w:szCs w:val="22"/>
        </w:rPr>
        <w:t>Prođite kroz listu pojmova iz prvog stupca tablice ispod s ciljem da upoznate, proučite i razumijete što je moguće više pojmova.</w:t>
      </w:r>
      <w:r>
        <w:rPr>
          <w:rStyle w:val="eop"/>
          <w:rFonts w:ascii="Calibri" w:eastAsiaTheme="majorEastAsia" w:hAnsi="Calibri" w:cs="Calibri"/>
          <w:sz w:val="22"/>
          <w:szCs w:val="22"/>
        </w:rPr>
        <w:t xml:space="preserve"> U drugi stupac ukratko upišite definiciju svojim riječima.  </w:t>
      </w:r>
    </w:p>
    <w:p w14:paraId="2B28433B" w14:textId="77777777" w:rsidR="00CA5409" w:rsidRDefault="00CA5409">
      <w:pPr>
        <w:pStyle w:val="paragraph"/>
        <w:spacing w:beforeAutospacing="0" w:after="0" w:afterAutospacing="0"/>
        <w:jc w:val="both"/>
        <w:textAlignment w:val="baseline"/>
        <w:rPr>
          <w:rStyle w:val="eop"/>
          <w:rFonts w:ascii="Calibri" w:eastAsiaTheme="majorEastAsia" w:hAnsi="Calibri" w:cs="Calibri"/>
          <w:sz w:val="22"/>
          <w:szCs w:val="22"/>
        </w:rPr>
      </w:pPr>
    </w:p>
    <w:tbl>
      <w:tblPr>
        <w:tblStyle w:val="GridTable1Light-Accent2"/>
        <w:tblW w:w="9016" w:type="dxa"/>
        <w:tblLayout w:type="fixed"/>
        <w:tblLook w:val="04A0" w:firstRow="1" w:lastRow="0" w:firstColumn="1" w:lastColumn="0" w:noHBand="0" w:noVBand="1"/>
      </w:tblPr>
      <w:tblGrid>
        <w:gridCol w:w="4508"/>
        <w:gridCol w:w="4508"/>
      </w:tblGrid>
      <w:tr w:rsidR="00CA5409" w14:paraId="4135CF6A" w14:textId="77777777" w:rsidTr="00CA5409">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9016" w:type="dxa"/>
            <w:gridSpan w:val="2"/>
            <w:tcBorders>
              <w:bottom w:val="single" w:sz="12" w:space="0" w:color="F1A983"/>
            </w:tcBorders>
            <w:shd w:val="clear" w:color="auto" w:fill="F1A983" w:themeFill="accent2" w:themeFillTint="99"/>
          </w:tcPr>
          <w:p w14:paraId="42A7FA30"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sz w:val="18"/>
                <w:szCs w:val="18"/>
              </w:rPr>
              <w:t>OSNOVE OBJEKTNO-ORIJENTIRANOG PROGRAMIRANJA</w:t>
            </w:r>
          </w:p>
        </w:tc>
      </w:tr>
      <w:tr w:rsidR="00CA5409" w14:paraId="0479107B" w14:textId="77777777" w:rsidTr="00CA5409">
        <w:tc>
          <w:tcPr>
            <w:cnfStyle w:val="001000000000" w:firstRow="0" w:lastRow="0" w:firstColumn="1" w:lastColumn="0" w:oddVBand="0" w:evenVBand="0" w:oddHBand="0" w:evenHBand="0" w:firstRowFirstColumn="0" w:firstRowLastColumn="0" w:lastRowFirstColumn="0" w:lastRowLastColumn="0"/>
            <w:tcW w:w="4508" w:type="dxa"/>
            <w:tcBorders>
              <w:top w:val="single" w:sz="12" w:space="0" w:color="E97132"/>
            </w:tcBorders>
          </w:tcPr>
          <w:p w14:paraId="4862F664"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b w:val="0"/>
                <w:sz w:val="18"/>
                <w:szCs w:val="18"/>
              </w:rPr>
              <w:t>Klasa</w:t>
            </w:r>
          </w:p>
        </w:tc>
        <w:tc>
          <w:tcPr>
            <w:tcW w:w="4508" w:type="dxa"/>
            <w:tcBorders>
              <w:top w:val="single" w:sz="12" w:space="0" w:color="E97132"/>
            </w:tcBorders>
          </w:tcPr>
          <w:p w14:paraId="17932EDA"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A user defined data type consisting of data and methods. Can be accessed by instancing.</w:t>
            </w:r>
          </w:p>
        </w:tc>
      </w:tr>
      <w:tr w:rsidR="00CA5409" w14:paraId="65C3779A" w14:textId="77777777" w:rsidTr="00CA5409">
        <w:tc>
          <w:tcPr>
            <w:cnfStyle w:val="001000000000" w:firstRow="0" w:lastRow="0" w:firstColumn="1" w:lastColumn="0" w:oddVBand="0" w:evenVBand="0" w:oddHBand="0" w:evenHBand="0" w:firstRowFirstColumn="0" w:firstRowLastColumn="0" w:lastRowFirstColumn="0" w:lastRowLastColumn="0"/>
            <w:tcW w:w="4508" w:type="dxa"/>
          </w:tcPr>
          <w:p w14:paraId="3379E366"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b w:val="0"/>
                <w:sz w:val="18"/>
                <w:szCs w:val="18"/>
              </w:rPr>
              <w:t>Objekt</w:t>
            </w:r>
          </w:p>
        </w:tc>
        <w:tc>
          <w:tcPr>
            <w:tcW w:w="4508" w:type="dxa"/>
          </w:tcPr>
          <w:p w14:paraId="66159A0B"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A specific instance of a class. Has identity, state and behaviour. </w:t>
            </w:r>
          </w:p>
        </w:tc>
      </w:tr>
      <w:tr w:rsidR="00CA5409" w14:paraId="5D43C464" w14:textId="77777777" w:rsidTr="00CA5409">
        <w:tc>
          <w:tcPr>
            <w:cnfStyle w:val="001000000000" w:firstRow="0" w:lastRow="0" w:firstColumn="1" w:lastColumn="0" w:oddVBand="0" w:evenVBand="0" w:oddHBand="0" w:evenHBand="0" w:firstRowFirstColumn="0" w:firstRowLastColumn="0" w:lastRowFirstColumn="0" w:lastRowLastColumn="0"/>
            <w:tcW w:w="4508" w:type="dxa"/>
          </w:tcPr>
          <w:p w14:paraId="16D04675"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b w:val="0"/>
                <w:sz w:val="18"/>
                <w:szCs w:val="18"/>
              </w:rPr>
              <w:t>Konstruktor</w:t>
            </w:r>
          </w:p>
        </w:tc>
        <w:tc>
          <w:tcPr>
            <w:tcW w:w="4508" w:type="dxa"/>
          </w:tcPr>
          <w:p w14:paraId="4F2BC57A"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Special type of function named identicaly as its class. Is used to instanciate a class object. Its inputs are the starting parameters of the future object.</w:t>
            </w:r>
          </w:p>
        </w:tc>
      </w:tr>
      <w:tr w:rsidR="00CA5409" w14:paraId="19D2D20A" w14:textId="77777777" w:rsidTr="00CA5409">
        <w:tc>
          <w:tcPr>
            <w:cnfStyle w:val="001000000000" w:firstRow="0" w:lastRow="0" w:firstColumn="1" w:lastColumn="0" w:oddVBand="0" w:evenVBand="0" w:oddHBand="0" w:evenHBand="0" w:firstRowFirstColumn="0" w:firstRowLastColumn="0" w:lastRowFirstColumn="0" w:lastRowLastColumn="0"/>
            <w:tcW w:w="4508" w:type="dxa"/>
          </w:tcPr>
          <w:p w14:paraId="0BD21FD3"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b w:val="0"/>
                <w:sz w:val="18"/>
                <w:szCs w:val="18"/>
              </w:rPr>
              <w:t>Metoda</w:t>
            </w:r>
          </w:p>
        </w:tc>
        <w:tc>
          <w:tcPr>
            <w:tcW w:w="4508" w:type="dxa"/>
          </w:tcPr>
          <w:p w14:paraId="171B9FEC"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Funcntions that are defined within classes. Usualy operate within the context of the class object and manipulate its atributes or calculate using them. They define the behaviour of a class of objects.</w:t>
            </w:r>
          </w:p>
        </w:tc>
      </w:tr>
      <w:tr w:rsidR="00CA5409" w14:paraId="1DF27AC7" w14:textId="77777777" w:rsidTr="00CA5409">
        <w:tc>
          <w:tcPr>
            <w:cnfStyle w:val="001000000000" w:firstRow="0" w:lastRow="0" w:firstColumn="1" w:lastColumn="0" w:oddVBand="0" w:evenVBand="0" w:oddHBand="0" w:evenHBand="0" w:firstRowFirstColumn="0" w:firstRowLastColumn="0" w:lastRowFirstColumn="0" w:lastRowLastColumn="0"/>
            <w:tcW w:w="4508" w:type="dxa"/>
          </w:tcPr>
          <w:p w14:paraId="47D0910A"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b w:val="0"/>
                <w:sz w:val="18"/>
                <w:szCs w:val="18"/>
              </w:rPr>
              <w:t>Varijabla</w:t>
            </w:r>
          </w:p>
        </w:tc>
        <w:tc>
          <w:tcPr>
            <w:tcW w:w="4508" w:type="dxa"/>
          </w:tcPr>
          <w:p w14:paraId="27590A72"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A container used for data storage of a specific data type and its. Has a unique identifier by which the location of the specific data and therefor its contents are accessed. In OOP variables defined within a calss would be called attributes.</w:t>
            </w:r>
          </w:p>
        </w:tc>
      </w:tr>
      <w:tr w:rsidR="00CA5409" w14:paraId="5489DD1D" w14:textId="77777777" w:rsidTr="00CA5409">
        <w:tc>
          <w:tcPr>
            <w:cnfStyle w:val="001000000000" w:firstRow="0" w:lastRow="0" w:firstColumn="1" w:lastColumn="0" w:oddVBand="0" w:evenVBand="0" w:oddHBand="0" w:evenHBand="0" w:firstRowFirstColumn="0" w:firstRowLastColumn="0" w:lastRowFirstColumn="0" w:lastRowLastColumn="0"/>
            <w:tcW w:w="4508" w:type="dxa"/>
          </w:tcPr>
          <w:p w14:paraId="7A5CE314"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b w:val="0"/>
                <w:sz w:val="18"/>
                <w:szCs w:val="18"/>
              </w:rPr>
              <w:t>Sučelje</w:t>
            </w:r>
          </w:p>
        </w:tc>
        <w:tc>
          <w:tcPr>
            <w:tcW w:w="4508" w:type="dxa"/>
          </w:tcPr>
          <w:p w14:paraId="58807EB5"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An interface is a class that is like a contract that assures that all classes that implement it have a implementation for all of its specified methods. In what way the methods are implemented is up to the class but they need to have the same definition (same input/output and name) as the interfaces methods. </w:t>
            </w:r>
          </w:p>
        </w:tc>
      </w:tr>
      <w:tr w:rsidR="00CA5409" w14:paraId="38482976" w14:textId="77777777" w:rsidTr="00CA5409">
        <w:tc>
          <w:tcPr>
            <w:cnfStyle w:val="001000000000" w:firstRow="0" w:lastRow="0" w:firstColumn="1" w:lastColumn="0" w:oddVBand="0" w:evenVBand="0" w:oddHBand="0" w:evenHBand="0" w:firstRowFirstColumn="0" w:firstRowLastColumn="0" w:lastRowFirstColumn="0" w:lastRowLastColumn="0"/>
            <w:tcW w:w="4508" w:type="dxa"/>
          </w:tcPr>
          <w:p w14:paraId="47F488F0"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b w:val="0"/>
                <w:sz w:val="18"/>
                <w:szCs w:val="18"/>
              </w:rPr>
              <w:t>Enkapsulacija</w:t>
            </w:r>
          </w:p>
        </w:tc>
        <w:tc>
          <w:tcPr>
            <w:tcW w:w="4508" w:type="dxa"/>
          </w:tcPr>
          <w:p w14:paraId="0B362C24"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The process of wrapping data and their coresponding methods into a single unit usually a class. It limits access to the data by other classes only through the public methods defined for data access.</w:t>
            </w:r>
          </w:p>
        </w:tc>
      </w:tr>
      <w:tr w:rsidR="00CA5409" w14:paraId="70D9FAF1" w14:textId="77777777" w:rsidTr="00CA5409">
        <w:tc>
          <w:tcPr>
            <w:cnfStyle w:val="001000000000" w:firstRow="0" w:lastRow="0" w:firstColumn="1" w:lastColumn="0" w:oddVBand="0" w:evenVBand="0" w:oddHBand="0" w:evenHBand="0" w:firstRowFirstColumn="0" w:firstRowLastColumn="0" w:lastRowFirstColumn="0" w:lastRowLastColumn="0"/>
            <w:tcW w:w="4508" w:type="dxa"/>
          </w:tcPr>
          <w:p w14:paraId="436B592D"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b w:val="0"/>
                <w:sz w:val="18"/>
                <w:szCs w:val="18"/>
              </w:rPr>
              <w:t>Nasljeđivanje</w:t>
            </w:r>
          </w:p>
        </w:tc>
        <w:tc>
          <w:tcPr>
            <w:tcW w:w="4508" w:type="dxa"/>
          </w:tcPr>
          <w:p w14:paraId="0848EDDD"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Like a interface inheritence is a way of extending a classes behaviour. But here code is re-used(the methods used are defined within the superclass and used by the subclass), attributes can also be inherited and finally the relationship between the sub and sup classes is different. For inheritance the subclass is considered the same class as the superclass (dog is an animal) while inheritence only defines that a class can do something (dog can bark).</w:t>
            </w:r>
          </w:p>
        </w:tc>
      </w:tr>
      <w:tr w:rsidR="00CA5409" w14:paraId="34F99506" w14:textId="77777777" w:rsidTr="00CA5409">
        <w:tc>
          <w:tcPr>
            <w:cnfStyle w:val="001000000000" w:firstRow="0" w:lastRow="0" w:firstColumn="1" w:lastColumn="0" w:oddVBand="0" w:evenVBand="0" w:oddHBand="0" w:evenHBand="0" w:firstRowFirstColumn="0" w:firstRowLastColumn="0" w:lastRowFirstColumn="0" w:lastRowLastColumn="0"/>
            <w:tcW w:w="4508" w:type="dxa"/>
          </w:tcPr>
          <w:p w14:paraId="757CF093"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b w:val="0"/>
                <w:sz w:val="18"/>
                <w:szCs w:val="18"/>
              </w:rPr>
              <w:t>Polimorfizam</w:t>
            </w:r>
          </w:p>
        </w:tc>
        <w:tc>
          <w:tcPr>
            <w:tcW w:w="4508" w:type="dxa"/>
          </w:tcPr>
          <w:p w14:paraId="55262F83"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OOP principle by which a object or method can have differing behaviour depending on context. We differentiate runtime and compile-time polymorphism. Compiletime polymorphism is used during compilation, for example which definition is used of a method (overload). Runtime polymorphism would be when a subclass uses its own implementation of its parent classes method (override).</w:t>
            </w:r>
          </w:p>
        </w:tc>
      </w:tr>
      <w:tr w:rsidR="00CA5409" w14:paraId="7E32FD9E" w14:textId="77777777" w:rsidTr="00CA5409">
        <w:tc>
          <w:tcPr>
            <w:cnfStyle w:val="001000000000" w:firstRow="0" w:lastRow="0" w:firstColumn="1" w:lastColumn="0" w:oddVBand="0" w:evenVBand="0" w:oddHBand="0" w:evenHBand="0" w:firstRowFirstColumn="0" w:firstRowLastColumn="0" w:lastRowFirstColumn="0" w:lastRowLastColumn="0"/>
            <w:tcW w:w="9016" w:type="dxa"/>
            <w:gridSpan w:val="2"/>
          </w:tcPr>
          <w:p w14:paraId="65D6D840"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sz w:val="18"/>
                <w:szCs w:val="18"/>
              </w:rPr>
              <w:t>Konvencija imena</w:t>
            </w:r>
          </w:p>
        </w:tc>
      </w:tr>
      <w:tr w:rsidR="00CA5409" w14:paraId="4CE8989B" w14:textId="77777777" w:rsidTr="00CA5409">
        <w:tc>
          <w:tcPr>
            <w:cnfStyle w:val="001000000000" w:firstRow="0" w:lastRow="0" w:firstColumn="1" w:lastColumn="0" w:oddVBand="0" w:evenVBand="0" w:oddHBand="0" w:evenHBand="0" w:firstRowFirstColumn="0" w:firstRowLastColumn="0" w:lastRowFirstColumn="0" w:lastRowLastColumn="0"/>
            <w:tcW w:w="4508" w:type="dxa"/>
          </w:tcPr>
          <w:p w14:paraId="05388599"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b w:val="0"/>
                <w:bCs w:val="0"/>
                <w:sz w:val="18"/>
                <w:szCs w:val="18"/>
              </w:rPr>
              <w:lastRenderedPageBreak/>
              <w:t>Naziv klasa</w:t>
            </w:r>
          </w:p>
        </w:tc>
        <w:tc>
          <w:tcPr>
            <w:tcW w:w="4508" w:type="dxa"/>
          </w:tcPr>
          <w:p w14:paraId="6469E0F9"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Class names are usualy named after nouns, they use pascal case (ClassName) and should describe the underlying data strucure in its context.</w:t>
            </w:r>
          </w:p>
        </w:tc>
      </w:tr>
      <w:tr w:rsidR="00CA5409" w14:paraId="055725D1" w14:textId="77777777" w:rsidTr="00CA5409">
        <w:tc>
          <w:tcPr>
            <w:cnfStyle w:val="001000000000" w:firstRow="0" w:lastRow="0" w:firstColumn="1" w:lastColumn="0" w:oddVBand="0" w:evenVBand="0" w:oddHBand="0" w:evenHBand="0" w:firstRowFirstColumn="0" w:firstRowLastColumn="0" w:lastRowFirstColumn="0" w:lastRowLastColumn="0"/>
            <w:tcW w:w="4508" w:type="dxa"/>
          </w:tcPr>
          <w:p w14:paraId="12335E95"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b w:val="0"/>
                <w:bCs w:val="0"/>
                <w:sz w:val="18"/>
                <w:szCs w:val="18"/>
              </w:rPr>
              <w:t>Naslovi</w:t>
            </w:r>
          </w:p>
        </w:tc>
        <w:tc>
          <w:tcPr>
            <w:tcW w:w="4508" w:type="dxa"/>
          </w:tcPr>
          <w:p w14:paraId="57C03FA9"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Headings html elements which are used for a hierarchical organization of content. They range from most important to least from h1 to h6. There can only be one h1 element. They give content a structure and context.</w:t>
            </w:r>
          </w:p>
        </w:tc>
      </w:tr>
      <w:tr w:rsidR="00CA5409" w14:paraId="5CDDA73E" w14:textId="77777777" w:rsidTr="00CA5409">
        <w:tc>
          <w:tcPr>
            <w:cnfStyle w:val="001000000000" w:firstRow="0" w:lastRow="0" w:firstColumn="1" w:lastColumn="0" w:oddVBand="0" w:evenVBand="0" w:oddHBand="0" w:evenHBand="0" w:firstRowFirstColumn="0" w:firstRowLastColumn="0" w:lastRowFirstColumn="0" w:lastRowLastColumn="0"/>
            <w:tcW w:w="4508" w:type="dxa"/>
          </w:tcPr>
          <w:p w14:paraId="7B527A38"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b w:val="0"/>
                <w:bCs w:val="0"/>
                <w:sz w:val="18"/>
                <w:szCs w:val="18"/>
              </w:rPr>
              <w:t>Paragraf</w:t>
            </w:r>
          </w:p>
        </w:tc>
        <w:tc>
          <w:tcPr>
            <w:tcW w:w="4508" w:type="dxa"/>
          </w:tcPr>
          <w:p w14:paraId="2627B87F"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HTML element used to sectin off parts of text into logical units. Always start in a new line, always has a margin before and after.</w:t>
            </w:r>
          </w:p>
        </w:tc>
      </w:tr>
      <w:tr w:rsidR="00CA5409" w14:paraId="2854DACB" w14:textId="77777777" w:rsidTr="00CA5409">
        <w:tc>
          <w:tcPr>
            <w:cnfStyle w:val="001000000000" w:firstRow="0" w:lastRow="0" w:firstColumn="1" w:lastColumn="0" w:oddVBand="0" w:evenVBand="0" w:oddHBand="0" w:evenHBand="0" w:firstRowFirstColumn="0" w:firstRowLastColumn="0" w:lastRowFirstColumn="0" w:lastRowLastColumn="0"/>
            <w:tcW w:w="4508" w:type="dxa"/>
          </w:tcPr>
          <w:p w14:paraId="3E65DDD3"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b w:val="0"/>
                <w:bCs w:val="0"/>
                <w:sz w:val="18"/>
                <w:szCs w:val="18"/>
              </w:rPr>
              <w:t>Link</w:t>
            </w:r>
          </w:p>
        </w:tc>
        <w:tc>
          <w:tcPr>
            <w:tcW w:w="4508" w:type="dxa"/>
          </w:tcPr>
          <w:p w14:paraId="64FBBB7F"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In HTML it is commonly used with an &lt;a&gt; tag to create a hyperlink that opens a new document. The path to the document is defined in the „href” attribute of the &lt;a&gt; tag. The target attribute defines how the document is opened (in a new tab, new card etc.)</w:t>
            </w:r>
          </w:p>
        </w:tc>
      </w:tr>
      <w:tr w:rsidR="00CA5409" w14:paraId="0933AB0D" w14:textId="77777777" w:rsidTr="00CA5409">
        <w:tc>
          <w:tcPr>
            <w:cnfStyle w:val="001000000000" w:firstRow="0" w:lastRow="0" w:firstColumn="1" w:lastColumn="0" w:oddVBand="0" w:evenVBand="0" w:oddHBand="0" w:evenHBand="0" w:firstRowFirstColumn="0" w:firstRowLastColumn="0" w:lastRowFirstColumn="0" w:lastRowLastColumn="0"/>
            <w:tcW w:w="4508" w:type="dxa"/>
          </w:tcPr>
          <w:p w14:paraId="5A5A678D"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b w:val="0"/>
                <w:bCs w:val="0"/>
                <w:sz w:val="18"/>
                <w:szCs w:val="18"/>
              </w:rPr>
              <w:t>Slika</w:t>
            </w:r>
          </w:p>
        </w:tc>
        <w:tc>
          <w:tcPr>
            <w:tcW w:w="4508" w:type="dxa"/>
          </w:tcPr>
          <w:p w14:paraId="594362D7"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Image files are used within &lt;img&gt; tags. The source of the image is defined with the „src” attribute. The „alt” attribute is a text description of the image that is shown when the image source can't be laoded or can be read out loud by software for the visualy impared to  describe the image.</w:t>
            </w:r>
          </w:p>
        </w:tc>
      </w:tr>
      <w:tr w:rsidR="00CA5409" w14:paraId="4B66E4E5" w14:textId="77777777" w:rsidTr="00CA5409">
        <w:tc>
          <w:tcPr>
            <w:cnfStyle w:val="001000000000" w:firstRow="0" w:lastRow="0" w:firstColumn="1" w:lastColumn="0" w:oddVBand="0" w:evenVBand="0" w:oddHBand="0" w:evenHBand="0" w:firstRowFirstColumn="0" w:firstRowLastColumn="0" w:lastRowFirstColumn="0" w:lastRowLastColumn="0"/>
            <w:tcW w:w="4508" w:type="dxa"/>
          </w:tcPr>
          <w:p w14:paraId="1E35B624"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b w:val="0"/>
                <w:bCs w:val="0"/>
                <w:sz w:val="18"/>
                <w:szCs w:val="18"/>
              </w:rPr>
              <w:t>Lista</w:t>
            </w:r>
          </w:p>
        </w:tc>
        <w:tc>
          <w:tcPr>
            <w:tcW w:w="4508" w:type="dxa"/>
          </w:tcPr>
          <w:p w14:paraId="0D994132"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HTML element used for grouping items together. There are 3 types of lists: Ordered (&lt;ol&gt; tag defines the list and &lt;li&gt; tag  defines the items within), Unordered(&lt;ul&gt; defines the list, &lt;li&gt; the elements) and Description lists(&lt;dl&gt; defines the list,  &lt;dt&gt; defines the item and &lt;dd&gt; defines the items description). </w:t>
            </w:r>
          </w:p>
        </w:tc>
      </w:tr>
      <w:tr w:rsidR="00CA5409" w14:paraId="75547106" w14:textId="77777777" w:rsidTr="00CA5409">
        <w:tc>
          <w:tcPr>
            <w:cnfStyle w:val="001000000000" w:firstRow="0" w:lastRow="0" w:firstColumn="1" w:lastColumn="0" w:oddVBand="0" w:evenVBand="0" w:oddHBand="0" w:evenHBand="0" w:firstRowFirstColumn="0" w:firstRowLastColumn="0" w:lastRowFirstColumn="0" w:lastRowLastColumn="0"/>
            <w:tcW w:w="4508" w:type="dxa"/>
          </w:tcPr>
          <w:p w14:paraId="4567F4D7"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b w:val="0"/>
                <w:bCs w:val="0"/>
                <w:sz w:val="18"/>
                <w:szCs w:val="18"/>
              </w:rPr>
              <w:t>Kontejner</w:t>
            </w:r>
          </w:p>
        </w:tc>
        <w:tc>
          <w:tcPr>
            <w:tcW w:w="4508" w:type="dxa"/>
          </w:tcPr>
          <w:p w14:paraId="4028B92B"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Elements that are used to group and organize content on a web page as well as the web page document itself.  A container (or container tag) has 3 parts: &lt;tag_name&gt;content(or other tags)&lt;/tag_name&gt;. Tags like &lt;html&gt; define the beggining and the end of the whole web page.</w:t>
            </w:r>
          </w:p>
        </w:tc>
      </w:tr>
      <w:tr w:rsidR="00CA5409" w14:paraId="67096422" w14:textId="77777777" w:rsidTr="00CA5409">
        <w:tc>
          <w:tcPr>
            <w:cnfStyle w:val="001000000000" w:firstRow="0" w:lastRow="0" w:firstColumn="1" w:lastColumn="0" w:oddVBand="0" w:evenVBand="0" w:oddHBand="0" w:evenHBand="0" w:firstRowFirstColumn="0" w:firstRowLastColumn="0" w:lastRowFirstColumn="0" w:lastRowLastColumn="0"/>
            <w:tcW w:w="4508" w:type="dxa"/>
          </w:tcPr>
          <w:p w14:paraId="4380DB2E"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b w:val="0"/>
                <w:bCs w:val="0"/>
                <w:sz w:val="18"/>
                <w:szCs w:val="18"/>
              </w:rPr>
              <w:t>Atributi (id, class, src, href, alt)</w:t>
            </w:r>
          </w:p>
        </w:tc>
        <w:tc>
          <w:tcPr>
            <w:tcW w:w="4508" w:type="dxa"/>
          </w:tcPr>
          <w:p w14:paraId="4165520C"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Used within html elements attributes are special words used to add information or change behaviours and funtionality. They are used within the opening tag of a html element. Id gives the element a unique identifier so it can be targeted in code later. Class gives several items a common identidfier with wich they can be targeted together. Src defines a source for various resources, for example  a link to an image source. Href defines the destination a hyperlink is going to lead to within a &lt;a&gt; tag.  Alt is used for describing an image so it can be described if the image cant be laoded, so it can be read to visualy impaired people and possibly search engine optimization.</w:t>
            </w:r>
          </w:p>
        </w:tc>
      </w:tr>
      <w:tr w:rsidR="00CA5409" w14:paraId="040ED3F4" w14:textId="77777777" w:rsidTr="00CA5409">
        <w:tc>
          <w:tcPr>
            <w:cnfStyle w:val="001000000000" w:firstRow="0" w:lastRow="0" w:firstColumn="1" w:lastColumn="0" w:oddVBand="0" w:evenVBand="0" w:oddHBand="0" w:evenHBand="0" w:firstRowFirstColumn="0" w:firstRowLastColumn="0" w:lastRowFirstColumn="0" w:lastRowLastColumn="0"/>
            <w:tcW w:w="4508" w:type="dxa"/>
          </w:tcPr>
          <w:p w14:paraId="6E535B05"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b w:val="0"/>
                <w:bCs w:val="0"/>
                <w:sz w:val="18"/>
                <w:szCs w:val="18"/>
              </w:rPr>
              <w:t xml:space="preserve">Inline/Internal/External CSS </w:t>
            </w:r>
          </w:p>
        </w:tc>
        <w:tc>
          <w:tcPr>
            <w:tcW w:w="4508" w:type="dxa"/>
          </w:tcPr>
          <w:p w14:paraId="0ED7B386"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Cascading style sheets are in all 3 cases used to format the layout of a web page, what they differ in is how and where they are defined. With inline CSS we define style attributes of a single element. Internal CSS is used to define styles in a single html and it is located in the &lt;head section&gt; within the &lt;style&gt; element. External CSS is located in a seperate file then the main HTML. It can be used by multiple HTML documents and needs </w:t>
            </w:r>
            <w:r>
              <w:rPr>
                <w:rFonts w:ascii="Segoe UI" w:hAnsi="Segoe UI" w:cs="Segoe UI"/>
                <w:sz w:val="18"/>
                <w:szCs w:val="18"/>
              </w:rPr>
              <w:lastRenderedPageBreak/>
              <w:t xml:space="preserve">to be linked to the main document with a &lt;link&gt; element. </w:t>
            </w:r>
          </w:p>
        </w:tc>
      </w:tr>
      <w:tr w:rsidR="00CA5409" w14:paraId="6D5A945B" w14:textId="77777777" w:rsidTr="00CA5409">
        <w:tc>
          <w:tcPr>
            <w:cnfStyle w:val="001000000000" w:firstRow="0" w:lastRow="0" w:firstColumn="1" w:lastColumn="0" w:oddVBand="0" w:evenVBand="0" w:oddHBand="0" w:evenHBand="0" w:firstRowFirstColumn="0" w:firstRowLastColumn="0" w:lastRowFirstColumn="0" w:lastRowLastColumn="0"/>
            <w:tcW w:w="4508" w:type="dxa"/>
          </w:tcPr>
          <w:p w14:paraId="47E5FAED"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b w:val="0"/>
                <w:bCs w:val="0"/>
                <w:sz w:val="18"/>
                <w:szCs w:val="18"/>
              </w:rPr>
              <w:lastRenderedPageBreak/>
              <w:t>Box model (margin, padding, border)</w:t>
            </w:r>
          </w:p>
        </w:tc>
        <w:tc>
          <w:tcPr>
            <w:tcW w:w="4508" w:type="dxa"/>
          </w:tcPr>
          <w:p w14:paraId="5CD83448"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The CSS box model defines how a element will take up space and how it is structured. Every element consists of boxes for content, padding, border and margin. Padding is a transparent and it is inside the element and around the content. The border goes around the padding and the content and is in a solid color. The margin is empty space outside the element making a divide between multiple elements.  </w:t>
            </w:r>
          </w:p>
        </w:tc>
      </w:tr>
      <w:tr w:rsidR="00CA5409" w14:paraId="5E90ACE8" w14:textId="77777777" w:rsidTr="00CA5409">
        <w:tc>
          <w:tcPr>
            <w:cnfStyle w:val="001000000000" w:firstRow="0" w:lastRow="0" w:firstColumn="1" w:lastColumn="0" w:oddVBand="0" w:evenVBand="0" w:oddHBand="0" w:evenHBand="0" w:firstRowFirstColumn="0" w:firstRowLastColumn="0" w:lastRowFirstColumn="0" w:lastRowLastColumn="0"/>
            <w:tcW w:w="4508" w:type="dxa"/>
          </w:tcPr>
          <w:p w14:paraId="46FA5DF8"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b w:val="0"/>
                <w:bCs w:val="0"/>
                <w:sz w:val="18"/>
                <w:szCs w:val="18"/>
              </w:rPr>
              <w:t>Display: block vs. inline</w:t>
            </w:r>
          </w:p>
        </w:tc>
        <w:tc>
          <w:tcPr>
            <w:tcW w:w="4508" w:type="dxa"/>
          </w:tcPr>
          <w:p w14:paraId="0DF3D720"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Block level elements like &lt;div&gt; and &lt;p&gt; always start in a new line and have a margin before and after them. They take up the whole width available. Inline elements like &lt;span&gt; does not start on a new line and takes only as much width as nessecery.</w:t>
            </w:r>
          </w:p>
        </w:tc>
      </w:tr>
      <w:tr w:rsidR="00CA5409" w14:paraId="1EA53101" w14:textId="77777777" w:rsidTr="00CA5409">
        <w:tc>
          <w:tcPr>
            <w:cnfStyle w:val="001000000000" w:firstRow="0" w:lastRow="0" w:firstColumn="1" w:lastColumn="0" w:oddVBand="0" w:evenVBand="0" w:oddHBand="0" w:evenHBand="0" w:firstRowFirstColumn="0" w:firstRowLastColumn="0" w:lastRowFirstColumn="0" w:lastRowLastColumn="0"/>
            <w:tcW w:w="4508" w:type="dxa"/>
          </w:tcPr>
          <w:p w14:paraId="6F4628A7"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b w:val="0"/>
                <w:bCs w:val="0"/>
                <w:sz w:val="18"/>
                <w:szCs w:val="18"/>
              </w:rPr>
              <w:t>Flexbox</w:t>
            </w:r>
          </w:p>
        </w:tc>
        <w:tc>
          <w:tcPr>
            <w:tcW w:w="4508" w:type="dxa"/>
          </w:tcPr>
          <w:p w14:paraId="71928FD7"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Flexbox is a layout model for arranging items within a container in a flexible and responsive way. The container expands items within or shrinks them to best fill the space inside. It works only in one dimension (horizontal/vertical). </w:t>
            </w:r>
          </w:p>
        </w:tc>
      </w:tr>
      <w:tr w:rsidR="00CA5409" w14:paraId="48480572" w14:textId="77777777" w:rsidTr="00CA5409">
        <w:tc>
          <w:tcPr>
            <w:cnfStyle w:val="001000000000" w:firstRow="0" w:lastRow="0" w:firstColumn="1" w:lastColumn="0" w:oddVBand="0" w:evenVBand="0" w:oddHBand="0" w:evenHBand="0" w:firstRowFirstColumn="0" w:firstRowLastColumn="0" w:lastRowFirstColumn="0" w:lastRowLastColumn="0"/>
            <w:tcW w:w="4508" w:type="dxa"/>
          </w:tcPr>
          <w:p w14:paraId="4255BD9E"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b w:val="0"/>
                <w:sz w:val="18"/>
                <w:szCs w:val="18"/>
              </w:rPr>
              <w:t>Media queries (responzivnost)</w:t>
            </w:r>
          </w:p>
        </w:tc>
        <w:tc>
          <w:tcPr>
            <w:tcW w:w="4508" w:type="dxa"/>
          </w:tcPr>
          <w:p w14:paraId="6E583076"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CSS media queries allow us to change styles depending on device characteristics like max screen size or orientation or the  enviroment displaying the web page. It is used for making responsive web pages.</w:t>
            </w:r>
          </w:p>
        </w:tc>
      </w:tr>
      <w:tr w:rsidR="00CA5409" w14:paraId="0BC4A546" w14:textId="77777777" w:rsidTr="00CA5409">
        <w:tc>
          <w:tcPr>
            <w:cnfStyle w:val="001000000000" w:firstRow="0" w:lastRow="0" w:firstColumn="1" w:lastColumn="0" w:oddVBand="0" w:evenVBand="0" w:oddHBand="0" w:evenHBand="0" w:firstRowFirstColumn="0" w:firstRowLastColumn="0" w:lastRowFirstColumn="0" w:lastRowLastColumn="0"/>
            <w:tcW w:w="9016" w:type="dxa"/>
            <w:gridSpan w:val="2"/>
          </w:tcPr>
          <w:p w14:paraId="0E05B385"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sz w:val="18"/>
                <w:szCs w:val="18"/>
              </w:rPr>
              <w:t>Javascript</w:t>
            </w:r>
          </w:p>
        </w:tc>
      </w:tr>
      <w:tr w:rsidR="00CA5409" w14:paraId="3D316609" w14:textId="77777777" w:rsidTr="00CA5409">
        <w:tc>
          <w:tcPr>
            <w:cnfStyle w:val="001000000000" w:firstRow="0" w:lastRow="0" w:firstColumn="1" w:lastColumn="0" w:oddVBand="0" w:evenVBand="0" w:oddHBand="0" w:evenHBand="0" w:firstRowFirstColumn="0" w:firstRowLastColumn="0" w:lastRowFirstColumn="0" w:lastRowLastColumn="0"/>
            <w:tcW w:w="4508" w:type="dxa"/>
          </w:tcPr>
          <w:p w14:paraId="12052B80"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b w:val="0"/>
                <w:bCs w:val="0"/>
                <w:sz w:val="18"/>
                <w:szCs w:val="18"/>
              </w:rPr>
              <w:t>Varijable (let, const)</w:t>
            </w:r>
          </w:p>
        </w:tc>
        <w:tc>
          <w:tcPr>
            <w:tcW w:w="4508" w:type="dxa"/>
          </w:tcPr>
          <w:p w14:paraId="6B628266"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Both are block scope which means they only exist within the block they are declared. They can not be redeclared. While  let can change reassign its value, const can not. They both dont bind to global object like var  does. Their decalration is „hoisted” to the top of the scope but until they have a value they are not usable and they dont exist.</w:t>
            </w:r>
          </w:p>
        </w:tc>
      </w:tr>
      <w:tr w:rsidR="00CA5409" w14:paraId="661A96B3" w14:textId="77777777" w:rsidTr="00CA5409">
        <w:tc>
          <w:tcPr>
            <w:cnfStyle w:val="001000000000" w:firstRow="0" w:lastRow="0" w:firstColumn="1" w:lastColumn="0" w:oddVBand="0" w:evenVBand="0" w:oddHBand="0" w:evenHBand="0" w:firstRowFirstColumn="0" w:firstRowLastColumn="0" w:lastRowFirstColumn="0" w:lastRowLastColumn="0"/>
            <w:tcW w:w="4508" w:type="dxa"/>
          </w:tcPr>
          <w:p w14:paraId="2B243F29"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b w:val="0"/>
                <w:bCs w:val="0"/>
                <w:sz w:val="18"/>
                <w:szCs w:val="18"/>
              </w:rPr>
              <w:t>Osnovni tipovi podataka</w:t>
            </w:r>
          </w:p>
        </w:tc>
        <w:tc>
          <w:tcPr>
            <w:tcW w:w="4508" w:type="dxa"/>
          </w:tcPr>
          <w:p w14:paraId="2897E435"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Basic data types in javascript are: Number (represents int and float), String (text data in differing brackets   „ ” ' ' </w:t>
            </w:r>
            <w:r>
              <w:t xml:space="preserve">` ` </w:t>
            </w:r>
            <w:r>
              <w:rPr>
                <w:rFonts w:ascii="Segoe UI" w:hAnsi="Segoe UI" w:cs="Segoe UI"/>
                <w:sz w:val="18"/>
                <w:szCs w:val="18"/>
              </w:rPr>
              <w:t>), Boolean (true/false), undenefied (a declared variable but no value was yet assigned),  Null (variable is declared and the value is not existent on purpose), symbol (a always unique and constant value), BigInt (in able to hold larger numbers).</w:t>
            </w:r>
          </w:p>
        </w:tc>
      </w:tr>
      <w:tr w:rsidR="00CA5409" w14:paraId="7062005B" w14:textId="77777777" w:rsidTr="00CA5409">
        <w:tc>
          <w:tcPr>
            <w:cnfStyle w:val="001000000000" w:firstRow="0" w:lastRow="0" w:firstColumn="1" w:lastColumn="0" w:oddVBand="0" w:evenVBand="0" w:oddHBand="0" w:evenHBand="0" w:firstRowFirstColumn="0" w:firstRowLastColumn="0" w:lastRowFirstColumn="0" w:lastRowLastColumn="0"/>
            <w:tcW w:w="4508" w:type="dxa"/>
          </w:tcPr>
          <w:p w14:paraId="25143BE1"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b w:val="0"/>
                <w:bCs w:val="0"/>
                <w:sz w:val="18"/>
                <w:szCs w:val="18"/>
              </w:rPr>
              <w:t>Operatori</w:t>
            </w:r>
          </w:p>
        </w:tc>
        <w:tc>
          <w:tcPr>
            <w:tcW w:w="4508" w:type="dxa"/>
          </w:tcPr>
          <w:p w14:paraId="1449DAF7"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Basic operators in javascript are arithmetic OP (+ addition, ** exponent, % modul), assignment OP (= assign value, += add to value), comparison OP (== equals, === equals and same type, &gt; greater than), logical OP (%% logical and, || logical or).</w:t>
            </w:r>
          </w:p>
        </w:tc>
      </w:tr>
      <w:tr w:rsidR="00CA5409" w14:paraId="7E6998C6" w14:textId="77777777" w:rsidTr="00CA5409">
        <w:tc>
          <w:tcPr>
            <w:cnfStyle w:val="001000000000" w:firstRow="0" w:lastRow="0" w:firstColumn="1" w:lastColumn="0" w:oddVBand="0" w:evenVBand="0" w:oddHBand="0" w:evenHBand="0" w:firstRowFirstColumn="0" w:firstRowLastColumn="0" w:lastRowFirstColumn="0" w:lastRowLastColumn="0"/>
            <w:tcW w:w="9016" w:type="dxa"/>
            <w:gridSpan w:val="2"/>
          </w:tcPr>
          <w:p w14:paraId="7AB49FF6"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sz w:val="18"/>
                <w:szCs w:val="18"/>
              </w:rPr>
              <w:t>Funkcije</w:t>
            </w:r>
          </w:p>
        </w:tc>
      </w:tr>
      <w:tr w:rsidR="00CA5409" w14:paraId="1B4E2321" w14:textId="77777777" w:rsidTr="00CA5409">
        <w:tc>
          <w:tcPr>
            <w:cnfStyle w:val="001000000000" w:firstRow="0" w:lastRow="0" w:firstColumn="1" w:lastColumn="0" w:oddVBand="0" w:evenVBand="0" w:oddHBand="0" w:evenHBand="0" w:firstRowFirstColumn="0" w:firstRowLastColumn="0" w:lastRowFirstColumn="0" w:lastRowLastColumn="0"/>
            <w:tcW w:w="4508" w:type="dxa"/>
          </w:tcPr>
          <w:p w14:paraId="3416E03D"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b w:val="0"/>
                <w:bCs w:val="0"/>
                <w:sz w:val="18"/>
                <w:szCs w:val="18"/>
              </w:rPr>
              <w:t>Deklaracija funkcije</w:t>
            </w:r>
          </w:p>
        </w:tc>
        <w:tc>
          <w:tcPr>
            <w:tcW w:w="4508" w:type="dxa"/>
          </w:tcPr>
          <w:p w14:paraId="6CA544D2"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function Greet(name){...} – we define it using the funtion key word and declare its name input parameters and define its body (what it does). Funtions are „hoisted” to the top of their respective scope meaning their name is known before so you can call them even before they are defined in code.   </w:t>
            </w:r>
          </w:p>
        </w:tc>
      </w:tr>
      <w:tr w:rsidR="00CA5409" w14:paraId="459A347F" w14:textId="77777777" w:rsidTr="00CA5409">
        <w:tc>
          <w:tcPr>
            <w:cnfStyle w:val="001000000000" w:firstRow="0" w:lastRow="0" w:firstColumn="1" w:lastColumn="0" w:oddVBand="0" w:evenVBand="0" w:oddHBand="0" w:evenHBand="0" w:firstRowFirstColumn="0" w:firstRowLastColumn="0" w:lastRowFirstColumn="0" w:lastRowLastColumn="0"/>
            <w:tcW w:w="4508" w:type="dxa"/>
          </w:tcPr>
          <w:p w14:paraId="1FA65FC3"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b w:val="0"/>
                <w:bCs w:val="0"/>
                <w:sz w:val="18"/>
                <w:szCs w:val="18"/>
              </w:rPr>
              <w:t>Pozivanje funkcije</w:t>
            </w:r>
          </w:p>
        </w:tc>
        <w:tc>
          <w:tcPr>
            <w:tcW w:w="4508" w:type="dxa"/>
          </w:tcPr>
          <w:p w14:paraId="4CB48D36"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You can call a funtion in the designated scope using its name and imput paramaeters. If it return something the value returned needs to be saved in a variable.</w:t>
            </w:r>
          </w:p>
        </w:tc>
      </w:tr>
      <w:tr w:rsidR="00CA5409" w14:paraId="7C5EB115" w14:textId="77777777" w:rsidTr="00CA5409">
        <w:tc>
          <w:tcPr>
            <w:cnfStyle w:val="001000000000" w:firstRow="0" w:lastRow="0" w:firstColumn="1" w:lastColumn="0" w:oddVBand="0" w:evenVBand="0" w:oddHBand="0" w:evenHBand="0" w:firstRowFirstColumn="0" w:firstRowLastColumn="0" w:lastRowFirstColumn="0" w:lastRowLastColumn="0"/>
            <w:tcW w:w="9016" w:type="dxa"/>
            <w:gridSpan w:val="2"/>
          </w:tcPr>
          <w:p w14:paraId="47DCCAD9"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sz w:val="18"/>
                <w:szCs w:val="18"/>
              </w:rPr>
              <w:t>DOM i eventi</w:t>
            </w:r>
          </w:p>
        </w:tc>
      </w:tr>
      <w:tr w:rsidR="00CA5409" w14:paraId="7A55F486" w14:textId="77777777" w:rsidTr="00CA5409">
        <w:tc>
          <w:tcPr>
            <w:cnfStyle w:val="001000000000" w:firstRow="0" w:lastRow="0" w:firstColumn="1" w:lastColumn="0" w:oddVBand="0" w:evenVBand="0" w:oddHBand="0" w:evenHBand="0" w:firstRowFirstColumn="0" w:firstRowLastColumn="0" w:lastRowFirstColumn="0" w:lastRowLastColumn="0"/>
            <w:tcW w:w="4508" w:type="dxa"/>
          </w:tcPr>
          <w:p w14:paraId="57BC730E"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b w:val="0"/>
                <w:bCs w:val="0"/>
                <w:sz w:val="18"/>
                <w:szCs w:val="18"/>
              </w:rPr>
              <w:t>DOM</w:t>
            </w:r>
          </w:p>
        </w:tc>
        <w:tc>
          <w:tcPr>
            <w:tcW w:w="4508" w:type="dxa"/>
          </w:tcPr>
          <w:p w14:paraId="7396C6CF"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DOM stands for document object model. The whole web page is defined as tree with all items on the page </w:t>
            </w:r>
            <w:r>
              <w:rPr>
                <w:rFonts w:ascii="Segoe UI" w:hAnsi="Segoe UI" w:cs="Segoe UI"/>
                <w:sz w:val="18"/>
                <w:szCs w:val="18"/>
              </w:rPr>
              <w:lastRenderedPageBreak/>
              <w:t>from attributes to elements being nodes we can manipulate using the DOM.</w:t>
            </w:r>
          </w:p>
        </w:tc>
      </w:tr>
      <w:tr w:rsidR="00CA5409" w14:paraId="5FF0DB4E" w14:textId="77777777" w:rsidTr="00CA5409">
        <w:tc>
          <w:tcPr>
            <w:cnfStyle w:val="001000000000" w:firstRow="0" w:lastRow="0" w:firstColumn="1" w:lastColumn="0" w:oddVBand="0" w:evenVBand="0" w:oddHBand="0" w:evenHBand="0" w:firstRowFirstColumn="0" w:firstRowLastColumn="0" w:lastRowFirstColumn="0" w:lastRowLastColumn="0"/>
            <w:tcW w:w="4508" w:type="dxa"/>
          </w:tcPr>
          <w:p w14:paraId="4E92A64D"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b w:val="0"/>
                <w:bCs w:val="0"/>
                <w:sz w:val="18"/>
                <w:szCs w:val="18"/>
              </w:rPr>
              <w:lastRenderedPageBreak/>
              <w:t>Click event</w:t>
            </w:r>
          </w:p>
        </w:tc>
        <w:tc>
          <w:tcPr>
            <w:tcW w:w="4508" w:type="dxa"/>
          </w:tcPr>
          <w:p w14:paraId="6B02A7EB"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Using the DOM event system we can get a notification when the user clicks on something and javascript can listen to those events and do something in response.</w:t>
            </w:r>
          </w:p>
        </w:tc>
      </w:tr>
      <w:tr w:rsidR="00CA5409" w14:paraId="234199A4" w14:textId="77777777" w:rsidTr="00CA5409">
        <w:tc>
          <w:tcPr>
            <w:cnfStyle w:val="001000000000" w:firstRow="0" w:lastRow="0" w:firstColumn="1" w:lastColumn="0" w:oddVBand="0" w:evenVBand="0" w:oddHBand="0" w:evenHBand="0" w:firstRowFirstColumn="0" w:firstRowLastColumn="0" w:lastRowFirstColumn="0" w:lastRowLastColumn="0"/>
            <w:tcW w:w="9016" w:type="dxa"/>
            <w:gridSpan w:val="2"/>
          </w:tcPr>
          <w:p w14:paraId="361A1FC5"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sz w:val="18"/>
                <w:szCs w:val="18"/>
              </w:rPr>
              <w:t xml:space="preserve">Angular </w:t>
            </w:r>
          </w:p>
        </w:tc>
      </w:tr>
      <w:tr w:rsidR="00CA5409" w14:paraId="072DFFE9" w14:textId="77777777" w:rsidTr="00CA5409">
        <w:tc>
          <w:tcPr>
            <w:cnfStyle w:val="001000000000" w:firstRow="0" w:lastRow="0" w:firstColumn="1" w:lastColumn="0" w:oddVBand="0" w:evenVBand="0" w:oddHBand="0" w:evenHBand="0" w:firstRowFirstColumn="0" w:firstRowLastColumn="0" w:lastRowFirstColumn="0" w:lastRowLastColumn="0"/>
            <w:tcW w:w="4508" w:type="dxa"/>
          </w:tcPr>
          <w:p w14:paraId="26AFF096"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b w:val="0"/>
                <w:bCs w:val="0"/>
                <w:sz w:val="18"/>
                <w:szCs w:val="18"/>
              </w:rPr>
              <w:t>Komponente</w:t>
            </w:r>
          </w:p>
        </w:tc>
        <w:tc>
          <w:tcPr>
            <w:tcW w:w="4508" w:type="dxa"/>
          </w:tcPr>
          <w:p w14:paraId="46AD7353"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A self contained piece of web page that has its own HTML, CSS and logic. We combine multiple components to make the App.</w:t>
            </w:r>
          </w:p>
        </w:tc>
      </w:tr>
      <w:tr w:rsidR="00CA5409" w14:paraId="70BC9254" w14:textId="77777777" w:rsidTr="00CA5409">
        <w:tc>
          <w:tcPr>
            <w:cnfStyle w:val="001000000000" w:firstRow="0" w:lastRow="0" w:firstColumn="1" w:lastColumn="0" w:oddVBand="0" w:evenVBand="0" w:oddHBand="0" w:evenHBand="0" w:firstRowFirstColumn="0" w:firstRowLastColumn="0" w:lastRowFirstColumn="0" w:lastRowLastColumn="0"/>
            <w:tcW w:w="4508" w:type="dxa"/>
          </w:tcPr>
          <w:p w14:paraId="0ABF4F6F"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b w:val="0"/>
                <w:bCs w:val="0"/>
                <w:sz w:val="18"/>
                <w:szCs w:val="18"/>
              </w:rPr>
              <w:t>Template</w:t>
            </w:r>
          </w:p>
        </w:tc>
        <w:tc>
          <w:tcPr>
            <w:tcW w:w="4508" w:type="dxa"/>
          </w:tcPr>
          <w:p w14:paraId="68571B3B"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The template is part of the angular component which defines its HTML code (how it looks). It uses the typescript class (data and logic are here) which is also part of the component to implement behaviours.</w:t>
            </w:r>
          </w:p>
        </w:tc>
      </w:tr>
      <w:tr w:rsidR="00CA5409" w14:paraId="6A9ECDB4" w14:textId="77777777" w:rsidTr="00CA5409">
        <w:tc>
          <w:tcPr>
            <w:cnfStyle w:val="001000000000" w:firstRow="0" w:lastRow="0" w:firstColumn="1" w:lastColumn="0" w:oddVBand="0" w:evenVBand="0" w:oddHBand="0" w:evenHBand="0" w:firstRowFirstColumn="0" w:firstRowLastColumn="0" w:lastRowFirstColumn="0" w:lastRowLastColumn="0"/>
            <w:tcW w:w="4508" w:type="dxa"/>
          </w:tcPr>
          <w:p w14:paraId="0D468FF0"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b w:val="0"/>
                <w:bCs w:val="0"/>
                <w:sz w:val="18"/>
                <w:szCs w:val="18"/>
              </w:rPr>
              <w:t>Binding (interpolation, property binding, event binding, two-way binding)</w:t>
            </w:r>
          </w:p>
        </w:tc>
        <w:tc>
          <w:tcPr>
            <w:tcW w:w="4508" w:type="dxa"/>
          </w:tcPr>
          <w:p w14:paraId="670CA18F"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Binding is used to connect the data and logic with the template. Interpolation is used to display data in the template. Property binding connects html properties to variables in the code. Event binding is used to listen to users actions and call specific methods in response.</w:t>
            </w:r>
          </w:p>
        </w:tc>
      </w:tr>
      <w:tr w:rsidR="00CA5409" w14:paraId="27FC2BAD" w14:textId="77777777" w:rsidTr="00CA5409">
        <w:tc>
          <w:tcPr>
            <w:cnfStyle w:val="001000000000" w:firstRow="0" w:lastRow="0" w:firstColumn="1" w:lastColumn="0" w:oddVBand="0" w:evenVBand="0" w:oddHBand="0" w:evenHBand="0" w:firstRowFirstColumn="0" w:firstRowLastColumn="0" w:lastRowFirstColumn="0" w:lastRowLastColumn="0"/>
            <w:tcW w:w="4508" w:type="dxa"/>
          </w:tcPr>
          <w:p w14:paraId="69465BAA"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b w:val="0"/>
                <w:bCs w:val="0"/>
                <w:sz w:val="18"/>
                <w:szCs w:val="18"/>
              </w:rPr>
              <w:t>Directive (*ngIf, *ngFor, [ngClass], [ngStyle])</w:t>
            </w:r>
          </w:p>
        </w:tc>
        <w:tc>
          <w:tcPr>
            <w:tcW w:w="4508" w:type="dxa"/>
          </w:tcPr>
          <w:p w14:paraId="4B376A77"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Strucural directives are used to modify the DOM (like removing or adding elements). *ngif removes or adds elements depending on a condition. *ngFor used to iterrate through lists and add elements for each list element. Atribute directives like  [ngClass] (dynamical apply css classes), [ngStyle] (dynamicaly apply inline styles to an element) change a attribute or behaviour of an element.  </w:t>
            </w:r>
          </w:p>
        </w:tc>
      </w:tr>
      <w:tr w:rsidR="00CA5409" w14:paraId="00CFB25B" w14:textId="77777777" w:rsidTr="00CA5409">
        <w:tc>
          <w:tcPr>
            <w:cnfStyle w:val="001000000000" w:firstRow="0" w:lastRow="0" w:firstColumn="1" w:lastColumn="0" w:oddVBand="0" w:evenVBand="0" w:oddHBand="0" w:evenHBand="0" w:firstRowFirstColumn="0" w:firstRowLastColumn="0" w:lastRowFirstColumn="0" w:lastRowLastColumn="0"/>
            <w:tcW w:w="4508" w:type="dxa"/>
          </w:tcPr>
          <w:p w14:paraId="10245A87"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b w:val="0"/>
                <w:bCs w:val="0"/>
                <w:sz w:val="18"/>
                <w:szCs w:val="18"/>
              </w:rPr>
              <w:t>Service</w:t>
            </w:r>
          </w:p>
        </w:tc>
        <w:tc>
          <w:tcPr>
            <w:tcW w:w="4508" w:type="dxa"/>
          </w:tcPr>
          <w:p w14:paraId="5DB195E1"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Handles data and logic for one or multiple components.</w:t>
            </w:r>
          </w:p>
        </w:tc>
      </w:tr>
      <w:tr w:rsidR="00CA5409" w14:paraId="33D67359" w14:textId="77777777" w:rsidTr="00CA5409">
        <w:tc>
          <w:tcPr>
            <w:cnfStyle w:val="001000000000" w:firstRow="0" w:lastRow="0" w:firstColumn="1" w:lastColumn="0" w:oddVBand="0" w:evenVBand="0" w:oddHBand="0" w:evenHBand="0" w:firstRowFirstColumn="0" w:firstRowLastColumn="0" w:lastRowFirstColumn="0" w:lastRowLastColumn="0"/>
            <w:tcW w:w="4508" w:type="dxa"/>
          </w:tcPr>
          <w:p w14:paraId="3AFA09D3"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b w:val="0"/>
                <w:bCs w:val="0"/>
                <w:sz w:val="18"/>
                <w:szCs w:val="18"/>
              </w:rPr>
              <w:t>Dependency injection</w:t>
            </w:r>
          </w:p>
        </w:tc>
        <w:tc>
          <w:tcPr>
            <w:tcW w:w="4508" w:type="dxa"/>
          </w:tcPr>
          <w:p w14:paraId="2557C968"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A dependency is a service a class needs to funtion. Injecting it means adding it automatically when a class is created. One service can be injected into multiple places.</w:t>
            </w:r>
          </w:p>
        </w:tc>
      </w:tr>
      <w:tr w:rsidR="00CA5409" w14:paraId="3F756742" w14:textId="77777777" w:rsidTr="00CA5409">
        <w:tc>
          <w:tcPr>
            <w:cnfStyle w:val="001000000000" w:firstRow="0" w:lastRow="0" w:firstColumn="1" w:lastColumn="0" w:oddVBand="0" w:evenVBand="0" w:oddHBand="0" w:evenHBand="0" w:firstRowFirstColumn="0" w:firstRowLastColumn="0" w:lastRowFirstColumn="0" w:lastRowLastColumn="0"/>
            <w:tcW w:w="4508" w:type="dxa"/>
          </w:tcPr>
          <w:p w14:paraId="4513EBA2"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b w:val="0"/>
                <w:bCs w:val="0"/>
                <w:sz w:val="18"/>
                <w:szCs w:val="18"/>
              </w:rPr>
              <w:t>Routing</w:t>
            </w:r>
          </w:p>
        </w:tc>
        <w:tc>
          <w:tcPr>
            <w:tcW w:w="4508" w:type="dxa"/>
          </w:tcPr>
          <w:p w14:paraId="28437893"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Mechanism which allows angular to access multiple views (components) in a single page (single page app) without reloading the entire page. A different component is shown depending on the URL.</w:t>
            </w:r>
          </w:p>
        </w:tc>
      </w:tr>
      <w:tr w:rsidR="00CA5409" w14:paraId="18BFD926" w14:textId="77777777" w:rsidTr="00CA5409">
        <w:tc>
          <w:tcPr>
            <w:cnfStyle w:val="001000000000" w:firstRow="0" w:lastRow="0" w:firstColumn="1" w:lastColumn="0" w:oddVBand="0" w:evenVBand="0" w:oddHBand="0" w:evenHBand="0" w:firstRowFirstColumn="0" w:firstRowLastColumn="0" w:lastRowFirstColumn="0" w:lastRowLastColumn="0"/>
            <w:tcW w:w="4508" w:type="dxa"/>
          </w:tcPr>
          <w:p w14:paraId="1607303D"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b w:val="0"/>
                <w:bCs w:val="0"/>
                <w:sz w:val="18"/>
                <w:szCs w:val="18"/>
              </w:rPr>
              <w:t>Http client</w:t>
            </w:r>
          </w:p>
        </w:tc>
        <w:tc>
          <w:tcPr>
            <w:tcW w:w="4508" w:type="dxa"/>
          </w:tcPr>
          <w:p w14:paraId="2CD23ECC"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A service that allows the app to communicate with the backend using HTTP. Requests and responses are usualy sent in JSON format.</w:t>
            </w:r>
          </w:p>
        </w:tc>
      </w:tr>
      <w:tr w:rsidR="00CA5409" w14:paraId="52901A3B" w14:textId="77777777" w:rsidTr="00CA5409">
        <w:tc>
          <w:tcPr>
            <w:cnfStyle w:val="001000000000" w:firstRow="0" w:lastRow="0" w:firstColumn="1" w:lastColumn="0" w:oddVBand="0" w:evenVBand="0" w:oddHBand="0" w:evenHBand="0" w:firstRowFirstColumn="0" w:firstRowLastColumn="0" w:lastRowFirstColumn="0" w:lastRowLastColumn="0"/>
            <w:tcW w:w="4508" w:type="dxa"/>
          </w:tcPr>
          <w:p w14:paraId="12FA53C2"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b w:val="0"/>
                <w:bCs w:val="0"/>
                <w:sz w:val="18"/>
                <w:szCs w:val="18"/>
              </w:rPr>
              <w:t xml:space="preserve">Observable </w:t>
            </w:r>
          </w:p>
        </w:tc>
        <w:tc>
          <w:tcPr>
            <w:tcW w:w="4508" w:type="dxa"/>
          </w:tcPr>
          <w:p w14:paraId="286C01DC"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Way of handling asynchronous data streams. We sub to a observable and recieve data over time and get notified if errors occure or the stream has finished.</w:t>
            </w:r>
          </w:p>
        </w:tc>
      </w:tr>
      <w:tr w:rsidR="00CA5409" w14:paraId="3E91A5ED" w14:textId="77777777" w:rsidTr="00CA5409">
        <w:tc>
          <w:tcPr>
            <w:cnfStyle w:val="001000000000" w:firstRow="0" w:lastRow="0" w:firstColumn="1" w:lastColumn="0" w:oddVBand="0" w:evenVBand="0" w:oddHBand="0" w:evenHBand="0" w:firstRowFirstColumn="0" w:firstRowLastColumn="0" w:lastRowFirstColumn="0" w:lastRowLastColumn="0"/>
            <w:tcW w:w="4508" w:type="dxa"/>
          </w:tcPr>
          <w:p w14:paraId="7D4B23F2"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b w:val="0"/>
                <w:bCs w:val="0"/>
                <w:sz w:val="18"/>
                <w:szCs w:val="18"/>
              </w:rPr>
              <w:t>WebSocket</w:t>
            </w:r>
          </w:p>
        </w:tc>
        <w:tc>
          <w:tcPr>
            <w:tcW w:w="4508" w:type="dxa"/>
          </w:tcPr>
          <w:p w14:paraId="46AEE4F0"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Protocol for simultanious 2 way communication between server and client using TCP connection. </w:t>
            </w:r>
          </w:p>
        </w:tc>
      </w:tr>
      <w:tr w:rsidR="00CA5409" w14:paraId="6B8B410E" w14:textId="77777777" w:rsidTr="00CA5409">
        <w:trPr>
          <w:trHeight w:val="283"/>
        </w:trPr>
        <w:tc>
          <w:tcPr>
            <w:cnfStyle w:val="001000000000" w:firstRow="0" w:lastRow="0" w:firstColumn="1" w:lastColumn="0" w:oddVBand="0" w:evenVBand="0" w:oddHBand="0" w:evenHBand="0" w:firstRowFirstColumn="0" w:firstRowLastColumn="0" w:lastRowFirstColumn="0" w:lastRowLastColumn="0"/>
            <w:tcW w:w="9016" w:type="dxa"/>
            <w:gridSpan w:val="2"/>
            <w:tcBorders>
              <w:bottom w:val="single" w:sz="12" w:space="0" w:color="E97132"/>
            </w:tcBorders>
            <w:shd w:val="clear" w:color="auto" w:fill="F1A983" w:themeFill="accent2" w:themeFillTint="99"/>
          </w:tcPr>
          <w:p w14:paraId="74974DA9"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sz w:val="18"/>
                <w:szCs w:val="18"/>
              </w:rPr>
              <w:t xml:space="preserve">BACKEND </w:t>
            </w:r>
          </w:p>
        </w:tc>
      </w:tr>
      <w:tr w:rsidR="00CA5409" w14:paraId="6A8ED2C9" w14:textId="77777777" w:rsidTr="00CA5409">
        <w:tc>
          <w:tcPr>
            <w:cnfStyle w:val="001000000000" w:firstRow="0" w:lastRow="0" w:firstColumn="1" w:lastColumn="0" w:oddVBand="0" w:evenVBand="0" w:oddHBand="0" w:evenHBand="0" w:firstRowFirstColumn="0" w:firstRowLastColumn="0" w:lastRowFirstColumn="0" w:lastRowLastColumn="0"/>
            <w:tcW w:w="9016" w:type="dxa"/>
            <w:gridSpan w:val="2"/>
            <w:tcBorders>
              <w:top w:val="single" w:sz="12" w:space="0" w:color="E97132"/>
            </w:tcBorders>
          </w:tcPr>
          <w:p w14:paraId="584BAF3E"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sz w:val="18"/>
                <w:szCs w:val="18"/>
              </w:rPr>
              <w:t>Osnovni pojmovi</w:t>
            </w:r>
          </w:p>
        </w:tc>
      </w:tr>
      <w:tr w:rsidR="00CA5409" w14:paraId="1EF922A2" w14:textId="77777777" w:rsidTr="00CA5409">
        <w:tc>
          <w:tcPr>
            <w:cnfStyle w:val="001000000000" w:firstRow="0" w:lastRow="0" w:firstColumn="1" w:lastColumn="0" w:oddVBand="0" w:evenVBand="0" w:oddHBand="0" w:evenHBand="0" w:firstRowFirstColumn="0" w:firstRowLastColumn="0" w:lastRowFirstColumn="0" w:lastRowLastColumn="0"/>
            <w:tcW w:w="4508" w:type="dxa"/>
          </w:tcPr>
          <w:p w14:paraId="04394D21"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b w:val="0"/>
                <w:bCs w:val="0"/>
                <w:sz w:val="18"/>
                <w:szCs w:val="18"/>
              </w:rPr>
              <w:t>API</w:t>
            </w:r>
          </w:p>
        </w:tc>
        <w:tc>
          <w:tcPr>
            <w:tcW w:w="4508" w:type="dxa"/>
          </w:tcPr>
          <w:p w14:paraId="255091E1"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Aplication programming interface, a set of rules that allow different software systems to comunicate. Often used to add someone elses solutions (components) to your code.</w:t>
            </w:r>
          </w:p>
        </w:tc>
      </w:tr>
      <w:tr w:rsidR="00CA5409" w14:paraId="5FBA38DB" w14:textId="77777777" w:rsidTr="00CA5409">
        <w:tc>
          <w:tcPr>
            <w:cnfStyle w:val="001000000000" w:firstRow="0" w:lastRow="0" w:firstColumn="1" w:lastColumn="0" w:oddVBand="0" w:evenVBand="0" w:oddHBand="0" w:evenHBand="0" w:firstRowFirstColumn="0" w:firstRowLastColumn="0" w:lastRowFirstColumn="0" w:lastRowLastColumn="0"/>
            <w:tcW w:w="4508" w:type="dxa"/>
          </w:tcPr>
          <w:p w14:paraId="56B255AD"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b w:val="0"/>
                <w:bCs w:val="0"/>
                <w:sz w:val="18"/>
                <w:szCs w:val="18"/>
              </w:rPr>
              <w:t>REST</w:t>
            </w:r>
          </w:p>
        </w:tc>
        <w:tc>
          <w:tcPr>
            <w:tcW w:w="4508" w:type="dxa"/>
          </w:tcPr>
          <w:p w14:paraId="128DA9DD"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Style of architecture design for network apps using HTTP. It is stateless meaning all information needed for the server to process the request must be in the clients request, server doesnt save it. </w:t>
            </w:r>
          </w:p>
        </w:tc>
      </w:tr>
      <w:tr w:rsidR="00CA5409" w14:paraId="52AA6B16" w14:textId="77777777" w:rsidTr="00CA5409">
        <w:tc>
          <w:tcPr>
            <w:cnfStyle w:val="001000000000" w:firstRow="0" w:lastRow="0" w:firstColumn="1" w:lastColumn="0" w:oddVBand="0" w:evenVBand="0" w:oddHBand="0" w:evenHBand="0" w:firstRowFirstColumn="0" w:firstRowLastColumn="0" w:lastRowFirstColumn="0" w:lastRowLastColumn="0"/>
            <w:tcW w:w="4508" w:type="dxa"/>
          </w:tcPr>
          <w:p w14:paraId="062424E5"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b w:val="0"/>
                <w:bCs w:val="0"/>
                <w:sz w:val="18"/>
                <w:szCs w:val="18"/>
              </w:rPr>
              <w:t>JWT</w:t>
            </w:r>
          </w:p>
        </w:tc>
        <w:tc>
          <w:tcPr>
            <w:tcW w:w="4508" w:type="dxa"/>
          </w:tcPr>
          <w:p w14:paraId="33A817EB"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JSON Web Token, when the client is authorised he  gets a token which is saved localy and the client uses </w:t>
            </w:r>
            <w:r>
              <w:rPr>
                <w:rFonts w:ascii="Segoe UI" w:hAnsi="Segoe UI" w:cs="Segoe UI"/>
                <w:sz w:val="18"/>
                <w:szCs w:val="18"/>
              </w:rPr>
              <w:lastRenderedPageBreak/>
              <w:t>that token to authenticate later if needed. Works across domains and paltforms.</w:t>
            </w:r>
          </w:p>
        </w:tc>
      </w:tr>
      <w:tr w:rsidR="00CA5409" w14:paraId="1F14D5C4" w14:textId="77777777" w:rsidTr="00CA5409">
        <w:tc>
          <w:tcPr>
            <w:cnfStyle w:val="001000000000" w:firstRow="0" w:lastRow="0" w:firstColumn="1" w:lastColumn="0" w:oddVBand="0" w:evenVBand="0" w:oddHBand="0" w:evenHBand="0" w:firstRowFirstColumn="0" w:firstRowLastColumn="0" w:lastRowFirstColumn="0" w:lastRowLastColumn="0"/>
            <w:tcW w:w="4508" w:type="dxa"/>
          </w:tcPr>
          <w:p w14:paraId="6EDB073A"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b w:val="0"/>
                <w:bCs w:val="0"/>
                <w:sz w:val="18"/>
                <w:szCs w:val="18"/>
              </w:rPr>
              <w:lastRenderedPageBreak/>
              <w:t>Endpoint</w:t>
            </w:r>
          </w:p>
        </w:tc>
        <w:tc>
          <w:tcPr>
            <w:tcW w:w="4508" w:type="dxa"/>
          </w:tcPr>
          <w:p w14:paraId="63B12CE9"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A specific URL on the backend that performs a specific task. </w:t>
            </w:r>
          </w:p>
        </w:tc>
      </w:tr>
      <w:tr w:rsidR="00CA5409" w14:paraId="46D2D7AF" w14:textId="77777777" w:rsidTr="00CA5409">
        <w:tc>
          <w:tcPr>
            <w:cnfStyle w:val="001000000000" w:firstRow="0" w:lastRow="0" w:firstColumn="1" w:lastColumn="0" w:oddVBand="0" w:evenVBand="0" w:oddHBand="0" w:evenHBand="0" w:firstRowFirstColumn="0" w:firstRowLastColumn="0" w:lastRowFirstColumn="0" w:lastRowLastColumn="0"/>
            <w:tcW w:w="4508" w:type="dxa"/>
          </w:tcPr>
          <w:p w14:paraId="7D5981FD"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b w:val="0"/>
                <w:bCs w:val="0"/>
                <w:sz w:val="18"/>
                <w:szCs w:val="18"/>
              </w:rPr>
              <w:t>Dependency Injection (DI)</w:t>
            </w:r>
          </w:p>
        </w:tc>
        <w:tc>
          <w:tcPr>
            <w:tcW w:w="4508" w:type="dxa"/>
          </w:tcPr>
          <w:p w14:paraId="6DDCB32E"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A design pattern where dependecies a class needs are provided automatically.</w:t>
            </w:r>
          </w:p>
        </w:tc>
      </w:tr>
      <w:tr w:rsidR="00CA5409" w14:paraId="70F0BAFD" w14:textId="77777777" w:rsidTr="00CA5409">
        <w:tc>
          <w:tcPr>
            <w:cnfStyle w:val="001000000000" w:firstRow="0" w:lastRow="0" w:firstColumn="1" w:lastColumn="0" w:oddVBand="0" w:evenVBand="0" w:oddHBand="0" w:evenHBand="0" w:firstRowFirstColumn="0" w:firstRowLastColumn="0" w:lastRowFirstColumn="0" w:lastRowLastColumn="0"/>
            <w:tcW w:w="9016" w:type="dxa"/>
            <w:gridSpan w:val="2"/>
          </w:tcPr>
          <w:p w14:paraId="21A924AD"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sz w:val="18"/>
                <w:szCs w:val="18"/>
              </w:rPr>
              <w:t>Java i okruženje</w:t>
            </w:r>
          </w:p>
        </w:tc>
      </w:tr>
      <w:tr w:rsidR="00CA5409" w14:paraId="41B55B23" w14:textId="77777777" w:rsidTr="00CA5409">
        <w:tc>
          <w:tcPr>
            <w:cnfStyle w:val="001000000000" w:firstRow="0" w:lastRow="0" w:firstColumn="1" w:lastColumn="0" w:oddVBand="0" w:evenVBand="0" w:oddHBand="0" w:evenHBand="0" w:firstRowFirstColumn="0" w:firstRowLastColumn="0" w:lastRowFirstColumn="0" w:lastRowLastColumn="0"/>
            <w:tcW w:w="4508" w:type="dxa"/>
          </w:tcPr>
          <w:p w14:paraId="5E427A50"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b w:val="0"/>
                <w:bCs w:val="0"/>
                <w:sz w:val="18"/>
                <w:szCs w:val="18"/>
              </w:rPr>
              <w:t>JDK</w:t>
            </w:r>
          </w:p>
        </w:tc>
        <w:tc>
          <w:tcPr>
            <w:tcW w:w="4508" w:type="dxa"/>
          </w:tcPr>
          <w:p w14:paraId="375B3963"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Java development kit, contains tools for running, compiling and debugging java programs.</w:t>
            </w:r>
          </w:p>
        </w:tc>
      </w:tr>
      <w:tr w:rsidR="00CA5409" w14:paraId="69CEB977" w14:textId="77777777" w:rsidTr="00CA5409">
        <w:tc>
          <w:tcPr>
            <w:cnfStyle w:val="001000000000" w:firstRow="0" w:lastRow="0" w:firstColumn="1" w:lastColumn="0" w:oddVBand="0" w:evenVBand="0" w:oddHBand="0" w:evenHBand="0" w:firstRowFirstColumn="0" w:firstRowLastColumn="0" w:lastRowFirstColumn="0" w:lastRowLastColumn="0"/>
            <w:tcW w:w="4508" w:type="dxa"/>
          </w:tcPr>
          <w:p w14:paraId="65763530"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b w:val="0"/>
                <w:bCs w:val="0"/>
                <w:sz w:val="18"/>
                <w:szCs w:val="18"/>
              </w:rPr>
              <w:t>JRE</w:t>
            </w:r>
          </w:p>
        </w:tc>
        <w:tc>
          <w:tcPr>
            <w:tcW w:w="4508" w:type="dxa"/>
          </w:tcPr>
          <w:p w14:paraId="02E36CB9"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Java runtime enviroment, allows to run java apps.</w:t>
            </w:r>
          </w:p>
        </w:tc>
      </w:tr>
      <w:tr w:rsidR="00CA5409" w14:paraId="7D74E4BB" w14:textId="77777777" w:rsidTr="00CA5409">
        <w:tc>
          <w:tcPr>
            <w:cnfStyle w:val="001000000000" w:firstRow="0" w:lastRow="0" w:firstColumn="1" w:lastColumn="0" w:oddVBand="0" w:evenVBand="0" w:oddHBand="0" w:evenHBand="0" w:firstRowFirstColumn="0" w:firstRowLastColumn="0" w:lastRowFirstColumn="0" w:lastRowLastColumn="0"/>
            <w:tcW w:w="4508" w:type="dxa"/>
          </w:tcPr>
          <w:p w14:paraId="3AADF648"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b w:val="0"/>
                <w:bCs w:val="0"/>
                <w:sz w:val="18"/>
                <w:szCs w:val="18"/>
              </w:rPr>
              <w:t>Quarkus</w:t>
            </w:r>
          </w:p>
        </w:tc>
        <w:tc>
          <w:tcPr>
            <w:tcW w:w="4508" w:type="dxa"/>
          </w:tcPr>
          <w:p w14:paraId="3ECDEFCA"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A java framework for building cloud-native and microservices apps.</w:t>
            </w:r>
          </w:p>
        </w:tc>
      </w:tr>
      <w:tr w:rsidR="00CA5409" w14:paraId="260AD9F5" w14:textId="77777777" w:rsidTr="00CA5409">
        <w:tc>
          <w:tcPr>
            <w:cnfStyle w:val="001000000000" w:firstRow="0" w:lastRow="0" w:firstColumn="1" w:lastColumn="0" w:oddVBand="0" w:evenVBand="0" w:oddHBand="0" w:evenHBand="0" w:firstRowFirstColumn="0" w:firstRowLastColumn="0" w:lastRowFirstColumn="0" w:lastRowLastColumn="0"/>
            <w:tcW w:w="4508" w:type="dxa"/>
          </w:tcPr>
          <w:p w14:paraId="0877DDA9"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b w:val="0"/>
                <w:bCs w:val="0"/>
                <w:sz w:val="18"/>
                <w:szCs w:val="18"/>
              </w:rPr>
              <w:t>Postman</w:t>
            </w:r>
          </w:p>
        </w:tc>
        <w:tc>
          <w:tcPr>
            <w:tcW w:w="4508" w:type="dxa"/>
          </w:tcPr>
          <w:p w14:paraId="797F5C74"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A tool for testing APIs, send requests and recieve responses to test backend before connecting to frontend.</w:t>
            </w:r>
          </w:p>
        </w:tc>
      </w:tr>
      <w:tr w:rsidR="00CA5409" w14:paraId="1EF764C4" w14:textId="77777777" w:rsidTr="00CA5409">
        <w:tc>
          <w:tcPr>
            <w:cnfStyle w:val="001000000000" w:firstRow="0" w:lastRow="0" w:firstColumn="1" w:lastColumn="0" w:oddVBand="0" w:evenVBand="0" w:oddHBand="0" w:evenHBand="0" w:firstRowFirstColumn="0" w:firstRowLastColumn="0" w:lastRowFirstColumn="0" w:lastRowLastColumn="0"/>
            <w:tcW w:w="9016" w:type="dxa"/>
            <w:gridSpan w:val="2"/>
          </w:tcPr>
          <w:p w14:paraId="095863C0"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sz w:val="18"/>
                <w:szCs w:val="18"/>
              </w:rPr>
              <w:t>Baza podataka</w:t>
            </w:r>
          </w:p>
        </w:tc>
      </w:tr>
      <w:tr w:rsidR="00CA5409" w14:paraId="7FE1CDB5" w14:textId="77777777" w:rsidTr="00CA5409">
        <w:tc>
          <w:tcPr>
            <w:cnfStyle w:val="001000000000" w:firstRow="0" w:lastRow="0" w:firstColumn="1" w:lastColumn="0" w:oddVBand="0" w:evenVBand="0" w:oddHBand="0" w:evenHBand="0" w:firstRowFirstColumn="0" w:firstRowLastColumn="0" w:lastRowFirstColumn="0" w:lastRowLastColumn="0"/>
            <w:tcW w:w="4508" w:type="dxa"/>
          </w:tcPr>
          <w:p w14:paraId="13E16688"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b w:val="0"/>
                <w:bCs w:val="0"/>
                <w:sz w:val="18"/>
                <w:szCs w:val="18"/>
              </w:rPr>
              <w:t>Relacijske baze (MySQL, PostgreSQL)</w:t>
            </w:r>
          </w:p>
        </w:tc>
        <w:tc>
          <w:tcPr>
            <w:tcW w:w="4508" w:type="dxa"/>
          </w:tcPr>
          <w:p w14:paraId="49273324"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A databe which stores data in predefined tables and uses SQL to manage it. Tables havefixed columns with defined data types. Is ACID compliant(DB can only be in valid state, transactions cant partialy succeed, transactions are independent of each other, if a transaction is committed the result is immediately saved).  </w:t>
            </w:r>
          </w:p>
        </w:tc>
      </w:tr>
      <w:tr w:rsidR="00CA5409" w14:paraId="33ED0605" w14:textId="77777777" w:rsidTr="00CA5409">
        <w:tc>
          <w:tcPr>
            <w:cnfStyle w:val="001000000000" w:firstRow="0" w:lastRow="0" w:firstColumn="1" w:lastColumn="0" w:oddVBand="0" w:evenVBand="0" w:oddHBand="0" w:evenHBand="0" w:firstRowFirstColumn="0" w:firstRowLastColumn="0" w:lastRowFirstColumn="0" w:lastRowLastColumn="0"/>
            <w:tcW w:w="4508" w:type="dxa"/>
          </w:tcPr>
          <w:p w14:paraId="149D8C99"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b w:val="0"/>
                <w:bCs w:val="0"/>
                <w:sz w:val="18"/>
                <w:szCs w:val="18"/>
              </w:rPr>
              <w:t>NoSQL baze (Cassandra)</w:t>
            </w:r>
          </w:p>
        </w:tc>
        <w:tc>
          <w:tcPr>
            <w:tcW w:w="4508" w:type="dxa"/>
          </w:tcPr>
          <w:p w14:paraId="7B277629"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Database that handles unstructured, semistructured or flexible data. Can use key value model or other. Uses BASE (data sometimes inconsistent, alaways available, data will become consistent eventualy)</w:t>
            </w:r>
          </w:p>
        </w:tc>
      </w:tr>
      <w:tr w:rsidR="00CA5409" w14:paraId="1B01DEC8" w14:textId="77777777" w:rsidTr="00CA5409">
        <w:tc>
          <w:tcPr>
            <w:cnfStyle w:val="001000000000" w:firstRow="0" w:lastRow="0" w:firstColumn="1" w:lastColumn="0" w:oddVBand="0" w:evenVBand="0" w:oddHBand="0" w:evenHBand="0" w:firstRowFirstColumn="0" w:firstRowLastColumn="0" w:lastRowFirstColumn="0" w:lastRowLastColumn="0"/>
            <w:tcW w:w="4508" w:type="dxa"/>
          </w:tcPr>
          <w:p w14:paraId="270CC2DD"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b w:val="0"/>
                <w:bCs w:val="0"/>
                <w:sz w:val="18"/>
                <w:szCs w:val="18"/>
              </w:rPr>
              <w:t>CRUD operacije (SELECT, INSERT, UPDATE, DELETE)</w:t>
            </w:r>
          </w:p>
        </w:tc>
        <w:tc>
          <w:tcPr>
            <w:tcW w:w="4508" w:type="dxa"/>
          </w:tcPr>
          <w:p w14:paraId="2F9C51FB"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Basic operations for operatin a DB (Create, Read, Update, Delete).</w:t>
            </w:r>
          </w:p>
        </w:tc>
      </w:tr>
      <w:tr w:rsidR="00CA5409" w14:paraId="3362FDC5" w14:textId="77777777" w:rsidTr="00CA5409">
        <w:tc>
          <w:tcPr>
            <w:cnfStyle w:val="001000000000" w:firstRow="0" w:lastRow="0" w:firstColumn="1" w:lastColumn="0" w:oddVBand="0" w:evenVBand="0" w:oddHBand="0" w:evenHBand="0" w:firstRowFirstColumn="0" w:firstRowLastColumn="0" w:lastRowFirstColumn="0" w:lastRowLastColumn="0"/>
            <w:tcW w:w="4508" w:type="dxa"/>
          </w:tcPr>
          <w:p w14:paraId="31CC54E8"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b w:val="0"/>
                <w:bCs w:val="0"/>
                <w:sz w:val="18"/>
                <w:szCs w:val="18"/>
              </w:rPr>
              <w:t>Primarni i strani ključ</w:t>
            </w:r>
          </w:p>
        </w:tc>
        <w:tc>
          <w:tcPr>
            <w:tcW w:w="4508" w:type="dxa"/>
          </w:tcPr>
          <w:p w14:paraId="06E20F3E"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Primary key - Uniquely identifies each record in a table.</w:t>
            </w:r>
          </w:p>
          <w:p w14:paraId="296F7186"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Foreign key – links one table to another creating a relationship.</w:t>
            </w:r>
          </w:p>
        </w:tc>
      </w:tr>
      <w:tr w:rsidR="00CA5409" w14:paraId="192C735C" w14:textId="77777777" w:rsidTr="00CA5409">
        <w:tc>
          <w:tcPr>
            <w:cnfStyle w:val="001000000000" w:firstRow="0" w:lastRow="0" w:firstColumn="1" w:lastColumn="0" w:oddVBand="0" w:evenVBand="0" w:oddHBand="0" w:evenHBand="0" w:firstRowFirstColumn="0" w:firstRowLastColumn="0" w:lastRowFirstColumn="0" w:lastRowLastColumn="0"/>
            <w:tcW w:w="4508" w:type="dxa"/>
          </w:tcPr>
          <w:p w14:paraId="77AE2B1B"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b w:val="0"/>
                <w:bCs w:val="0"/>
                <w:sz w:val="18"/>
                <w:szCs w:val="18"/>
              </w:rPr>
              <w:t>Povezivanje Java aplikacije s bazom</w:t>
            </w:r>
          </w:p>
        </w:tc>
        <w:tc>
          <w:tcPr>
            <w:tcW w:w="4508" w:type="dxa"/>
          </w:tcPr>
          <w:p w14:paraId="6FB8A204"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Using ORM frameworks like hibernate we can map java obj to database tables and perform simplified CRUD OP.</w:t>
            </w:r>
          </w:p>
        </w:tc>
      </w:tr>
      <w:tr w:rsidR="00CA5409" w14:paraId="445F9C17" w14:textId="77777777" w:rsidTr="00CA5409">
        <w:tc>
          <w:tcPr>
            <w:cnfStyle w:val="001000000000" w:firstRow="0" w:lastRow="0" w:firstColumn="1" w:lastColumn="0" w:oddVBand="0" w:evenVBand="0" w:oddHBand="0" w:evenHBand="0" w:firstRowFirstColumn="0" w:firstRowLastColumn="0" w:lastRowFirstColumn="0" w:lastRowLastColumn="0"/>
            <w:tcW w:w="9016" w:type="dxa"/>
            <w:gridSpan w:val="2"/>
          </w:tcPr>
          <w:p w14:paraId="5952464B"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sz w:val="18"/>
                <w:szCs w:val="18"/>
              </w:rPr>
              <w:t>Build alati i kontrola verzija</w:t>
            </w:r>
          </w:p>
        </w:tc>
      </w:tr>
      <w:tr w:rsidR="00CA5409" w14:paraId="79AA3347" w14:textId="77777777" w:rsidTr="00CA5409">
        <w:tc>
          <w:tcPr>
            <w:cnfStyle w:val="001000000000" w:firstRow="0" w:lastRow="0" w:firstColumn="1" w:lastColumn="0" w:oddVBand="0" w:evenVBand="0" w:oddHBand="0" w:evenHBand="0" w:firstRowFirstColumn="0" w:firstRowLastColumn="0" w:lastRowFirstColumn="0" w:lastRowLastColumn="0"/>
            <w:tcW w:w="4508" w:type="dxa"/>
          </w:tcPr>
          <w:p w14:paraId="22F3E6F7"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b w:val="0"/>
                <w:bCs w:val="0"/>
                <w:sz w:val="18"/>
                <w:szCs w:val="18"/>
              </w:rPr>
              <w:t>Maven</w:t>
            </w:r>
          </w:p>
        </w:tc>
        <w:tc>
          <w:tcPr>
            <w:tcW w:w="4508" w:type="dxa"/>
          </w:tcPr>
          <w:p w14:paraId="01F04596"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Java build tool and dependency manager. Uses pom.xml to define project dependencies and plugins.</w:t>
            </w:r>
          </w:p>
        </w:tc>
      </w:tr>
      <w:tr w:rsidR="00CA5409" w14:paraId="3F0EAEFB" w14:textId="77777777" w:rsidTr="00CA5409">
        <w:tc>
          <w:tcPr>
            <w:cnfStyle w:val="001000000000" w:firstRow="0" w:lastRow="0" w:firstColumn="1" w:lastColumn="0" w:oddVBand="0" w:evenVBand="0" w:oddHBand="0" w:evenHBand="0" w:firstRowFirstColumn="0" w:firstRowLastColumn="0" w:lastRowFirstColumn="0" w:lastRowLastColumn="0"/>
            <w:tcW w:w="4508" w:type="dxa"/>
          </w:tcPr>
          <w:p w14:paraId="117E15F2"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b w:val="0"/>
                <w:bCs w:val="0"/>
                <w:sz w:val="18"/>
                <w:szCs w:val="18"/>
              </w:rPr>
              <w:t>Gradle</w:t>
            </w:r>
          </w:p>
        </w:tc>
        <w:tc>
          <w:tcPr>
            <w:tcW w:w="4508" w:type="dxa"/>
          </w:tcPr>
          <w:p w14:paraId="2D1CA5BB"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Open source build automation tool. Designed to compile, test, package and deploy apps handling dependecies.</w:t>
            </w:r>
          </w:p>
        </w:tc>
      </w:tr>
      <w:tr w:rsidR="00CA5409" w14:paraId="3052B405" w14:textId="77777777" w:rsidTr="00CA5409">
        <w:tc>
          <w:tcPr>
            <w:cnfStyle w:val="001000000000" w:firstRow="0" w:lastRow="0" w:firstColumn="1" w:lastColumn="0" w:oddVBand="0" w:evenVBand="0" w:oddHBand="0" w:evenHBand="0" w:firstRowFirstColumn="0" w:firstRowLastColumn="0" w:lastRowFirstColumn="0" w:lastRowLastColumn="0"/>
            <w:tcW w:w="4508" w:type="dxa"/>
          </w:tcPr>
          <w:p w14:paraId="315BA7EE"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b w:val="0"/>
                <w:bCs w:val="0"/>
                <w:sz w:val="18"/>
                <w:szCs w:val="18"/>
              </w:rPr>
              <w:t>Verzioniranje</w:t>
            </w:r>
          </w:p>
        </w:tc>
        <w:tc>
          <w:tcPr>
            <w:tcW w:w="4508" w:type="dxa"/>
          </w:tcPr>
          <w:p w14:paraId="244619A6"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Allows dev to track and manage changes to code. Stores different versions of code, documents changes etc.</w:t>
            </w:r>
          </w:p>
        </w:tc>
      </w:tr>
      <w:tr w:rsidR="00CA5409" w14:paraId="3FD0C581" w14:textId="77777777" w:rsidTr="00CA5409">
        <w:tc>
          <w:tcPr>
            <w:cnfStyle w:val="001000000000" w:firstRow="0" w:lastRow="0" w:firstColumn="1" w:lastColumn="0" w:oddVBand="0" w:evenVBand="0" w:oddHBand="0" w:evenHBand="0" w:firstRowFirstColumn="0" w:firstRowLastColumn="0" w:lastRowFirstColumn="0" w:lastRowLastColumn="0"/>
            <w:tcW w:w="9016" w:type="dxa"/>
            <w:gridSpan w:val="2"/>
          </w:tcPr>
          <w:p w14:paraId="6FD0FEED"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sz w:val="18"/>
                <w:szCs w:val="18"/>
              </w:rPr>
              <w:t>Napredni pojmovi</w:t>
            </w:r>
          </w:p>
        </w:tc>
      </w:tr>
      <w:tr w:rsidR="00CA5409" w14:paraId="27F6B405" w14:textId="77777777" w:rsidTr="00CA5409">
        <w:tc>
          <w:tcPr>
            <w:cnfStyle w:val="001000000000" w:firstRow="0" w:lastRow="0" w:firstColumn="1" w:lastColumn="0" w:oddVBand="0" w:evenVBand="0" w:oddHBand="0" w:evenHBand="0" w:firstRowFirstColumn="0" w:firstRowLastColumn="0" w:lastRowFirstColumn="0" w:lastRowLastColumn="0"/>
            <w:tcW w:w="4508" w:type="dxa"/>
          </w:tcPr>
          <w:p w14:paraId="4735C5FF"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b w:val="0"/>
                <w:bCs w:val="0"/>
                <w:sz w:val="18"/>
                <w:szCs w:val="18"/>
              </w:rPr>
              <w:t>Reaktivno programiranje</w:t>
            </w:r>
          </w:p>
        </w:tc>
        <w:tc>
          <w:tcPr>
            <w:tcW w:w="4508" w:type="dxa"/>
          </w:tcPr>
          <w:p w14:paraId="74F9A332"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Type of programming where we deal with data streams and our program needs to be able to react to the data or changes the stream provides in real time. </w:t>
            </w:r>
          </w:p>
        </w:tc>
      </w:tr>
      <w:tr w:rsidR="00CA5409" w14:paraId="7312FCAD" w14:textId="77777777" w:rsidTr="00CA5409">
        <w:tc>
          <w:tcPr>
            <w:cnfStyle w:val="001000000000" w:firstRow="0" w:lastRow="0" w:firstColumn="1" w:lastColumn="0" w:oddVBand="0" w:evenVBand="0" w:oddHBand="0" w:evenHBand="0" w:firstRowFirstColumn="0" w:firstRowLastColumn="0" w:lastRowFirstColumn="0" w:lastRowLastColumn="0"/>
            <w:tcW w:w="4508" w:type="dxa"/>
          </w:tcPr>
          <w:p w14:paraId="3E64EB39"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b w:val="0"/>
                <w:bCs w:val="0"/>
                <w:sz w:val="18"/>
                <w:szCs w:val="18"/>
              </w:rPr>
              <w:t>Asinkrono programiranje/framework</w:t>
            </w:r>
          </w:p>
        </w:tc>
        <w:tc>
          <w:tcPr>
            <w:tcW w:w="4508" w:type="dxa"/>
          </w:tcPr>
          <w:p w14:paraId="40A0C784"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In asynchronous programming we dont have to wait for a slow process to finish before continuing to the next task, we can let the slow process finish in the background and continue onto the next task. Asynchronous frameworks give us the tools needed to accomplish this. </w:t>
            </w:r>
          </w:p>
        </w:tc>
      </w:tr>
      <w:tr w:rsidR="00CA5409" w14:paraId="49139E4B" w14:textId="77777777" w:rsidTr="00CA5409">
        <w:tc>
          <w:tcPr>
            <w:cnfStyle w:val="001000000000" w:firstRow="0" w:lastRow="0" w:firstColumn="1" w:lastColumn="0" w:oddVBand="0" w:evenVBand="0" w:oddHBand="0" w:evenHBand="0" w:firstRowFirstColumn="0" w:firstRowLastColumn="0" w:lastRowFirstColumn="0" w:lastRowLastColumn="0"/>
            <w:tcW w:w="4508" w:type="dxa"/>
          </w:tcPr>
          <w:p w14:paraId="3A745E00"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b w:val="0"/>
                <w:bCs w:val="0"/>
                <w:sz w:val="18"/>
                <w:szCs w:val="18"/>
              </w:rPr>
              <w:t>Podatkovni tipovi unutar asinkronog programiranja</w:t>
            </w:r>
          </w:p>
        </w:tc>
        <w:tc>
          <w:tcPr>
            <w:tcW w:w="4508" w:type="dxa"/>
          </w:tcPr>
          <w:p w14:paraId="1D47083C"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Promises and callbacks are often used. They are objects returned by async funtions. They can be in one of 3 states: pending, fulfilled, rejected. We wait for the </w:t>
            </w:r>
            <w:r>
              <w:rPr>
                <w:rFonts w:ascii="Segoe UI" w:hAnsi="Segoe UI" w:cs="Segoe UI"/>
                <w:sz w:val="18"/>
                <w:szCs w:val="18"/>
              </w:rPr>
              <w:lastRenderedPageBreak/>
              <w:t>object to be returned and then continue with the given task, the rest of the code runs in the background and doesnt wait for the promise. There are also data types for working with multiple objects at the same time. In that case we could use AsyncIterable&lt;T&gt; (data arrives gradualy and we can decide when we want to process it) or ReadableStream&lt;T&gt; (for big data in cases where good performance is needed like audio and video streaming)</w:t>
            </w:r>
          </w:p>
        </w:tc>
      </w:tr>
      <w:tr w:rsidR="00CA5409" w14:paraId="0CF8E78E" w14:textId="77777777" w:rsidTr="00CA5409">
        <w:tc>
          <w:tcPr>
            <w:cnfStyle w:val="001000000000" w:firstRow="0" w:lastRow="0" w:firstColumn="1" w:lastColumn="0" w:oddVBand="0" w:evenVBand="0" w:oddHBand="0" w:evenHBand="0" w:firstRowFirstColumn="0" w:firstRowLastColumn="0" w:lastRowFirstColumn="0" w:lastRowLastColumn="0"/>
            <w:tcW w:w="4508" w:type="dxa"/>
          </w:tcPr>
          <w:p w14:paraId="10AC7B71"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b w:val="0"/>
                <w:bCs w:val="0"/>
                <w:sz w:val="18"/>
                <w:szCs w:val="18"/>
              </w:rPr>
              <w:lastRenderedPageBreak/>
              <w:t>Pipe</w:t>
            </w:r>
          </w:p>
        </w:tc>
        <w:tc>
          <w:tcPr>
            <w:tcW w:w="4508" w:type="dxa"/>
          </w:tcPr>
          <w:p w14:paraId="44084982"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Pipes are mechanisms for creating a constant flow of data between the source and a consumer. Data  flows automatically and we can adjust how fast or slow that happens.</w:t>
            </w:r>
          </w:p>
        </w:tc>
      </w:tr>
      <w:tr w:rsidR="00CA5409" w14:paraId="5B122A6E" w14:textId="77777777" w:rsidTr="00CA5409">
        <w:tc>
          <w:tcPr>
            <w:cnfStyle w:val="001000000000" w:firstRow="0" w:lastRow="0" w:firstColumn="1" w:lastColumn="0" w:oddVBand="0" w:evenVBand="0" w:oddHBand="0" w:evenHBand="0" w:firstRowFirstColumn="0" w:firstRowLastColumn="0" w:lastRowFirstColumn="0" w:lastRowLastColumn="0"/>
            <w:tcW w:w="4508" w:type="dxa"/>
          </w:tcPr>
          <w:p w14:paraId="43D7F892"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b w:val="0"/>
                <w:bCs w:val="0"/>
                <w:sz w:val="18"/>
                <w:szCs w:val="18"/>
              </w:rPr>
              <w:t xml:space="preserve">Anotacije </w:t>
            </w:r>
          </w:p>
        </w:tc>
        <w:tc>
          <w:tcPr>
            <w:tcW w:w="4508" w:type="dxa"/>
          </w:tcPr>
          <w:p w14:paraId="4F67C58A"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Anotations are like guides telling us more about a data type and how we should interpret a vatiable during runtime. It is checked during compile-time and wont change the variable itself.</w:t>
            </w:r>
          </w:p>
        </w:tc>
      </w:tr>
      <w:tr w:rsidR="00CA5409" w14:paraId="02BA3FB6" w14:textId="77777777" w:rsidTr="00CA5409">
        <w:tc>
          <w:tcPr>
            <w:cnfStyle w:val="001000000000" w:firstRow="0" w:lastRow="0" w:firstColumn="1" w:lastColumn="0" w:oddVBand="0" w:evenVBand="0" w:oddHBand="0" w:evenHBand="0" w:firstRowFirstColumn="0" w:firstRowLastColumn="0" w:lastRowFirstColumn="0" w:lastRowLastColumn="0"/>
            <w:tcW w:w="4508" w:type="dxa"/>
          </w:tcPr>
          <w:p w14:paraId="62F29BFE"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b w:val="0"/>
                <w:bCs w:val="0"/>
                <w:sz w:val="18"/>
                <w:szCs w:val="18"/>
              </w:rPr>
              <w:t>Singleton</w:t>
            </w:r>
          </w:p>
        </w:tc>
        <w:tc>
          <w:tcPr>
            <w:tcW w:w="4508" w:type="dxa"/>
          </w:tcPr>
          <w:p w14:paraId="10575DE8"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Design pattern that limits and object to having just one instance. We check on object creation if there allready is one ond return it instead of creating a new one.</w:t>
            </w:r>
          </w:p>
        </w:tc>
      </w:tr>
      <w:tr w:rsidR="00CA5409" w14:paraId="3021C38E" w14:textId="77777777" w:rsidTr="00CA5409">
        <w:tc>
          <w:tcPr>
            <w:cnfStyle w:val="001000000000" w:firstRow="0" w:lastRow="0" w:firstColumn="1" w:lastColumn="0" w:oddVBand="0" w:evenVBand="0" w:oddHBand="0" w:evenHBand="0" w:firstRowFirstColumn="0" w:firstRowLastColumn="0" w:lastRowFirstColumn="0" w:lastRowLastColumn="0"/>
            <w:tcW w:w="4508" w:type="dxa"/>
          </w:tcPr>
          <w:p w14:paraId="3E2AE5F6"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b w:val="0"/>
                <w:bCs w:val="0"/>
                <w:sz w:val="18"/>
                <w:szCs w:val="18"/>
              </w:rPr>
              <w:t xml:space="preserve">JNI </w:t>
            </w:r>
          </w:p>
        </w:tc>
        <w:tc>
          <w:tcPr>
            <w:tcW w:w="4508" w:type="dxa"/>
          </w:tcPr>
          <w:p w14:paraId="0EC4D4BB"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JNI stand for java native interface and its a framework that allows java code running in a java virtual machine. This allows java to interact with non native languages like  C or C++.</w:t>
            </w:r>
          </w:p>
        </w:tc>
      </w:tr>
      <w:tr w:rsidR="00CA5409" w14:paraId="3ACCA747" w14:textId="77777777" w:rsidTr="00CA5409">
        <w:tc>
          <w:tcPr>
            <w:cnfStyle w:val="001000000000" w:firstRow="0" w:lastRow="0" w:firstColumn="1" w:lastColumn="0" w:oddVBand="0" w:evenVBand="0" w:oddHBand="0" w:evenHBand="0" w:firstRowFirstColumn="0" w:firstRowLastColumn="0" w:lastRowFirstColumn="0" w:lastRowLastColumn="0"/>
            <w:tcW w:w="4508" w:type="dxa"/>
          </w:tcPr>
          <w:p w14:paraId="1A57EC37"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b w:val="0"/>
                <w:bCs w:val="0"/>
                <w:sz w:val="18"/>
                <w:szCs w:val="18"/>
              </w:rPr>
              <w:t>Kafka</w:t>
            </w:r>
          </w:p>
        </w:tc>
        <w:tc>
          <w:tcPr>
            <w:tcW w:w="4508" w:type="dxa"/>
          </w:tcPr>
          <w:p w14:paraId="3A0DB45A"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It is a service for building real time data streaming pipelines. We can publish, sub to and store data streams.</w:t>
            </w:r>
          </w:p>
        </w:tc>
      </w:tr>
      <w:tr w:rsidR="00CA5409" w14:paraId="4936642A" w14:textId="77777777" w:rsidTr="00CA5409">
        <w:tc>
          <w:tcPr>
            <w:cnfStyle w:val="001000000000" w:firstRow="0" w:lastRow="0" w:firstColumn="1" w:lastColumn="0" w:oddVBand="0" w:evenVBand="0" w:oddHBand="0" w:evenHBand="0" w:firstRowFirstColumn="0" w:firstRowLastColumn="0" w:lastRowFirstColumn="0" w:lastRowLastColumn="0"/>
            <w:tcW w:w="4508" w:type="dxa"/>
          </w:tcPr>
          <w:p w14:paraId="583A2CAD"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b w:val="0"/>
                <w:bCs w:val="0"/>
                <w:sz w:val="18"/>
                <w:szCs w:val="18"/>
              </w:rPr>
              <w:t>Keycloak</w:t>
            </w:r>
          </w:p>
        </w:tc>
        <w:tc>
          <w:tcPr>
            <w:tcW w:w="4508" w:type="dxa"/>
          </w:tcPr>
          <w:p w14:paraId="4AD0D98A"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It is an open source identity and access managment tool. It handles logins, accounts and user permissions as a service. </w:t>
            </w:r>
          </w:p>
        </w:tc>
      </w:tr>
      <w:tr w:rsidR="00CA5409" w14:paraId="46B8A7EE" w14:textId="77777777" w:rsidTr="00CA5409">
        <w:tc>
          <w:tcPr>
            <w:cnfStyle w:val="001000000000" w:firstRow="0" w:lastRow="0" w:firstColumn="1" w:lastColumn="0" w:oddVBand="0" w:evenVBand="0" w:oddHBand="0" w:evenHBand="0" w:firstRowFirstColumn="0" w:firstRowLastColumn="0" w:lastRowFirstColumn="0" w:lastRowLastColumn="0"/>
            <w:tcW w:w="4508" w:type="dxa"/>
          </w:tcPr>
          <w:p w14:paraId="46AD81B7"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b w:val="0"/>
                <w:bCs w:val="0"/>
                <w:sz w:val="18"/>
                <w:szCs w:val="18"/>
              </w:rPr>
              <w:t>Cacheing</w:t>
            </w:r>
          </w:p>
        </w:tc>
        <w:tc>
          <w:tcPr>
            <w:tcW w:w="4508" w:type="dxa"/>
          </w:tcPr>
          <w:p w14:paraId="095616E3"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Caching is the process of saving often used data on close by locations so it can be used faster and easier.</w:t>
            </w:r>
          </w:p>
        </w:tc>
      </w:tr>
      <w:tr w:rsidR="00CA5409" w14:paraId="5ED17B63" w14:textId="77777777" w:rsidTr="00CA5409">
        <w:tc>
          <w:tcPr>
            <w:cnfStyle w:val="001000000000" w:firstRow="0" w:lastRow="0" w:firstColumn="1" w:lastColumn="0" w:oddVBand="0" w:evenVBand="0" w:oddHBand="0" w:evenHBand="0" w:firstRowFirstColumn="0" w:firstRowLastColumn="0" w:lastRowFirstColumn="0" w:lastRowLastColumn="0"/>
            <w:tcW w:w="4508" w:type="dxa"/>
          </w:tcPr>
          <w:p w14:paraId="350F2868"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b w:val="0"/>
                <w:bCs w:val="0"/>
                <w:sz w:val="18"/>
                <w:szCs w:val="18"/>
              </w:rPr>
              <w:t>Baza ovisno o namjeni</w:t>
            </w:r>
          </w:p>
        </w:tc>
        <w:tc>
          <w:tcPr>
            <w:tcW w:w="4508" w:type="dxa"/>
          </w:tcPr>
          <w:p w14:paraId="218DFA8B"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This refers to the idea of using a database type depending on the usecase. Depending on if we need a flexible shema for the DB or a rigid one but with more data integrity we would use a NoSQL or relational data base respectively. This also extends to non funtional requirements like accesstime etc. </w:t>
            </w:r>
          </w:p>
        </w:tc>
      </w:tr>
      <w:tr w:rsidR="00CA5409" w14:paraId="7414819C" w14:textId="77777777" w:rsidTr="00CA5409">
        <w:trPr>
          <w:trHeight w:val="283"/>
        </w:trPr>
        <w:tc>
          <w:tcPr>
            <w:cnfStyle w:val="001000000000" w:firstRow="0" w:lastRow="0" w:firstColumn="1" w:lastColumn="0" w:oddVBand="0" w:evenVBand="0" w:oddHBand="0" w:evenHBand="0" w:firstRowFirstColumn="0" w:firstRowLastColumn="0" w:lastRowFirstColumn="0" w:lastRowLastColumn="0"/>
            <w:tcW w:w="9016" w:type="dxa"/>
            <w:gridSpan w:val="2"/>
            <w:tcBorders>
              <w:bottom w:val="single" w:sz="12" w:space="0" w:color="E97132"/>
            </w:tcBorders>
            <w:shd w:val="clear" w:color="auto" w:fill="F1A983" w:themeFill="accent2" w:themeFillTint="99"/>
          </w:tcPr>
          <w:p w14:paraId="25777D74"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sz w:val="18"/>
                <w:szCs w:val="18"/>
              </w:rPr>
              <w:t>LINUX</w:t>
            </w:r>
          </w:p>
        </w:tc>
      </w:tr>
      <w:tr w:rsidR="00CA5409" w14:paraId="654849F0" w14:textId="77777777" w:rsidTr="00CA5409">
        <w:tc>
          <w:tcPr>
            <w:cnfStyle w:val="001000000000" w:firstRow="0" w:lastRow="0" w:firstColumn="1" w:lastColumn="0" w:oddVBand="0" w:evenVBand="0" w:oddHBand="0" w:evenHBand="0" w:firstRowFirstColumn="0" w:firstRowLastColumn="0" w:lastRowFirstColumn="0" w:lastRowLastColumn="0"/>
            <w:tcW w:w="4508" w:type="dxa"/>
            <w:tcBorders>
              <w:top w:val="single" w:sz="12" w:space="0" w:color="E97132"/>
            </w:tcBorders>
          </w:tcPr>
          <w:p w14:paraId="51BD3FE6"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b w:val="0"/>
                <w:bCs w:val="0"/>
                <w:sz w:val="18"/>
                <w:szCs w:val="18"/>
              </w:rPr>
              <w:t>Navigacija (ls, cd, pwd)</w:t>
            </w:r>
          </w:p>
        </w:tc>
        <w:tc>
          <w:tcPr>
            <w:tcW w:w="4508" w:type="dxa"/>
            <w:tcBorders>
              <w:top w:val="single" w:sz="12" w:space="0" w:color="E97132"/>
            </w:tcBorders>
          </w:tcPr>
          <w:p w14:paraId="644928B4"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ls - list files and directories in the current folder</w:t>
            </w:r>
          </w:p>
          <w:p w14:paraId="65AB6C89"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cd &lt;directory&gt; - change directory</w:t>
            </w:r>
          </w:p>
          <w:p w14:paraId="7C6FBA3A"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pwd - show current working directory</w:t>
            </w:r>
          </w:p>
        </w:tc>
      </w:tr>
      <w:tr w:rsidR="00CA5409" w14:paraId="6EE20774" w14:textId="77777777" w:rsidTr="00CA5409">
        <w:tc>
          <w:tcPr>
            <w:cnfStyle w:val="001000000000" w:firstRow="0" w:lastRow="0" w:firstColumn="1" w:lastColumn="0" w:oddVBand="0" w:evenVBand="0" w:oddHBand="0" w:evenHBand="0" w:firstRowFirstColumn="0" w:firstRowLastColumn="0" w:lastRowFirstColumn="0" w:lastRowLastColumn="0"/>
            <w:tcW w:w="4508" w:type="dxa"/>
          </w:tcPr>
          <w:p w14:paraId="21497A98"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b w:val="0"/>
                <w:bCs w:val="0"/>
                <w:sz w:val="18"/>
                <w:szCs w:val="18"/>
              </w:rPr>
              <w:t>Rad s datotekama (touch, mkdir, rm, cp, mv)</w:t>
            </w:r>
          </w:p>
        </w:tc>
        <w:tc>
          <w:tcPr>
            <w:tcW w:w="4508" w:type="dxa"/>
          </w:tcPr>
          <w:p w14:paraId="1AF0DD1B"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touch &lt;file&gt; - create a new empty file or update timestamp</w:t>
            </w:r>
          </w:p>
          <w:p w14:paraId="255F1E04"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mkdir &lt;directory&gt; - create a new directory</w:t>
            </w:r>
          </w:p>
          <w:p w14:paraId="4D0F44B0"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rm &lt;file&gt; - delete a file</w:t>
            </w:r>
          </w:p>
          <w:p w14:paraId="5DCAE77B"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rm  &lt;directory&gt; - delete a directory </w:t>
            </w:r>
          </w:p>
          <w:p w14:paraId="4C1F47D4"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cp &lt;source&gt; &lt;destination&gt; - copy a file or directory</w:t>
            </w:r>
          </w:p>
          <w:p w14:paraId="67136A4D"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mv &lt;source&gt; &lt;destination&gt; - move or rename a file or directory</w:t>
            </w:r>
          </w:p>
        </w:tc>
      </w:tr>
      <w:tr w:rsidR="00CA5409" w14:paraId="32757000" w14:textId="77777777" w:rsidTr="00CA5409">
        <w:tc>
          <w:tcPr>
            <w:cnfStyle w:val="001000000000" w:firstRow="0" w:lastRow="0" w:firstColumn="1" w:lastColumn="0" w:oddVBand="0" w:evenVBand="0" w:oddHBand="0" w:evenHBand="0" w:firstRowFirstColumn="0" w:firstRowLastColumn="0" w:lastRowFirstColumn="0" w:lastRowLastColumn="0"/>
            <w:tcW w:w="4508" w:type="dxa"/>
          </w:tcPr>
          <w:p w14:paraId="7044D42A"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b w:val="0"/>
                <w:bCs w:val="0"/>
                <w:sz w:val="18"/>
                <w:szCs w:val="18"/>
              </w:rPr>
              <w:t>Pregled sadržaja (cat, less, head, tail)</w:t>
            </w:r>
          </w:p>
        </w:tc>
        <w:tc>
          <w:tcPr>
            <w:tcW w:w="4508" w:type="dxa"/>
          </w:tcPr>
          <w:p w14:paraId="1B8C462C"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cat &lt;file&gt; - display entire file content</w:t>
            </w:r>
          </w:p>
          <w:p w14:paraId="6F6CC3A6"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less &lt;file&gt; - view file page by page</w:t>
            </w:r>
          </w:p>
          <w:p w14:paraId="3A9AA3F4"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head &lt;file&gt; - show first 10 lines by default</w:t>
            </w:r>
          </w:p>
          <w:p w14:paraId="599089CD"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tail &lt;file&gt; - show last 10 lines by default</w:t>
            </w:r>
          </w:p>
          <w:p w14:paraId="1903663A"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tail -f &lt;file&gt; - follow a file in real time</w:t>
            </w:r>
          </w:p>
        </w:tc>
      </w:tr>
      <w:tr w:rsidR="00CA5409" w14:paraId="4CE36958" w14:textId="77777777" w:rsidTr="00CA5409">
        <w:tc>
          <w:tcPr>
            <w:cnfStyle w:val="001000000000" w:firstRow="0" w:lastRow="0" w:firstColumn="1" w:lastColumn="0" w:oddVBand="0" w:evenVBand="0" w:oddHBand="0" w:evenHBand="0" w:firstRowFirstColumn="0" w:firstRowLastColumn="0" w:lastRowFirstColumn="0" w:lastRowLastColumn="0"/>
            <w:tcW w:w="4508" w:type="dxa"/>
          </w:tcPr>
          <w:p w14:paraId="5E567AED"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b w:val="0"/>
                <w:bCs w:val="0"/>
                <w:sz w:val="18"/>
                <w:szCs w:val="18"/>
              </w:rPr>
              <w:t>Instalacija paketa (apt update, apt install)</w:t>
            </w:r>
          </w:p>
        </w:tc>
        <w:tc>
          <w:tcPr>
            <w:tcW w:w="4508" w:type="dxa"/>
          </w:tcPr>
          <w:p w14:paraId="36B6C884"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It is a package management tool used in Debian-based Linux distributions. </w:t>
            </w:r>
          </w:p>
          <w:p w14:paraId="1D373171"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lastRenderedPageBreak/>
              <w:t>It allows you to install, update, and remove software packages easily from the terminal.</w:t>
            </w:r>
          </w:p>
          <w:p w14:paraId="69708C72"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apt install - Installs a software package on your system, automatically downloads the package and its dependencies.</w:t>
            </w:r>
          </w:p>
          <w:p w14:paraId="1DC8EDCC"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apt update - Updates the package index on your system.</w:t>
            </w:r>
          </w:p>
          <w:p w14:paraId="405772AB"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The package index is a list of available packages and their versions from software repositories.</w:t>
            </w:r>
          </w:p>
          <w:p w14:paraId="75D6CF80"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Running this command ensures that your system knows about the latest versions of software.</w:t>
            </w:r>
          </w:p>
        </w:tc>
      </w:tr>
      <w:tr w:rsidR="00CA5409" w14:paraId="0357F859" w14:textId="77777777" w:rsidTr="00CA5409">
        <w:tc>
          <w:tcPr>
            <w:cnfStyle w:val="001000000000" w:firstRow="0" w:lastRow="0" w:firstColumn="1" w:lastColumn="0" w:oddVBand="0" w:evenVBand="0" w:oddHBand="0" w:evenHBand="0" w:firstRowFirstColumn="0" w:firstRowLastColumn="0" w:lastRowFirstColumn="0" w:lastRowLastColumn="0"/>
            <w:tcW w:w="4508" w:type="dxa"/>
          </w:tcPr>
          <w:p w14:paraId="4B4D3AF2"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b w:val="0"/>
                <w:bCs w:val="0"/>
                <w:sz w:val="18"/>
                <w:szCs w:val="18"/>
              </w:rPr>
              <w:lastRenderedPageBreak/>
              <w:t>Pokretanje procesa (sudo, systemctl status)</w:t>
            </w:r>
          </w:p>
        </w:tc>
        <w:tc>
          <w:tcPr>
            <w:tcW w:w="4508" w:type="dxa"/>
          </w:tcPr>
          <w:p w14:paraId="6CDB37EB"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sudo - run a command as superuser</w:t>
            </w:r>
          </w:p>
          <w:p w14:paraId="30FD22B1"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systemctl status &lt;service&gt; - check service status</w:t>
            </w:r>
          </w:p>
          <w:p w14:paraId="7A289E90"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systemctl start/stop/restart &lt;service&gt; - start, stop, or restart a service</w:t>
            </w:r>
          </w:p>
        </w:tc>
      </w:tr>
      <w:tr w:rsidR="00CA5409" w14:paraId="79D32B2A" w14:textId="77777777" w:rsidTr="00CA5409">
        <w:tc>
          <w:tcPr>
            <w:cnfStyle w:val="001000000000" w:firstRow="0" w:lastRow="0" w:firstColumn="1" w:lastColumn="0" w:oddVBand="0" w:evenVBand="0" w:oddHBand="0" w:evenHBand="0" w:firstRowFirstColumn="0" w:firstRowLastColumn="0" w:lastRowFirstColumn="0" w:lastRowLastColumn="0"/>
            <w:tcW w:w="4508" w:type="dxa"/>
          </w:tcPr>
          <w:p w14:paraId="60DF0F86"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b w:val="0"/>
                <w:bCs w:val="0"/>
                <w:sz w:val="18"/>
                <w:szCs w:val="18"/>
              </w:rPr>
              <w:t>Permission (chmod +x)</w:t>
            </w:r>
          </w:p>
        </w:tc>
        <w:tc>
          <w:tcPr>
            <w:tcW w:w="4508" w:type="dxa"/>
          </w:tcPr>
          <w:p w14:paraId="6863736D"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chmod +x &lt;file&gt; - make a file executable</w:t>
            </w:r>
          </w:p>
          <w:p w14:paraId="4A4FFE14"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chmod &lt;file&gt; - set read/write/execute for owner, read/execute for others</w:t>
            </w:r>
          </w:p>
        </w:tc>
      </w:tr>
      <w:tr w:rsidR="00CA5409" w14:paraId="21DC3FA5" w14:textId="77777777" w:rsidTr="00CA5409">
        <w:tc>
          <w:tcPr>
            <w:cnfStyle w:val="001000000000" w:firstRow="0" w:lastRow="0" w:firstColumn="1" w:lastColumn="0" w:oddVBand="0" w:evenVBand="0" w:oddHBand="0" w:evenHBand="0" w:firstRowFirstColumn="0" w:firstRowLastColumn="0" w:lastRowFirstColumn="0" w:lastRowLastColumn="0"/>
            <w:tcW w:w="4508" w:type="dxa"/>
          </w:tcPr>
          <w:p w14:paraId="352BEBA9"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b w:val="0"/>
                <w:bCs w:val="0"/>
                <w:sz w:val="18"/>
                <w:szCs w:val="18"/>
              </w:rPr>
              <w:t>Rad s logovima (tail -f)</w:t>
            </w:r>
          </w:p>
        </w:tc>
        <w:tc>
          <w:tcPr>
            <w:tcW w:w="4508" w:type="dxa"/>
          </w:tcPr>
          <w:p w14:paraId="70FC808B"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tail -f &lt;logfile&gt; - monitor log file in real time</w:t>
            </w:r>
          </w:p>
        </w:tc>
      </w:tr>
      <w:tr w:rsidR="00CA5409" w14:paraId="3BA3B8E2" w14:textId="77777777" w:rsidTr="00CA5409">
        <w:trPr>
          <w:trHeight w:val="283"/>
        </w:trPr>
        <w:tc>
          <w:tcPr>
            <w:cnfStyle w:val="001000000000" w:firstRow="0" w:lastRow="0" w:firstColumn="1" w:lastColumn="0" w:oddVBand="0" w:evenVBand="0" w:oddHBand="0" w:evenHBand="0" w:firstRowFirstColumn="0" w:firstRowLastColumn="0" w:lastRowFirstColumn="0" w:lastRowLastColumn="0"/>
            <w:tcW w:w="9016" w:type="dxa"/>
            <w:gridSpan w:val="2"/>
            <w:shd w:val="clear" w:color="auto" w:fill="F1A983" w:themeFill="accent2" w:themeFillTint="99"/>
          </w:tcPr>
          <w:p w14:paraId="19826D31"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sz w:val="18"/>
                <w:szCs w:val="18"/>
              </w:rPr>
              <w:t>DOCKER</w:t>
            </w:r>
          </w:p>
        </w:tc>
      </w:tr>
      <w:tr w:rsidR="00CA5409" w14:paraId="1E3610C0" w14:textId="77777777" w:rsidTr="00CA5409">
        <w:tc>
          <w:tcPr>
            <w:cnfStyle w:val="001000000000" w:firstRow="0" w:lastRow="0" w:firstColumn="1" w:lastColumn="0" w:oddVBand="0" w:evenVBand="0" w:oddHBand="0" w:evenHBand="0" w:firstRowFirstColumn="0" w:firstRowLastColumn="0" w:lastRowFirstColumn="0" w:lastRowLastColumn="0"/>
            <w:tcW w:w="4508" w:type="dxa"/>
            <w:tcBorders>
              <w:top w:val="single" w:sz="12" w:space="0" w:color="E97132"/>
            </w:tcBorders>
          </w:tcPr>
          <w:p w14:paraId="12F885E7"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b w:val="0"/>
                <w:bCs w:val="0"/>
                <w:sz w:val="18"/>
                <w:szCs w:val="18"/>
              </w:rPr>
              <w:t>Image</w:t>
            </w:r>
          </w:p>
        </w:tc>
        <w:tc>
          <w:tcPr>
            <w:tcW w:w="4508" w:type="dxa"/>
            <w:tcBorders>
              <w:top w:val="single" w:sz="12" w:space="0" w:color="E97132"/>
            </w:tcBorders>
          </w:tcPr>
          <w:p w14:paraId="6335B38D"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A read only template containing everything needed to run an app. It can not be changed. It is created from a dockerfile and is the blueprint for a container.</w:t>
            </w:r>
          </w:p>
        </w:tc>
      </w:tr>
      <w:tr w:rsidR="00CA5409" w14:paraId="18752DA8" w14:textId="77777777" w:rsidTr="00CA5409">
        <w:tc>
          <w:tcPr>
            <w:cnfStyle w:val="001000000000" w:firstRow="0" w:lastRow="0" w:firstColumn="1" w:lastColumn="0" w:oddVBand="0" w:evenVBand="0" w:oddHBand="0" w:evenHBand="0" w:firstRowFirstColumn="0" w:firstRowLastColumn="0" w:lastRowFirstColumn="0" w:lastRowLastColumn="0"/>
            <w:tcW w:w="4508" w:type="dxa"/>
          </w:tcPr>
          <w:p w14:paraId="1B2D5824"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b w:val="0"/>
                <w:bCs w:val="0"/>
                <w:sz w:val="18"/>
                <w:szCs w:val="18"/>
              </w:rPr>
              <w:t>Container</w:t>
            </w:r>
          </w:p>
        </w:tc>
        <w:tc>
          <w:tcPr>
            <w:tcW w:w="4508" w:type="dxa"/>
          </w:tcPr>
          <w:p w14:paraId="359B0E02"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Created from an image it is a instance of the image. It is an isolated enviroment used for a specific purpose. </w:t>
            </w:r>
          </w:p>
        </w:tc>
      </w:tr>
      <w:tr w:rsidR="00CA5409" w14:paraId="0EF95A16" w14:textId="77777777" w:rsidTr="00CA5409">
        <w:tc>
          <w:tcPr>
            <w:cnfStyle w:val="001000000000" w:firstRow="0" w:lastRow="0" w:firstColumn="1" w:lastColumn="0" w:oddVBand="0" w:evenVBand="0" w:oddHBand="0" w:evenHBand="0" w:firstRowFirstColumn="0" w:firstRowLastColumn="0" w:lastRowFirstColumn="0" w:lastRowLastColumn="0"/>
            <w:tcW w:w="4508" w:type="dxa"/>
          </w:tcPr>
          <w:p w14:paraId="62655215"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b w:val="0"/>
                <w:bCs w:val="0"/>
                <w:sz w:val="18"/>
                <w:szCs w:val="18"/>
              </w:rPr>
              <w:t>Dockerfile</w:t>
            </w:r>
          </w:p>
        </w:tc>
        <w:tc>
          <w:tcPr>
            <w:tcW w:w="4508" w:type="dxa"/>
          </w:tcPr>
          <w:p w14:paraId="640AD77A"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File containing instructions for building docker images. Defines dependencies, enviroment variables, commands and startup instructions.</w:t>
            </w:r>
          </w:p>
        </w:tc>
      </w:tr>
      <w:tr w:rsidR="00CA5409" w14:paraId="26AF63AC" w14:textId="77777777" w:rsidTr="00CA5409">
        <w:tc>
          <w:tcPr>
            <w:cnfStyle w:val="001000000000" w:firstRow="0" w:lastRow="0" w:firstColumn="1" w:lastColumn="0" w:oddVBand="0" w:evenVBand="0" w:oddHBand="0" w:evenHBand="0" w:firstRowFirstColumn="0" w:firstRowLastColumn="0" w:lastRowFirstColumn="0" w:lastRowLastColumn="0"/>
            <w:tcW w:w="4508" w:type="dxa"/>
          </w:tcPr>
          <w:p w14:paraId="0F01ADA6"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b w:val="0"/>
                <w:bCs w:val="0"/>
                <w:sz w:val="18"/>
                <w:szCs w:val="18"/>
              </w:rPr>
              <w:t>Compose</w:t>
            </w:r>
          </w:p>
        </w:tc>
        <w:tc>
          <w:tcPr>
            <w:tcW w:w="4508" w:type="dxa"/>
          </w:tcPr>
          <w:p w14:paraId="4E6F80DC"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A tool used for running multiple docker containers for a single app.</w:t>
            </w:r>
          </w:p>
        </w:tc>
      </w:tr>
      <w:tr w:rsidR="00CA5409" w14:paraId="6519EE83" w14:textId="77777777" w:rsidTr="00CA5409">
        <w:tc>
          <w:tcPr>
            <w:cnfStyle w:val="001000000000" w:firstRow="0" w:lastRow="0" w:firstColumn="1" w:lastColumn="0" w:oddVBand="0" w:evenVBand="0" w:oddHBand="0" w:evenHBand="0" w:firstRowFirstColumn="0" w:firstRowLastColumn="0" w:lastRowFirstColumn="0" w:lastRowLastColumn="0"/>
            <w:tcW w:w="4508" w:type="dxa"/>
          </w:tcPr>
          <w:p w14:paraId="318F789B"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b w:val="0"/>
                <w:bCs w:val="0"/>
                <w:sz w:val="18"/>
                <w:szCs w:val="18"/>
              </w:rPr>
              <w:t>Osnovne naredbe</w:t>
            </w:r>
          </w:p>
        </w:tc>
        <w:tc>
          <w:tcPr>
            <w:tcW w:w="4508" w:type="dxa"/>
          </w:tcPr>
          <w:p w14:paraId="681291D8"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docker build -t my-app . - Build an image from a Dockerfile.</w:t>
            </w:r>
          </w:p>
          <w:p w14:paraId="2B720CDF"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docker run -d -p 3000:3000 my-app - Run a container from an image.</w:t>
            </w:r>
          </w:p>
          <w:p w14:paraId="51649516"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docker ps - List running containers.</w:t>
            </w:r>
          </w:p>
          <w:p w14:paraId="1AB8512D"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docker ps -a - List all containers (running + stopped).</w:t>
            </w:r>
          </w:p>
          <w:p w14:paraId="2C0ED935"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docker stop &lt;container_id&gt; - Stop a running container.</w:t>
            </w:r>
          </w:p>
          <w:p w14:paraId="50AF8006"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docker rm &lt;container_id&gt; - Remove a container.</w:t>
            </w:r>
          </w:p>
          <w:p w14:paraId="77CF41BD"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docker rmi &lt;image_name&gt; - Remove an image.</w:t>
            </w:r>
          </w:p>
        </w:tc>
      </w:tr>
      <w:tr w:rsidR="00CA5409" w14:paraId="633A783B" w14:textId="77777777" w:rsidTr="00CA5409">
        <w:trPr>
          <w:trHeight w:val="283"/>
        </w:trPr>
        <w:tc>
          <w:tcPr>
            <w:cnfStyle w:val="001000000000" w:firstRow="0" w:lastRow="0" w:firstColumn="1" w:lastColumn="0" w:oddVBand="0" w:evenVBand="0" w:oddHBand="0" w:evenHBand="0" w:firstRowFirstColumn="0" w:firstRowLastColumn="0" w:lastRowFirstColumn="0" w:lastRowLastColumn="0"/>
            <w:tcW w:w="9016" w:type="dxa"/>
            <w:gridSpan w:val="2"/>
            <w:tcBorders>
              <w:bottom w:val="single" w:sz="12" w:space="0" w:color="E97132"/>
            </w:tcBorders>
            <w:shd w:val="clear" w:color="auto" w:fill="F1A983" w:themeFill="accent2" w:themeFillTint="99"/>
          </w:tcPr>
          <w:p w14:paraId="2EE0055C"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sz w:val="18"/>
                <w:szCs w:val="18"/>
              </w:rPr>
              <w:t>OSNOVE GIT-a</w:t>
            </w:r>
          </w:p>
        </w:tc>
      </w:tr>
      <w:tr w:rsidR="00CA5409" w14:paraId="172B73A8" w14:textId="77777777" w:rsidTr="00CA5409">
        <w:tc>
          <w:tcPr>
            <w:cnfStyle w:val="001000000000" w:firstRow="0" w:lastRow="0" w:firstColumn="1" w:lastColumn="0" w:oddVBand="0" w:evenVBand="0" w:oddHBand="0" w:evenHBand="0" w:firstRowFirstColumn="0" w:firstRowLastColumn="0" w:lastRowFirstColumn="0" w:lastRowLastColumn="0"/>
            <w:tcW w:w="4508" w:type="dxa"/>
            <w:tcBorders>
              <w:top w:val="single" w:sz="12" w:space="0" w:color="E97132"/>
            </w:tcBorders>
          </w:tcPr>
          <w:p w14:paraId="55235928"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b w:val="0"/>
                <w:bCs w:val="0"/>
                <w:sz w:val="18"/>
                <w:szCs w:val="18"/>
              </w:rPr>
              <w:t>git init</w:t>
            </w:r>
          </w:p>
        </w:tc>
        <w:tc>
          <w:tcPr>
            <w:tcW w:w="4508" w:type="dxa"/>
            <w:tcBorders>
              <w:top w:val="single" w:sz="12" w:space="0" w:color="E97132"/>
            </w:tcBorders>
          </w:tcPr>
          <w:p w14:paraId="482038AF"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Initialize a new git repo in a project folder.</w:t>
            </w:r>
          </w:p>
        </w:tc>
      </w:tr>
      <w:tr w:rsidR="00CA5409" w14:paraId="21199B0D" w14:textId="77777777" w:rsidTr="00CA5409">
        <w:tc>
          <w:tcPr>
            <w:cnfStyle w:val="001000000000" w:firstRow="0" w:lastRow="0" w:firstColumn="1" w:lastColumn="0" w:oddVBand="0" w:evenVBand="0" w:oddHBand="0" w:evenHBand="0" w:firstRowFirstColumn="0" w:firstRowLastColumn="0" w:lastRowFirstColumn="0" w:lastRowLastColumn="0"/>
            <w:tcW w:w="4508" w:type="dxa"/>
          </w:tcPr>
          <w:p w14:paraId="7900C4F3"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b w:val="0"/>
                <w:bCs w:val="0"/>
                <w:sz w:val="18"/>
                <w:szCs w:val="18"/>
              </w:rPr>
              <w:t xml:space="preserve">git clone </w:t>
            </w:r>
          </w:p>
        </w:tc>
        <w:tc>
          <w:tcPr>
            <w:tcW w:w="4508" w:type="dxa"/>
          </w:tcPr>
          <w:p w14:paraId="2D90A513"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Copy a existing remote repo to your machine.</w:t>
            </w:r>
          </w:p>
        </w:tc>
      </w:tr>
      <w:tr w:rsidR="00CA5409" w14:paraId="629F86DD" w14:textId="77777777" w:rsidTr="00CA5409">
        <w:tc>
          <w:tcPr>
            <w:cnfStyle w:val="001000000000" w:firstRow="0" w:lastRow="0" w:firstColumn="1" w:lastColumn="0" w:oddVBand="0" w:evenVBand="0" w:oddHBand="0" w:evenHBand="0" w:firstRowFirstColumn="0" w:firstRowLastColumn="0" w:lastRowFirstColumn="0" w:lastRowLastColumn="0"/>
            <w:tcW w:w="4508" w:type="dxa"/>
          </w:tcPr>
          <w:p w14:paraId="6E5E10B2"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b w:val="0"/>
                <w:bCs w:val="0"/>
                <w:sz w:val="18"/>
                <w:szCs w:val="18"/>
              </w:rPr>
              <w:t>git add</w:t>
            </w:r>
          </w:p>
        </w:tc>
        <w:tc>
          <w:tcPr>
            <w:tcW w:w="4508" w:type="dxa"/>
          </w:tcPr>
          <w:p w14:paraId="29B367BD"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Stage changes for the next commit (prepare files to be saved).</w:t>
            </w:r>
          </w:p>
        </w:tc>
      </w:tr>
      <w:tr w:rsidR="00CA5409" w14:paraId="73F9A415" w14:textId="77777777" w:rsidTr="00CA5409">
        <w:tc>
          <w:tcPr>
            <w:cnfStyle w:val="001000000000" w:firstRow="0" w:lastRow="0" w:firstColumn="1" w:lastColumn="0" w:oddVBand="0" w:evenVBand="0" w:oddHBand="0" w:evenHBand="0" w:firstRowFirstColumn="0" w:firstRowLastColumn="0" w:lastRowFirstColumn="0" w:lastRowLastColumn="0"/>
            <w:tcW w:w="4508" w:type="dxa"/>
          </w:tcPr>
          <w:p w14:paraId="1D05B7E2"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b w:val="0"/>
                <w:bCs w:val="0"/>
                <w:sz w:val="18"/>
                <w:szCs w:val="18"/>
              </w:rPr>
              <w:t xml:space="preserve">git commit </w:t>
            </w:r>
          </w:p>
        </w:tc>
        <w:tc>
          <w:tcPr>
            <w:tcW w:w="4508" w:type="dxa"/>
          </w:tcPr>
          <w:p w14:paraId="7F6C2CA5"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Save staged changes to the local repo.</w:t>
            </w:r>
          </w:p>
        </w:tc>
      </w:tr>
      <w:tr w:rsidR="00CA5409" w14:paraId="4E91E51C" w14:textId="77777777" w:rsidTr="00CA5409">
        <w:tc>
          <w:tcPr>
            <w:cnfStyle w:val="001000000000" w:firstRow="0" w:lastRow="0" w:firstColumn="1" w:lastColumn="0" w:oddVBand="0" w:evenVBand="0" w:oddHBand="0" w:evenHBand="0" w:firstRowFirstColumn="0" w:firstRowLastColumn="0" w:lastRowFirstColumn="0" w:lastRowLastColumn="0"/>
            <w:tcW w:w="4508" w:type="dxa"/>
          </w:tcPr>
          <w:p w14:paraId="4B18BA6E"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b w:val="0"/>
                <w:bCs w:val="0"/>
                <w:sz w:val="18"/>
                <w:szCs w:val="18"/>
              </w:rPr>
              <w:t>git push</w:t>
            </w:r>
          </w:p>
        </w:tc>
        <w:tc>
          <w:tcPr>
            <w:tcW w:w="4508" w:type="dxa"/>
          </w:tcPr>
          <w:p w14:paraId="0EB4F118"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Upload local commits to a remote repo.</w:t>
            </w:r>
          </w:p>
        </w:tc>
      </w:tr>
      <w:tr w:rsidR="00CA5409" w14:paraId="395159D1" w14:textId="77777777" w:rsidTr="00CA5409">
        <w:tc>
          <w:tcPr>
            <w:cnfStyle w:val="001000000000" w:firstRow="0" w:lastRow="0" w:firstColumn="1" w:lastColumn="0" w:oddVBand="0" w:evenVBand="0" w:oddHBand="0" w:evenHBand="0" w:firstRowFirstColumn="0" w:firstRowLastColumn="0" w:lastRowFirstColumn="0" w:lastRowLastColumn="0"/>
            <w:tcW w:w="4508" w:type="dxa"/>
          </w:tcPr>
          <w:p w14:paraId="4E0F3046"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b w:val="0"/>
                <w:bCs w:val="0"/>
                <w:sz w:val="18"/>
                <w:szCs w:val="18"/>
              </w:rPr>
              <w:t>git pull</w:t>
            </w:r>
          </w:p>
        </w:tc>
        <w:tc>
          <w:tcPr>
            <w:tcW w:w="4508" w:type="dxa"/>
          </w:tcPr>
          <w:p w14:paraId="37BBC3BF"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Fetch and merge changes from remote repo to local repo.</w:t>
            </w:r>
          </w:p>
        </w:tc>
      </w:tr>
      <w:tr w:rsidR="00CA5409" w14:paraId="796736AF" w14:textId="77777777" w:rsidTr="00CA5409">
        <w:tc>
          <w:tcPr>
            <w:cnfStyle w:val="001000000000" w:firstRow="0" w:lastRow="0" w:firstColumn="1" w:lastColumn="0" w:oddVBand="0" w:evenVBand="0" w:oddHBand="0" w:evenHBand="0" w:firstRowFirstColumn="0" w:firstRowLastColumn="0" w:lastRowFirstColumn="0" w:lastRowLastColumn="0"/>
            <w:tcW w:w="4508" w:type="dxa"/>
          </w:tcPr>
          <w:p w14:paraId="00EF8231"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b w:val="0"/>
                <w:bCs w:val="0"/>
                <w:sz w:val="18"/>
                <w:szCs w:val="18"/>
              </w:rPr>
              <w:t>Branching</w:t>
            </w:r>
          </w:p>
        </w:tc>
        <w:tc>
          <w:tcPr>
            <w:tcW w:w="4508" w:type="dxa"/>
          </w:tcPr>
          <w:p w14:paraId="7F624E6A"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Create seperat lines of development for different  stages of development (test and production).</w:t>
            </w:r>
          </w:p>
        </w:tc>
      </w:tr>
      <w:tr w:rsidR="00CA5409" w14:paraId="7E62C76F" w14:textId="77777777" w:rsidTr="00CA5409">
        <w:tc>
          <w:tcPr>
            <w:cnfStyle w:val="001000000000" w:firstRow="0" w:lastRow="0" w:firstColumn="1" w:lastColumn="0" w:oddVBand="0" w:evenVBand="0" w:oddHBand="0" w:evenHBand="0" w:firstRowFirstColumn="0" w:firstRowLastColumn="0" w:lastRowFirstColumn="0" w:lastRowLastColumn="0"/>
            <w:tcW w:w="4508" w:type="dxa"/>
          </w:tcPr>
          <w:p w14:paraId="07A9DED3"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b w:val="0"/>
                <w:bCs w:val="0"/>
                <w:sz w:val="18"/>
                <w:szCs w:val="18"/>
              </w:rPr>
              <w:t>git reset</w:t>
            </w:r>
          </w:p>
        </w:tc>
        <w:tc>
          <w:tcPr>
            <w:tcW w:w="4508" w:type="dxa"/>
          </w:tcPr>
          <w:p w14:paraId="1AD5F2E3"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Git command used to undo changes in your repository.</w:t>
            </w:r>
          </w:p>
          <w:p w14:paraId="1CD3A4B7"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It can unstage files, move the HEAD pointer, or erase commits depending on the options used.</w:t>
            </w:r>
          </w:p>
        </w:tc>
      </w:tr>
      <w:tr w:rsidR="00CA5409" w14:paraId="13285BD9" w14:textId="77777777" w:rsidTr="00CA5409">
        <w:tc>
          <w:tcPr>
            <w:cnfStyle w:val="001000000000" w:firstRow="0" w:lastRow="0" w:firstColumn="1" w:lastColumn="0" w:oddVBand="0" w:evenVBand="0" w:oddHBand="0" w:evenHBand="0" w:firstRowFirstColumn="0" w:firstRowLastColumn="0" w:lastRowFirstColumn="0" w:lastRowLastColumn="0"/>
            <w:tcW w:w="4508" w:type="dxa"/>
          </w:tcPr>
          <w:p w14:paraId="2E89EE0D"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b w:val="0"/>
                <w:bCs w:val="0"/>
                <w:sz w:val="18"/>
                <w:szCs w:val="18"/>
              </w:rPr>
              <w:t>git rebase</w:t>
            </w:r>
          </w:p>
        </w:tc>
        <w:tc>
          <w:tcPr>
            <w:tcW w:w="4508" w:type="dxa"/>
          </w:tcPr>
          <w:p w14:paraId="7C7E44F5"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Move commits from one branch onto another; rewrites history.</w:t>
            </w:r>
          </w:p>
        </w:tc>
      </w:tr>
      <w:tr w:rsidR="00CA5409" w14:paraId="5AD855D9" w14:textId="77777777" w:rsidTr="00CA5409">
        <w:tc>
          <w:tcPr>
            <w:cnfStyle w:val="001000000000" w:firstRow="0" w:lastRow="0" w:firstColumn="1" w:lastColumn="0" w:oddVBand="0" w:evenVBand="0" w:oddHBand="0" w:evenHBand="0" w:firstRowFirstColumn="0" w:firstRowLastColumn="0" w:lastRowFirstColumn="0" w:lastRowLastColumn="0"/>
            <w:tcW w:w="4508" w:type="dxa"/>
          </w:tcPr>
          <w:p w14:paraId="0E585C97"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b w:val="0"/>
                <w:bCs w:val="0"/>
                <w:sz w:val="18"/>
                <w:szCs w:val="18"/>
              </w:rPr>
              <w:lastRenderedPageBreak/>
              <w:t>git cherry-pick</w:t>
            </w:r>
          </w:p>
        </w:tc>
        <w:tc>
          <w:tcPr>
            <w:tcW w:w="4508" w:type="dxa"/>
          </w:tcPr>
          <w:p w14:paraId="6EE4CEA4"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Apply a specific commit from one branch onto another.</w:t>
            </w:r>
          </w:p>
        </w:tc>
      </w:tr>
      <w:tr w:rsidR="00CA5409" w14:paraId="3FDEA076" w14:textId="77777777" w:rsidTr="00CA5409">
        <w:tc>
          <w:tcPr>
            <w:cnfStyle w:val="001000000000" w:firstRow="0" w:lastRow="0" w:firstColumn="1" w:lastColumn="0" w:oddVBand="0" w:evenVBand="0" w:oddHBand="0" w:evenHBand="0" w:firstRowFirstColumn="0" w:firstRowLastColumn="0" w:lastRowFirstColumn="0" w:lastRowLastColumn="0"/>
            <w:tcW w:w="4508" w:type="dxa"/>
          </w:tcPr>
          <w:p w14:paraId="386251CE"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b w:val="0"/>
                <w:bCs w:val="0"/>
                <w:sz w:val="18"/>
                <w:szCs w:val="18"/>
              </w:rPr>
              <w:t xml:space="preserve">Merge </w:t>
            </w:r>
          </w:p>
        </w:tc>
        <w:tc>
          <w:tcPr>
            <w:tcW w:w="4508" w:type="dxa"/>
          </w:tcPr>
          <w:p w14:paraId="2EE91BDC"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Combine changes from another branch to the current.</w:t>
            </w:r>
          </w:p>
        </w:tc>
      </w:tr>
      <w:tr w:rsidR="00CA5409" w14:paraId="5FB4156A" w14:textId="77777777" w:rsidTr="00CA5409">
        <w:trPr>
          <w:trHeight w:val="283"/>
        </w:trPr>
        <w:tc>
          <w:tcPr>
            <w:cnfStyle w:val="001000000000" w:firstRow="0" w:lastRow="0" w:firstColumn="1" w:lastColumn="0" w:oddVBand="0" w:evenVBand="0" w:oddHBand="0" w:evenHBand="0" w:firstRowFirstColumn="0" w:firstRowLastColumn="0" w:lastRowFirstColumn="0" w:lastRowLastColumn="0"/>
            <w:tcW w:w="9016" w:type="dxa"/>
            <w:gridSpan w:val="2"/>
            <w:tcBorders>
              <w:bottom w:val="single" w:sz="12" w:space="0" w:color="E97132"/>
            </w:tcBorders>
            <w:shd w:val="clear" w:color="auto" w:fill="F1A983" w:themeFill="accent2" w:themeFillTint="99"/>
          </w:tcPr>
          <w:p w14:paraId="5ABEAB07"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sz w:val="18"/>
                <w:szCs w:val="18"/>
              </w:rPr>
              <w:t>RADNO OKRUŽENJE</w:t>
            </w:r>
          </w:p>
        </w:tc>
      </w:tr>
      <w:tr w:rsidR="00CA5409" w14:paraId="482B2AD2" w14:textId="77777777" w:rsidTr="00CA5409">
        <w:tc>
          <w:tcPr>
            <w:cnfStyle w:val="001000000000" w:firstRow="0" w:lastRow="0" w:firstColumn="1" w:lastColumn="0" w:oddVBand="0" w:evenVBand="0" w:oddHBand="0" w:evenHBand="0" w:firstRowFirstColumn="0" w:firstRowLastColumn="0" w:lastRowFirstColumn="0" w:lastRowLastColumn="0"/>
            <w:tcW w:w="4508" w:type="dxa"/>
            <w:tcBorders>
              <w:top w:val="single" w:sz="12" w:space="0" w:color="E97132"/>
            </w:tcBorders>
          </w:tcPr>
          <w:p w14:paraId="1AA6769A"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b w:val="0"/>
                <w:bCs w:val="0"/>
                <w:sz w:val="18"/>
                <w:szCs w:val="18"/>
              </w:rPr>
              <w:t>VS code</w:t>
            </w:r>
          </w:p>
        </w:tc>
        <w:tc>
          <w:tcPr>
            <w:tcW w:w="4508" w:type="dxa"/>
            <w:tcBorders>
              <w:top w:val="single" w:sz="12" w:space="0" w:color="E97132"/>
            </w:tcBorders>
          </w:tcPr>
          <w:p w14:paraId="7F20A56B"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Lightweight, popular code editor.</w:t>
            </w:r>
          </w:p>
          <w:p w14:paraId="2276F1E9"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Features syntax highlighting, extensions, Git integration, debugging.</w:t>
            </w:r>
          </w:p>
        </w:tc>
      </w:tr>
      <w:tr w:rsidR="00CA5409" w14:paraId="2AC89E88" w14:textId="77777777" w:rsidTr="00CA5409">
        <w:tc>
          <w:tcPr>
            <w:cnfStyle w:val="001000000000" w:firstRow="0" w:lastRow="0" w:firstColumn="1" w:lastColumn="0" w:oddVBand="0" w:evenVBand="0" w:oddHBand="0" w:evenHBand="0" w:firstRowFirstColumn="0" w:firstRowLastColumn="0" w:lastRowFirstColumn="0" w:lastRowLastColumn="0"/>
            <w:tcW w:w="4508" w:type="dxa"/>
          </w:tcPr>
          <w:p w14:paraId="3B169674"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b w:val="0"/>
                <w:bCs w:val="0"/>
                <w:sz w:val="18"/>
                <w:szCs w:val="18"/>
              </w:rPr>
              <w:t>IntelliJ</w:t>
            </w:r>
          </w:p>
        </w:tc>
        <w:tc>
          <w:tcPr>
            <w:tcW w:w="4508" w:type="dxa"/>
          </w:tcPr>
          <w:p w14:paraId="6C96A3A6"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Full-featured IDE for Java and JVM languages.</w:t>
            </w:r>
          </w:p>
          <w:p w14:paraId="6A110A64"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Features smart code completion, refactoring, debugging, Maven/Gradle integration, version control support.</w:t>
            </w:r>
          </w:p>
        </w:tc>
      </w:tr>
      <w:tr w:rsidR="00CA5409" w14:paraId="1AE953AD" w14:textId="77777777" w:rsidTr="00CA5409">
        <w:tc>
          <w:tcPr>
            <w:cnfStyle w:val="001000000000" w:firstRow="0" w:lastRow="0" w:firstColumn="1" w:lastColumn="0" w:oddVBand="0" w:evenVBand="0" w:oddHBand="0" w:evenHBand="0" w:firstRowFirstColumn="0" w:firstRowLastColumn="0" w:lastRowFirstColumn="0" w:lastRowLastColumn="0"/>
            <w:tcW w:w="4508" w:type="dxa"/>
          </w:tcPr>
          <w:p w14:paraId="6D769913"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b w:val="0"/>
                <w:bCs w:val="0"/>
                <w:sz w:val="18"/>
                <w:szCs w:val="18"/>
              </w:rPr>
              <w:t>Debug mode</w:t>
            </w:r>
          </w:p>
        </w:tc>
        <w:tc>
          <w:tcPr>
            <w:tcW w:w="4508" w:type="dxa"/>
          </w:tcPr>
          <w:p w14:paraId="79DB6DA7"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Run your code step by step to find errors.</w:t>
            </w:r>
          </w:p>
          <w:p w14:paraId="720A9454"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Allows inspection of variables, call stacks, and program flow.</w:t>
            </w:r>
          </w:p>
        </w:tc>
      </w:tr>
      <w:tr w:rsidR="00CA5409" w14:paraId="0394A270" w14:textId="77777777" w:rsidTr="00CA5409">
        <w:tc>
          <w:tcPr>
            <w:cnfStyle w:val="001000000000" w:firstRow="0" w:lastRow="0" w:firstColumn="1" w:lastColumn="0" w:oddVBand="0" w:evenVBand="0" w:oddHBand="0" w:evenHBand="0" w:firstRowFirstColumn="0" w:firstRowLastColumn="0" w:lastRowFirstColumn="0" w:lastRowLastColumn="0"/>
            <w:tcW w:w="4508" w:type="dxa"/>
          </w:tcPr>
          <w:p w14:paraId="043BE2C0"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b w:val="0"/>
                <w:bCs w:val="0"/>
                <w:sz w:val="18"/>
                <w:szCs w:val="18"/>
              </w:rPr>
              <w:t>Logovi</w:t>
            </w:r>
          </w:p>
        </w:tc>
        <w:tc>
          <w:tcPr>
            <w:tcW w:w="4508" w:type="dxa"/>
          </w:tcPr>
          <w:p w14:paraId="08769D7F"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Logs are messages recorded during program execution.</w:t>
            </w:r>
          </w:p>
          <w:p w14:paraId="4984B806"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Used for debugging, monitoring, and tracking application behavior.</w:t>
            </w:r>
          </w:p>
        </w:tc>
      </w:tr>
      <w:tr w:rsidR="00CA5409" w14:paraId="3EB2189A" w14:textId="77777777" w:rsidTr="00CA5409">
        <w:trPr>
          <w:trHeight w:val="283"/>
        </w:trPr>
        <w:tc>
          <w:tcPr>
            <w:cnfStyle w:val="001000000000" w:firstRow="0" w:lastRow="0" w:firstColumn="1" w:lastColumn="0" w:oddVBand="0" w:evenVBand="0" w:oddHBand="0" w:evenHBand="0" w:firstRowFirstColumn="0" w:firstRowLastColumn="0" w:lastRowFirstColumn="0" w:lastRowLastColumn="0"/>
            <w:tcW w:w="9016" w:type="dxa"/>
            <w:gridSpan w:val="2"/>
            <w:tcBorders>
              <w:bottom w:val="single" w:sz="12" w:space="0" w:color="E97132"/>
            </w:tcBorders>
            <w:shd w:val="clear" w:color="auto" w:fill="F1A983" w:themeFill="accent2" w:themeFillTint="99"/>
          </w:tcPr>
          <w:p w14:paraId="78285782"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sz w:val="18"/>
                <w:szCs w:val="18"/>
              </w:rPr>
              <w:t>DEPLOYMENT</w:t>
            </w:r>
          </w:p>
        </w:tc>
      </w:tr>
      <w:tr w:rsidR="00CA5409" w14:paraId="357CB1A1" w14:textId="77777777" w:rsidTr="00CA5409">
        <w:tc>
          <w:tcPr>
            <w:cnfStyle w:val="001000000000" w:firstRow="0" w:lastRow="0" w:firstColumn="1" w:lastColumn="0" w:oddVBand="0" w:evenVBand="0" w:oddHBand="0" w:evenHBand="0" w:firstRowFirstColumn="0" w:firstRowLastColumn="0" w:lastRowFirstColumn="0" w:lastRowLastColumn="0"/>
            <w:tcW w:w="4508" w:type="dxa"/>
            <w:tcBorders>
              <w:top w:val="single" w:sz="12" w:space="0" w:color="E97132"/>
            </w:tcBorders>
          </w:tcPr>
          <w:p w14:paraId="5166A7E2"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b w:val="0"/>
                <w:bCs w:val="0"/>
                <w:sz w:val="18"/>
                <w:szCs w:val="18"/>
              </w:rPr>
              <w:t xml:space="preserve">Jenkins </w:t>
            </w:r>
          </w:p>
        </w:tc>
        <w:tc>
          <w:tcPr>
            <w:tcW w:w="4508" w:type="dxa"/>
            <w:tcBorders>
              <w:top w:val="single" w:sz="12" w:space="0" w:color="E97132"/>
            </w:tcBorders>
          </w:tcPr>
          <w:p w14:paraId="6A435E11"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Jenkins is an open source automation server  used to automate parts of software building, testing and deploying apps. </w:t>
            </w:r>
          </w:p>
        </w:tc>
      </w:tr>
      <w:tr w:rsidR="00CA5409" w14:paraId="493E8D33" w14:textId="77777777" w:rsidTr="00CA5409">
        <w:tc>
          <w:tcPr>
            <w:cnfStyle w:val="001000000000" w:firstRow="0" w:lastRow="0" w:firstColumn="1" w:lastColumn="0" w:oddVBand="0" w:evenVBand="0" w:oddHBand="0" w:evenHBand="0" w:firstRowFirstColumn="0" w:firstRowLastColumn="0" w:lastRowFirstColumn="0" w:lastRowLastColumn="0"/>
            <w:tcW w:w="4508" w:type="dxa"/>
          </w:tcPr>
          <w:p w14:paraId="0BB74635"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b w:val="0"/>
                <w:bCs w:val="0"/>
                <w:sz w:val="18"/>
                <w:szCs w:val="18"/>
              </w:rPr>
              <w:t>CI/CD</w:t>
            </w:r>
          </w:p>
        </w:tc>
        <w:tc>
          <w:tcPr>
            <w:tcW w:w="4508" w:type="dxa"/>
          </w:tcPr>
          <w:p w14:paraId="110D1521"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Continuous integration are automated builds and tests used to detect errors early. </w:t>
            </w:r>
          </w:p>
          <w:p w14:paraId="3DF05D78"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Continuous delpoyment is the process of automatically deploying code after it has passed the designated tests.</w:t>
            </w:r>
          </w:p>
        </w:tc>
      </w:tr>
      <w:tr w:rsidR="00CA5409" w14:paraId="0319FD36" w14:textId="77777777" w:rsidTr="00CA5409">
        <w:tc>
          <w:tcPr>
            <w:cnfStyle w:val="001000000000" w:firstRow="0" w:lastRow="0" w:firstColumn="1" w:lastColumn="0" w:oddVBand="0" w:evenVBand="0" w:oddHBand="0" w:evenHBand="0" w:firstRowFirstColumn="0" w:firstRowLastColumn="0" w:lastRowFirstColumn="0" w:lastRowLastColumn="0"/>
            <w:tcW w:w="4508" w:type="dxa"/>
          </w:tcPr>
          <w:p w14:paraId="7FBBB7BD"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b w:val="0"/>
                <w:bCs w:val="0"/>
                <w:sz w:val="18"/>
                <w:szCs w:val="18"/>
              </w:rPr>
              <w:t>Pipeline</w:t>
            </w:r>
          </w:p>
        </w:tc>
        <w:tc>
          <w:tcPr>
            <w:tcW w:w="4508" w:type="dxa"/>
          </w:tcPr>
          <w:p w14:paraId="5F84C22C"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A set of automated steps that define the workflow of building, testing and deploying apps. </w:t>
            </w:r>
          </w:p>
        </w:tc>
      </w:tr>
      <w:tr w:rsidR="00CA5409" w14:paraId="65FD74C4" w14:textId="77777777" w:rsidTr="00CA5409">
        <w:tc>
          <w:tcPr>
            <w:cnfStyle w:val="001000000000" w:firstRow="0" w:lastRow="0" w:firstColumn="1" w:lastColumn="0" w:oddVBand="0" w:evenVBand="0" w:oddHBand="0" w:evenHBand="0" w:firstRowFirstColumn="0" w:firstRowLastColumn="0" w:lastRowFirstColumn="0" w:lastRowLastColumn="0"/>
            <w:tcW w:w="4508" w:type="dxa"/>
          </w:tcPr>
          <w:p w14:paraId="1713B153"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b w:val="0"/>
                <w:bCs w:val="0"/>
                <w:sz w:val="18"/>
                <w:szCs w:val="18"/>
              </w:rPr>
              <w:t>Artifact</w:t>
            </w:r>
          </w:p>
        </w:tc>
        <w:tc>
          <w:tcPr>
            <w:tcW w:w="4508" w:type="dxa"/>
          </w:tcPr>
          <w:p w14:paraId="6986732D"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A build output generated during the CI/CD process that can be used by other stages in the pipeline.</w:t>
            </w:r>
          </w:p>
        </w:tc>
      </w:tr>
      <w:tr w:rsidR="00CA5409" w14:paraId="30E7D1F0" w14:textId="77777777" w:rsidTr="00CA5409">
        <w:tc>
          <w:tcPr>
            <w:cnfStyle w:val="001000000000" w:firstRow="0" w:lastRow="0" w:firstColumn="1" w:lastColumn="0" w:oddVBand="0" w:evenVBand="0" w:oddHBand="0" w:evenHBand="0" w:firstRowFirstColumn="0" w:firstRowLastColumn="0" w:lastRowFirstColumn="0" w:lastRowLastColumn="0"/>
            <w:tcW w:w="4508" w:type="dxa"/>
          </w:tcPr>
          <w:p w14:paraId="477560DD"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b w:val="0"/>
                <w:bCs w:val="0"/>
                <w:sz w:val="18"/>
                <w:szCs w:val="18"/>
              </w:rPr>
              <w:t>Jenkinsfile</w:t>
            </w:r>
          </w:p>
        </w:tc>
        <w:tc>
          <w:tcPr>
            <w:tcW w:w="4508" w:type="dxa"/>
          </w:tcPr>
          <w:p w14:paraId="7D11DA12"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A text file that defines a Jenkins pipeline as code.</w:t>
            </w:r>
          </w:p>
        </w:tc>
      </w:tr>
      <w:tr w:rsidR="00CA5409" w14:paraId="2A30806B" w14:textId="77777777" w:rsidTr="00CA5409">
        <w:tc>
          <w:tcPr>
            <w:cnfStyle w:val="001000000000" w:firstRow="0" w:lastRow="0" w:firstColumn="1" w:lastColumn="0" w:oddVBand="0" w:evenVBand="0" w:oddHBand="0" w:evenHBand="0" w:firstRowFirstColumn="0" w:firstRowLastColumn="0" w:lastRowFirstColumn="0" w:lastRowLastColumn="0"/>
            <w:tcW w:w="4508" w:type="dxa"/>
          </w:tcPr>
          <w:p w14:paraId="486D9F28"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b w:val="0"/>
                <w:bCs w:val="0"/>
                <w:sz w:val="18"/>
                <w:szCs w:val="18"/>
              </w:rPr>
              <w:t>Job</w:t>
            </w:r>
          </w:p>
        </w:tc>
        <w:tc>
          <w:tcPr>
            <w:tcW w:w="4508" w:type="dxa"/>
          </w:tcPr>
          <w:p w14:paraId="307F9980"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A task or project in Jenkins that executes a set of steps. For example run automated tests and if they pass deploy the app.</w:t>
            </w:r>
          </w:p>
        </w:tc>
      </w:tr>
      <w:tr w:rsidR="00CA5409" w14:paraId="2AE6A763" w14:textId="77777777" w:rsidTr="00CA5409">
        <w:trPr>
          <w:trHeight w:val="283"/>
        </w:trPr>
        <w:tc>
          <w:tcPr>
            <w:cnfStyle w:val="001000000000" w:firstRow="0" w:lastRow="0" w:firstColumn="1" w:lastColumn="0" w:oddVBand="0" w:evenVBand="0" w:oddHBand="0" w:evenHBand="0" w:firstRowFirstColumn="0" w:firstRowLastColumn="0" w:lastRowFirstColumn="0" w:lastRowLastColumn="0"/>
            <w:tcW w:w="9016" w:type="dxa"/>
            <w:gridSpan w:val="2"/>
            <w:tcBorders>
              <w:bottom w:val="single" w:sz="12" w:space="0" w:color="E97132"/>
            </w:tcBorders>
            <w:shd w:val="clear" w:color="auto" w:fill="F1A983" w:themeFill="accent2" w:themeFillTint="99"/>
          </w:tcPr>
          <w:p w14:paraId="21BB5633"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sz w:val="18"/>
                <w:szCs w:val="18"/>
              </w:rPr>
              <w:t>MCX POJMOVI</w:t>
            </w:r>
          </w:p>
        </w:tc>
      </w:tr>
      <w:tr w:rsidR="00CA5409" w14:paraId="7DDAA0BC" w14:textId="77777777" w:rsidTr="00CA5409">
        <w:tc>
          <w:tcPr>
            <w:cnfStyle w:val="001000000000" w:firstRow="0" w:lastRow="0" w:firstColumn="1" w:lastColumn="0" w:oddVBand="0" w:evenVBand="0" w:oddHBand="0" w:evenHBand="0" w:firstRowFirstColumn="0" w:firstRowLastColumn="0" w:lastRowFirstColumn="0" w:lastRowLastColumn="0"/>
            <w:tcW w:w="4508" w:type="dxa"/>
            <w:tcBorders>
              <w:top w:val="single" w:sz="12" w:space="0" w:color="E97132"/>
            </w:tcBorders>
          </w:tcPr>
          <w:p w14:paraId="6DB05807"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b w:val="0"/>
                <w:sz w:val="18"/>
                <w:szCs w:val="18"/>
              </w:rPr>
              <w:t>MCX</w:t>
            </w:r>
          </w:p>
        </w:tc>
        <w:tc>
          <w:tcPr>
            <w:tcW w:w="4508" w:type="dxa"/>
            <w:tcBorders>
              <w:top w:val="single" w:sz="12" w:space="0" w:color="E97132"/>
            </w:tcBorders>
          </w:tcPr>
          <w:p w14:paraId="212E074C"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MCX (short for Mission Critical eXpress communication) are reliable broadband communications applications used for safety, security or emergency crisis managment and prevention. </w:t>
            </w:r>
          </w:p>
        </w:tc>
      </w:tr>
      <w:tr w:rsidR="00CA5409" w14:paraId="198F7722" w14:textId="77777777" w:rsidTr="00CA5409">
        <w:tc>
          <w:tcPr>
            <w:cnfStyle w:val="001000000000" w:firstRow="0" w:lastRow="0" w:firstColumn="1" w:lastColumn="0" w:oddVBand="0" w:evenVBand="0" w:oddHBand="0" w:evenHBand="0" w:firstRowFirstColumn="0" w:firstRowLastColumn="0" w:lastRowFirstColumn="0" w:lastRowLastColumn="0"/>
            <w:tcW w:w="4508" w:type="dxa"/>
          </w:tcPr>
          <w:p w14:paraId="475539FE"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b w:val="0"/>
                <w:bCs w:val="0"/>
                <w:sz w:val="18"/>
                <w:szCs w:val="18"/>
              </w:rPr>
              <w:t>MCPTT, MCDATA, MCVIDEO</w:t>
            </w:r>
          </w:p>
        </w:tc>
        <w:tc>
          <w:tcPr>
            <w:tcW w:w="4508" w:type="dxa"/>
          </w:tcPr>
          <w:p w14:paraId="2B9E9C1E"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MCPTT (Mission Critical Push-to-Talk): Real-time voice communication, similar to walkie-talkie functionality over LTE/5G.</w:t>
            </w:r>
          </w:p>
          <w:p w14:paraId="7ED7F260"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MCDATA (Mission Critical Data): Data exchange between users (text messages, files, or telemetry) in mission-critical situations.</w:t>
            </w:r>
          </w:p>
          <w:p w14:paraId="3D7A5804"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MCVIDEO (Mission Critical Video): Video streaming for emergency situations like live video from an emergency site.</w:t>
            </w:r>
          </w:p>
        </w:tc>
      </w:tr>
      <w:tr w:rsidR="00CA5409" w14:paraId="5DB76C1A" w14:textId="77777777" w:rsidTr="00CA5409">
        <w:tc>
          <w:tcPr>
            <w:cnfStyle w:val="001000000000" w:firstRow="0" w:lastRow="0" w:firstColumn="1" w:lastColumn="0" w:oddVBand="0" w:evenVBand="0" w:oddHBand="0" w:evenHBand="0" w:firstRowFirstColumn="0" w:firstRowLastColumn="0" w:lastRowFirstColumn="0" w:lastRowLastColumn="0"/>
            <w:tcW w:w="4508" w:type="dxa"/>
          </w:tcPr>
          <w:p w14:paraId="2FDA197C"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b w:val="0"/>
                <w:bCs w:val="0"/>
                <w:sz w:val="18"/>
                <w:szCs w:val="18"/>
              </w:rPr>
              <w:t>AMR-WB</w:t>
            </w:r>
          </w:p>
        </w:tc>
        <w:tc>
          <w:tcPr>
            <w:tcW w:w="4508" w:type="dxa"/>
          </w:tcPr>
          <w:p w14:paraId="5D10847C"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AMR-WB (Adaptive Multi-Rate Wideband) is an audio codec used in MCPTT for high-quality voice over LTE. It is optimized for low bandwidth and variable network conditions</w:t>
            </w:r>
          </w:p>
        </w:tc>
      </w:tr>
      <w:tr w:rsidR="00CA5409" w14:paraId="2AC70AFA" w14:textId="77777777" w:rsidTr="00CA5409">
        <w:tc>
          <w:tcPr>
            <w:cnfStyle w:val="001000000000" w:firstRow="0" w:lastRow="0" w:firstColumn="1" w:lastColumn="0" w:oddVBand="0" w:evenVBand="0" w:oddHBand="0" w:evenHBand="0" w:firstRowFirstColumn="0" w:firstRowLastColumn="0" w:lastRowFirstColumn="0" w:lastRowLastColumn="0"/>
            <w:tcW w:w="4508" w:type="dxa"/>
          </w:tcPr>
          <w:p w14:paraId="60BB003A"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b w:val="0"/>
                <w:bCs w:val="0"/>
                <w:sz w:val="18"/>
                <w:szCs w:val="18"/>
              </w:rPr>
              <w:t>H264</w:t>
            </w:r>
          </w:p>
        </w:tc>
        <w:tc>
          <w:tcPr>
            <w:tcW w:w="4508" w:type="dxa"/>
          </w:tcPr>
          <w:p w14:paraId="0104A8A9"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H264 is a video compression standard used for efficient video transmission.It is used in MCVIDEO and </w:t>
            </w:r>
            <w:r>
              <w:rPr>
                <w:rFonts w:ascii="Segoe UI" w:hAnsi="Segoe UI" w:cs="Segoe UI"/>
                <w:sz w:val="18"/>
                <w:szCs w:val="18"/>
              </w:rPr>
              <w:lastRenderedPageBreak/>
              <w:t>it allows real-time streaming with limited network bandwidth.</w:t>
            </w:r>
          </w:p>
        </w:tc>
      </w:tr>
      <w:tr w:rsidR="00CA5409" w14:paraId="3BB4AF90" w14:textId="77777777" w:rsidTr="00CA5409">
        <w:tc>
          <w:tcPr>
            <w:cnfStyle w:val="001000000000" w:firstRow="0" w:lastRow="0" w:firstColumn="1" w:lastColumn="0" w:oddVBand="0" w:evenVBand="0" w:oddHBand="0" w:evenHBand="0" w:firstRowFirstColumn="0" w:firstRowLastColumn="0" w:lastRowFirstColumn="0" w:lastRowLastColumn="0"/>
            <w:tcW w:w="4508" w:type="dxa"/>
          </w:tcPr>
          <w:p w14:paraId="30FCD969"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b w:val="0"/>
                <w:bCs w:val="0"/>
                <w:sz w:val="18"/>
                <w:szCs w:val="18"/>
              </w:rPr>
              <w:lastRenderedPageBreak/>
              <w:t>3GPP</w:t>
            </w:r>
          </w:p>
        </w:tc>
        <w:tc>
          <w:tcPr>
            <w:tcW w:w="4508" w:type="dxa"/>
          </w:tcPr>
          <w:p w14:paraId="6F2D6626"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3GPP - Standards organization for mobile communications (LTE, 5G). Defines MCX specifications and protocols.</w:t>
            </w:r>
          </w:p>
        </w:tc>
      </w:tr>
      <w:tr w:rsidR="00CA5409" w14:paraId="3390FC14" w14:textId="77777777" w:rsidTr="00CA5409">
        <w:tc>
          <w:tcPr>
            <w:cnfStyle w:val="001000000000" w:firstRow="0" w:lastRow="0" w:firstColumn="1" w:lastColumn="0" w:oddVBand="0" w:evenVBand="0" w:oddHBand="0" w:evenHBand="0" w:firstRowFirstColumn="0" w:firstRowLastColumn="0" w:lastRowFirstColumn="0" w:lastRowLastColumn="0"/>
            <w:tcW w:w="4508" w:type="dxa"/>
          </w:tcPr>
          <w:p w14:paraId="1DBFEAD3"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b w:val="0"/>
                <w:bCs w:val="0"/>
                <w:sz w:val="18"/>
                <w:szCs w:val="18"/>
              </w:rPr>
              <w:t>ETSI</w:t>
            </w:r>
          </w:p>
        </w:tc>
        <w:tc>
          <w:tcPr>
            <w:tcW w:w="4508" w:type="dxa"/>
          </w:tcPr>
          <w:p w14:paraId="66A06D60"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ETSI (European Telecommunications Standards Institute) - develops telecom standards in Europe, including MCX and LTE mission-critical specifications.</w:t>
            </w:r>
          </w:p>
        </w:tc>
      </w:tr>
      <w:tr w:rsidR="00CA5409" w14:paraId="516DC7FD" w14:textId="77777777" w:rsidTr="00CA5409">
        <w:tc>
          <w:tcPr>
            <w:cnfStyle w:val="001000000000" w:firstRow="0" w:lastRow="0" w:firstColumn="1" w:lastColumn="0" w:oddVBand="0" w:evenVBand="0" w:oddHBand="0" w:evenHBand="0" w:firstRowFirstColumn="0" w:firstRowLastColumn="0" w:lastRowFirstColumn="0" w:lastRowLastColumn="0"/>
            <w:tcW w:w="4508" w:type="dxa"/>
          </w:tcPr>
          <w:p w14:paraId="5C235CF0"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b w:val="0"/>
                <w:bCs w:val="0"/>
                <w:sz w:val="18"/>
                <w:szCs w:val="18"/>
              </w:rPr>
              <w:t>RFC</w:t>
            </w:r>
          </w:p>
        </w:tc>
        <w:tc>
          <w:tcPr>
            <w:tcW w:w="4508" w:type="dxa"/>
          </w:tcPr>
          <w:p w14:paraId="53B13C93"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RFC - Technical documents published by IETF (Internet Engineering Task Force) defining internet protocols and standards.</w:t>
            </w:r>
          </w:p>
        </w:tc>
      </w:tr>
      <w:tr w:rsidR="00CA5409" w14:paraId="682FE659" w14:textId="77777777" w:rsidTr="00CA5409">
        <w:tc>
          <w:tcPr>
            <w:cnfStyle w:val="001000000000" w:firstRow="0" w:lastRow="0" w:firstColumn="1" w:lastColumn="0" w:oddVBand="0" w:evenVBand="0" w:oddHBand="0" w:evenHBand="0" w:firstRowFirstColumn="0" w:firstRowLastColumn="0" w:lastRowFirstColumn="0" w:lastRowLastColumn="0"/>
            <w:tcW w:w="4508" w:type="dxa"/>
          </w:tcPr>
          <w:p w14:paraId="7B9E2706"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b w:val="0"/>
                <w:bCs w:val="0"/>
                <w:sz w:val="18"/>
                <w:szCs w:val="18"/>
              </w:rPr>
              <w:t>RTP</w:t>
            </w:r>
          </w:p>
        </w:tc>
        <w:tc>
          <w:tcPr>
            <w:tcW w:w="4508" w:type="dxa"/>
          </w:tcPr>
          <w:p w14:paraId="7D4C0384"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RTP (Real-Time Protocol) - Protocol for real-time media streaming. MCPTT/MCVIDEO uses RTP to deliver audio/video packets.</w:t>
            </w:r>
          </w:p>
        </w:tc>
      </w:tr>
      <w:tr w:rsidR="00CA5409" w14:paraId="3E5054BD" w14:textId="77777777" w:rsidTr="00CA5409">
        <w:tc>
          <w:tcPr>
            <w:cnfStyle w:val="001000000000" w:firstRow="0" w:lastRow="0" w:firstColumn="1" w:lastColumn="0" w:oddVBand="0" w:evenVBand="0" w:oddHBand="0" w:evenHBand="0" w:firstRowFirstColumn="0" w:firstRowLastColumn="0" w:lastRowFirstColumn="0" w:lastRowLastColumn="0"/>
            <w:tcW w:w="4508" w:type="dxa"/>
          </w:tcPr>
          <w:p w14:paraId="10A4C6DE"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b w:val="0"/>
                <w:bCs w:val="0"/>
                <w:sz w:val="18"/>
                <w:szCs w:val="18"/>
              </w:rPr>
              <w:t>RTCP</w:t>
            </w:r>
          </w:p>
        </w:tc>
        <w:tc>
          <w:tcPr>
            <w:tcW w:w="4508" w:type="dxa"/>
          </w:tcPr>
          <w:p w14:paraId="1C6DE0A8"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RTCP (RTP Control Protocol) - Works with RTP to monitor quality and provide feedback on transmission (packet loss, jitter).</w:t>
            </w:r>
          </w:p>
        </w:tc>
      </w:tr>
      <w:tr w:rsidR="00CA5409" w14:paraId="48B06C9C" w14:textId="77777777" w:rsidTr="00CA5409">
        <w:tc>
          <w:tcPr>
            <w:cnfStyle w:val="001000000000" w:firstRow="0" w:lastRow="0" w:firstColumn="1" w:lastColumn="0" w:oddVBand="0" w:evenVBand="0" w:oddHBand="0" w:evenHBand="0" w:firstRowFirstColumn="0" w:firstRowLastColumn="0" w:lastRowFirstColumn="0" w:lastRowLastColumn="0"/>
            <w:tcW w:w="4508" w:type="dxa"/>
          </w:tcPr>
          <w:p w14:paraId="2ACFA9FB"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b w:val="0"/>
                <w:bCs w:val="0"/>
                <w:sz w:val="18"/>
                <w:szCs w:val="18"/>
              </w:rPr>
              <w:t>TCP/UDP</w:t>
            </w:r>
          </w:p>
        </w:tc>
        <w:tc>
          <w:tcPr>
            <w:tcW w:w="4508" w:type="dxa"/>
          </w:tcPr>
          <w:p w14:paraId="7BB8DB6B"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TCP (Transmission Control Protocol) - Reliable, connection-oriented transport protocol.</w:t>
            </w:r>
          </w:p>
          <w:p w14:paraId="7DC6A4E2"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UDP (User Datagram Protocol) - Faster, connectionless transport protocol, often used for real-time voice/video.</w:t>
            </w:r>
          </w:p>
        </w:tc>
      </w:tr>
      <w:tr w:rsidR="00CA5409" w14:paraId="6CD5019A" w14:textId="77777777" w:rsidTr="00CA5409">
        <w:tc>
          <w:tcPr>
            <w:cnfStyle w:val="001000000000" w:firstRow="0" w:lastRow="0" w:firstColumn="1" w:lastColumn="0" w:oddVBand="0" w:evenVBand="0" w:oddHBand="0" w:evenHBand="0" w:firstRowFirstColumn="0" w:firstRowLastColumn="0" w:lastRowFirstColumn="0" w:lastRowLastColumn="0"/>
            <w:tcW w:w="4508" w:type="dxa"/>
          </w:tcPr>
          <w:p w14:paraId="334375EA"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b w:val="0"/>
                <w:bCs w:val="0"/>
                <w:sz w:val="18"/>
                <w:szCs w:val="18"/>
              </w:rPr>
              <w:t>SIP</w:t>
            </w:r>
          </w:p>
        </w:tc>
        <w:tc>
          <w:tcPr>
            <w:tcW w:w="4508" w:type="dxa"/>
          </w:tcPr>
          <w:p w14:paraId="3E0F524C"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SIP (Session Initiation Protocol) - Protocol to establish, modify, and terminate sessions (voice/video calls) over IP networks.</w:t>
            </w:r>
          </w:p>
        </w:tc>
      </w:tr>
      <w:tr w:rsidR="00CA5409" w14:paraId="6AB0C907" w14:textId="77777777" w:rsidTr="00CA5409">
        <w:tc>
          <w:tcPr>
            <w:cnfStyle w:val="001000000000" w:firstRow="0" w:lastRow="0" w:firstColumn="1" w:lastColumn="0" w:oddVBand="0" w:evenVBand="0" w:oddHBand="0" w:evenHBand="0" w:firstRowFirstColumn="0" w:firstRowLastColumn="0" w:lastRowFirstColumn="0" w:lastRowLastColumn="0"/>
            <w:tcW w:w="4508" w:type="dxa"/>
          </w:tcPr>
          <w:p w14:paraId="42AB6289"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b w:val="0"/>
                <w:bCs w:val="0"/>
                <w:sz w:val="18"/>
                <w:szCs w:val="18"/>
              </w:rPr>
              <w:t>Functional Alias</w:t>
            </w:r>
          </w:p>
        </w:tc>
        <w:tc>
          <w:tcPr>
            <w:tcW w:w="4508" w:type="dxa"/>
          </w:tcPr>
          <w:p w14:paraId="43F009B2"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Functional Alias is a user friendly identifier used instead of a numeric ID.</w:t>
            </w:r>
          </w:p>
        </w:tc>
      </w:tr>
      <w:tr w:rsidR="00CA5409" w14:paraId="651AA66D" w14:textId="77777777" w:rsidTr="00CA5409">
        <w:tc>
          <w:tcPr>
            <w:cnfStyle w:val="001000000000" w:firstRow="0" w:lastRow="0" w:firstColumn="1" w:lastColumn="0" w:oddVBand="0" w:evenVBand="0" w:oddHBand="0" w:evenHBand="0" w:firstRowFirstColumn="0" w:firstRowLastColumn="0" w:lastRowFirstColumn="0" w:lastRowLastColumn="0"/>
            <w:tcW w:w="4508" w:type="dxa"/>
          </w:tcPr>
          <w:p w14:paraId="1B1D09CE"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b w:val="0"/>
                <w:bCs w:val="0"/>
                <w:sz w:val="18"/>
                <w:szCs w:val="18"/>
              </w:rPr>
              <w:t>QoS</w:t>
            </w:r>
          </w:p>
        </w:tc>
        <w:tc>
          <w:tcPr>
            <w:tcW w:w="4508" w:type="dxa"/>
          </w:tcPr>
          <w:p w14:paraId="440DEBC4"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QoS (Quality of Service) is a network mechanism to prioritize mission-critical traffic over less critical data. Ensures MCPTT calls are uninterrupted even under congestion.</w:t>
            </w:r>
          </w:p>
        </w:tc>
      </w:tr>
      <w:tr w:rsidR="00CA5409" w14:paraId="64C7F2BF" w14:textId="77777777" w:rsidTr="00CA5409">
        <w:tc>
          <w:tcPr>
            <w:cnfStyle w:val="001000000000" w:firstRow="0" w:lastRow="0" w:firstColumn="1" w:lastColumn="0" w:oddVBand="0" w:evenVBand="0" w:oddHBand="0" w:evenHBand="0" w:firstRowFirstColumn="0" w:firstRowLastColumn="0" w:lastRowFirstColumn="0" w:lastRowLastColumn="0"/>
            <w:tcW w:w="4508" w:type="dxa"/>
          </w:tcPr>
          <w:p w14:paraId="4A6F96D6"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b w:val="0"/>
                <w:bCs w:val="0"/>
                <w:sz w:val="18"/>
                <w:szCs w:val="18"/>
              </w:rPr>
              <w:t>D2D</w:t>
            </w:r>
          </w:p>
        </w:tc>
        <w:tc>
          <w:tcPr>
            <w:tcW w:w="4508" w:type="dxa"/>
          </w:tcPr>
          <w:p w14:paraId="35FA7785"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D2D (Device-to-Device) - Direct communication between devices without going through the network. Useful in disasters when the network is down.</w:t>
            </w:r>
          </w:p>
        </w:tc>
      </w:tr>
      <w:tr w:rsidR="00CA5409" w14:paraId="383BEEFA" w14:textId="77777777" w:rsidTr="00CA5409">
        <w:tc>
          <w:tcPr>
            <w:cnfStyle w:val="001000000000" w:firstRow="0" w:lastRow="0" w:firstColumn="1" w:lastColumn="0" w:oddVBand="0" w:evenVBand="0" w:oddHBand="0" w:evenHBand="0" w:firstRowFirstColumn="0" w:firstRowLastColumn="0" w:lastRowFirstColumn="0" w:lastRowLastColumn="0"/>
            <w:tcW w:w="4508" w:type="dxa"/>
          </w:tcPr>
          <w:p w14:paraId="65B86386"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b w:val="0"/>
                <w:bCs w:val="0"/>
                <w:sz w:val="18"/>
                <w:szCs w:val="18"/>
              </w:rPr>
              <w:t>IDMS</w:t>
            </w:r>
          </w:p>
        </w:tc>
        <w:tc>
          <w:tcPr>
            <w:tcW w:w="4508" w:type="dxa"/>
          </w:tcPr>
          <w:p w14:paraId="6DCEF939"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IDMS (Identity Management System) - System for managing user/device identities and access in MCX networks.</w:t>
            </w:r>
          </w:p>
        </w:tc>
      </w:tr>
      <w:tr w:rsidR="00CA5409" w14:paraId="2D39DF38" w14:textId="77777777" w:rsidTr="00CA5409">
        <w:tc>
          <w:tcPr>
            <w:cnfStyle w:val="001000000000" w:firstRow="0" w:lastRow="0" w:firstColumn="1" w:lastColumn="0" w:oddVBand="0" w:evenVBand="0" w:oddHBand="0" w:evenHBand="0" w:firstRowFirstColumn="0" w:firstRowLastColumn="0" w:lastRowFirstColumn="0" w:lastRowLastColumn="0"/>
            <w:tcW w:w="4508" w:type="dxa"/>
          </w:tcPr>
          <w:p w14:paraId="6E4BBC9E"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b w:val="0"/>
                <w:bCs w:val="0"/>
                <w:sz w:val="18"/>
                <w:szCs w:val="18"/>
              </w:rPr>
              <w:t>VPN</w:t>
            </w:r>
          </w:p>
        </w:tc>
        <w:tc>
          <w:tcPr>
            <w:tcW w:w="4508" w:type="dxa"/>
          </w:tcPr>
          <w:p w14:paraId="6A8FE465"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VPN (Virtual Private Network) - Secure, encrypted connection over public networks. Protects MCX communications from eavesdropping. </w:t>
            </w:r>
          </w:p>
        </w:tc>
      </w:tr>
      <w:tr w:rsidR="00CA5409" w14:paraId="29BDF600" w14:textId="77777777" w:rsidTr="00CA5409">
        <w:tc>
          <w:tcPr>
            <w:cnfStyle w:val="001000000000" w:firstRow="0" w:lastRow="0" w:firstColumn="1" w:lastColumn="0" w:oddVBand="0" w:evenVBand="0" w:oddHBand="0" w:evenHBand="0" w:firstRowFirstColumn="0" w:firstRowLastColumn="0" w:lastRowFirstColumn="0" w:lastRowLastColumn="0"/>
            <w:tcW w:w="4508" w:type="dxa"/>
          </w:tcPr>
          <w:p w14:paraId="203529BC"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b w:val="0"/>
                <w:bCs w:val="0"/>
                <w:sz w:val="18"/>
                <w:szCs w:val="18"/>
              </w:rPr>
              <w:t>FRMCS</w:t>
            </w:r>
          </w:p>
        </w:tc>
        <w:tc>
          <w:tcPr>
            <w:tcW w:w="4508" w:type="dxa"/>
          </w:tcPr>
          <w:p w14:paraId="328EC23A"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FRMCS (Future Railway Mobile Communication System) - Next-generation railway communication system based on LTE/5G for mission-critical operations.</w:t>
            </w:r>
          </w:p>
        </w:tc>
      </w:tr>
      <w:tr w:rsidR="00CA5409" w14:paraId="027203F4" w14:textId="77777777" w:rsidTr="00CA5409">
        <w:tc>
          <w:tcPr>
            <w:cnfStyle w:val="001000000000" w:firstRow="0" w:lastRow="0" w:firstColumn="1" w:lastColumn="0" w:oddVBand="0" w:evenVBand="0" w:oddHBand="0" w:evenHBand="0" w:firstRowFirstColumn="0" w:firstRowLastColumn="0" w:lastRowFirstColumn="0" w:lastRowLastColumn="0"/>
            <w:tcW w:w="4508" w:type="dxa"/>
          </w:tcPr>
          <w:p w14:paraId="77932A0D" w14:textId="77777777" w:rsidR="00CA5409" w:rsidRDefault="00000000">
            <w:pPr>
              <w:pStyle w:val="paragraph"/>
              <w:spacing w:beforeAutospacing="0" w:after="0" w:afterAutospacing="0"/>
              <w:jc w:val="both"/>
              <w:textAlignment w:val="baseline"/>
              <w:rPr>
                <w:rFonts w:ascii="Segoe UI" w:hAnsi="Segoe UI" w:cs="Segoe UI"/>
                <w:sz w:val="18"/>
                <w:szCs w:val="18"/>
              </w:rPr>
            </w:pPr>
            <w:r>
              <w:rPr>
                <w:rFonts w:ascii="Segoe UI" w:hAnsi="Segoe UI" w:cs="Segoe UI"/>
                <w:b w:val="0"/>
                <w:bCs w:val="0"/>
                <w:sz w:val="18"/>
                <w:szCs w:val="18"/>
              </w:rPr>
              <w:t>5G</w:t>
            </w:r>
          </w:p>
        </w:tc>
        <w:tc>
          <w:tcPr>
            <w:tcW w:w="4508" w:type="dxa"/>
          </w:tcPr>
          <w:p w14:paraId="63C11C92" w14:textId="77777777" w:rsidR="00CA5409" w:rsidRDefault="00000000">
            <w:pPr>
              <w:pStyle w:val="paragraph"/>
              <w:spacing w:beforeAutospacing="0" w:after="0" w:afterAutospacing="0"/>
              <w:jc w:val="both"/>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Fifth-generation mobile network. Supports high-speed, low-latency, reliable MCX services, including D2D, MCPTT, and MCVIDEO.</w:t>
            </w:r>
          </w:p>
        </w:tc>
      </w:tr>
    </w:tbl>
    <w:p w14:paraId="6B0E653B" w14:textId="77777777" w:rsidR="00CA5409" w:rsidRDefault="00CA5409">
      <w:pPr>
        <w:pStyle w:val="paragraph"/>
        <w:spacing w:beforeAutospacing="0" w:after="0" w:afterAutospacing="0"/>
        <w:jc w:val="both"/>
        <w:textAlignment w:val="baseline"/>
        <w:rPr>
          <w:rFonts w:ascii="Segoe UI" w:hAnsi="Segoe UI" w:cs="Segoe UI"/>
          <w:sz w:val="18"/>
          <w:szCs w:val="18"/>
        </w:rPr>
      </w:pPr>
    </w:p>
    <w:p w14:paraId="68674F31" w14:textId="77777777" w:rsidR="006C48E5" w:rsidRDefault="006C48E5">
      <w:pPr>
        <w:rPr>
          <w:rStyle w:val="normaltextrun"/>
          <w:rFonts w:ascii="Calibri Light" w:hAnsi="Calibri Light" w:cs="Calibri Light"/>
          <w:color w:val="E97132" w:themeColor="accent2"/>
          <w:sz w:val="28"/>
          <w:szCs w:val="28"/>
          <w:shd w:val="clear" w:color="auto" w:fill="FFFFFF"/>
        </w:rPr>
      </w:pPr>
    </w:p>
    <w:p w14:paraId="261C1519" w14:textId="77777777" w:rsidR="006C48E5" w:rsidRDefault="006C48E5">
      <w:pPr>
        <w:rPr>
          <w:rStyle w:val="normaltextrun"/>
          <w:rFonts w:ascii="Calibri Light" w:hAnsi="Calibri Light" w:cs="Calibri Light"/>
          <w:color w:val="E97132" w:themeColor="accent2"/>
          <w:sz w:val="28"/>
          <w:szCs w:val="28"/>
          <w:shd w:val="clear" w:color="auto" w:fill="FFFFFF"/>
        </w:rPr>
      </w:pPr>
    </w:p>
    <w:tbl>
      <w:tblPr>
        <w:tblStyle w:val="TableGrid"/>
        <w:tblW w:w="0" w:type="auto"/>
        <w:tblLook w:val="04A0" w:firstRow="1" w:lastRow="0" w:firstColumn="1" w:lastColumn="0" w:noHBand="0" w:noVBand="1"/>
      </w:tblPr>
      <w:tblGrid>
        <w:gridCol w:w="4508"/>
        <w:gridCol w:w="4508"/>
      </w:tblGrid>
      <w:tr w:rsidR="006C48E5" w14:paraId="7079C5BA" w14:textId="77777777" w:rsidTr="006C48E5">
        <w:tc>
          <w:tcPr>
            <w:tcW w:w="4508" w:type="dxa"/>
          </w:tcPr>
          <w:p w14:paraId="515CF5A9" w14:textId="518A63CB" w:rsidR="006C48E5" w:rsidRPr="005425FA" w:rsidRDefault="006C48E5">
            <w:pPr>
              <w:rPr>
                <w:rStyle w:val="normaltextrun"/>
                <w:rFonts w:ascii="Segoe UI" w:hAnsi="Segoe UI" w:cs="Segoe UI"/>
                <w:sz w:val="18"/>
                <w:szCs w:val="18"/>
                <w:shd w:val="clear" w:color="auto" w:fill="FFFFFF"/>
              </w:rPr>
            </w:pPr>
            <w:r w:rsidRPr="005425FA">
              <w:rPr>
                <w:rStyle w:val="normaltextrun"/>
                <w:rFonts w:ascii="Segoe UI" w:hAnsi="Segoe UI" w:cs="Segoe UI"/>
                <w:sz w:val="18"/>
                <w:szCs w:val="18"/>
                <w:shd w:val="clear" w:color="auto" w:fill="FFFFFF"/>
              </w:rPr>
              <w:t>Konvencija imena(naziv klasa, metoda, variabli)</w:t>
            </w:r>
          </w:p>
        </w:tc>
        <w:tc>
          <w:tcPr>
            <w:tcW w:w="4508" w:type="dxa"/>
          </w:tcPr>
          <w:p w14:paraId="76492E15" w14:textId="2842D232" w:rsidR="006C48E5" w:rsidRPr="005425FA" w:rsidRDefault="005425FA">
            <w:pPr>
              <w:rPr>
                <w:rStyle w:val="normaltextrun"/>
                <w:rFonts w:ascii="Segoe UI" w:hAnsi="Segoe UI" w:cs="Segoe UI"/>
                <w:sz w:val="18"/>
                <w:szCs w:val="18"/>
                <w:shd w:val="clear" w:color="auto" w:fill="FFFFFF"/>
              </w:rPr>
            </w:pPr>
            <w:r w:rsidRPr="005425FA">
              <w:rPr>
                <w:rStyle w:val="normaltextrun"/>
                <w:rFonts w:ascii="Segoe UI" w:hAnsi="Segoe UI" w:cs="Segoe UI"/>
                <w:sz w:val="18"/>
                <w:szCs w:val="18"/>
                <w:shd w:val="clear" w:color="auto" w:fill="FFFFFF"/>
              </w:rPr>
              <w:t>All n</w:t>
            </w:r>
            <w:r w:rsidR="006F748B">
              <w:rPr>
                <w:rStyle w:val="normaltextrun"/>
                <w:rFonts w:ascii="Segoe UI" w:hAnsi="Segoe UI" w:cs="Segoe UI"/>
                <w:sz w:val="18"/>
                <w:szCs w:val="18"/>
                <w:shd w:val="clear" w:color="auto" w:fill="FFFFFF"/>
              </w:rPr>
              <w:t>amin</w:t>
            </w:r>
            <w:r w:rsidRPr="005425FA">
              <w:rPr>
                <w:rStyle w:val="normaltextrun"/>
                <w:rFonts w:ascii="Segoe UI" w:hAnsi="Segoe UI" w:cs="Segoe UI"/>
                <w:sz w:val="18"/>
                <w:szCs w:val="18"/>
                <w:shd w:val="clear" w:color="auto" w:fill="FFFFFF"/>
              </w:rPr>
              <w:t xml:space="preserve">g should be </w:t>
            </w:r>
            <w:r w:rsidR="006F748B">
              <w:rPr>
                <w:rStyle w:val="normaltextrun"/>
                <w:rFonts w:ascii="Segoe UI" w:hAnsi="Segoe UI" w:cs="Segoe UI"/>
                <w:sz w:val="18"/>
                <w:szCs w:val="18"/>
                <w:shd w:val="clear" w:color="auto" w:fill="FFFFFF"/>
              </w:rPr>
              <w:t xml:space="preserve">descriptive in the context it is used in. Classes should be nouns in PascalCase. Methods should be verbs describing a behaviour and </w:t>
            </w:r>
            <w:r w:rsidR="006F748B">
              <w:rPr>
                <w:rStyle w:val="normaltextrun"/>
                <w:rFonts w:ascii="Segoe UI" w:hAnsi="Segoe UI" w:cs="Segoe UI"/>
                <w:sz w:val="18"/>
                <w:szCs w:val="18"/>
                <w:shd w:val="clear" w:color="auto" w:fill="FFFFFF"/>
              </w:rPr>
              <w:lastRenderedPageBreak/>
              <w:t>written in camelCase. Variables should be nouns and use camelCase.</w:t>
            </w:r>
          </w:p>
        </w:tc>
      </w:tr>
      <w:tr w:rsidR="006C48E5" w14:paraId="1BEE62D1" w14:textId="77777777" w:rsidTr="006C48E5">
        <w:tc>
          <w:tcPr>
            <w:tcW w:w="4508" w:type="dxa"/>
          </w:tcPr>
          <w:p w14:paraId="0AA35235" w14:textId="491A38B7" w:rsidR="006C48E5" w:rsidRPr="005425FA" w:rsidRDefault="006C48E5">
            <w:pPr>
              <w:rPr>
                <w:rStyle w:val="normaltextrun"/>
                <w:rFonts w:ascii="Segoe UI" w:hAnsi="Segoe UI" w:cs="Segoe UI"/>
                <w:sz w:val="18"/>
                <w:szCs w:val="18"/>
                <w:shd w:val="clear" w:color="auto" w:fill="FFFFFF"/>
              </w:rPr>
            </w:pPr>
            <w:r w:rsidRPr="005425FA">
              <w:rPr>
                <w:rStyle w:val="normaltextrun"/>
                <w:rFonts w:ascii="Segoe UI" w:hAnsi="Segoe UI" w:cs="Segoe UI"/>
                <w:sz w:val="18"/>
                <w:szCs w:val="18"/>
                <w:shd w:val="clear" w:color="auto" w:fill="FFFFFF"/>
              </w:rPr>
              <w:lastRenderedPageBreak/>
              <w:t>Tipovi podataka (primitivni tipovi, referencirajući tipovi)</w:t>
            </w:r>
          </w:p>
        </w:tc>
        <w:tc>
          <w:tcPr>
            <w:tcW w:w="4508" w:type="dxa"/>
          </w:tcPr>
          <w:p w14:paraId="36956271" w14:textId="762EE10A" w:rsidR="006C48E5" w:rsidRPr="005425FA" w:rsidRDefault="006F748B">
            <w:pPr>
              <w:rPr>
                <w:rStyle w:val="normaltextrun"/>
                <w:rFonts w:ascii="Segoe UI" w:hAnsi="Segoe UI" w:cs="Segoe UI"/>
                <w:sz w:val="18"/>
                <w:szCs w:val="18"/>
                <w:shd w:val="clear" w:color="auto" w:fill="FFFFFF"/>
              </w:rPr>
            </w:pPr>
            <w:r>
              <w:rPr>
                <w:rStyle w:val="normaltextrun"/>
                <w:rFonts w:ascii="Segoe UI" w:hAnsi="Segoe UI" w:cs="Segoe UI"/>
                <w:sz w:val="18"/>
                <w:szCs w:val="18"/>
                <w:shd w:val="clear" w:color="auto" w:fill="FFFFFF"/>
              </w:rPr>
              <w:t>Primitive data types like int, float and bool house the value of the variable while string, array, object or class house a pointer to the memor location where the data is stored.</w:t>
            </w:r>
          </w:p>
        </w:tc>
      </w:tr>
      <w:tr w:rsidR="006C48E5" w14:paraId="4DB6F9DA" w14:textId="77777777" w:rsidTr="006C48E5">
        <w:tc>
          <w:tcPr>
            <w:tcW w:w="4508" w:type="dxa"/>
          </w:tcPr>
          <w:p w14:paraId="2351B6A2" w14:textId="6317FFF2" w:rsidR="006C48E5" w:rsidRPr="005425FA" w:rsidRDefault="006C48E5">
            <w:pPr>
              <w:rPr>
                <w:rStyle w:val="normaltextrun"/>
                <w:rFonts w:ascii="Segoe UI" w:hAnsi="Segoe UI" w:cs="Segoe UI"/>
                <w:sz w:val="18"/>
                <w:szCs w:val="18"/>
                <w:shd w:val="clear" w:color="auto" w:fill="FFFFFF"/>
              </w:rPr>
            </w:pPr>
            <w:r w:rsidRPr="005425FA">
              <w:rPr>
                <w:rStyle w:val="normaltextrun"/>
                <w:rFonts w:ascii="Segoe UI" w:hAnsi="Segoe UI" w:cs="Segoe UI"/>
                <w:sz w:val="18"/>
                <w:szCs w:val="18"/>
                <w:shd w:val="clear" w:color="auto" w:fill="FFFFFF"/>
              </w:rPr>
              <w:t>Operatori(arritmetički, relacijski, operatori uvjeta, operatori pridruživanja)</w:t>
            </w:r>
          </w:p>
        </w:tc>
        <w:tc>
          <w:tcPr>
            <w:tcW w:w="4508" w:type="dxa"/>
          </w:tcPr>
          <w:p w14:paraId="10D81C01" w14:textId="4E7A022E" w:rsidR="006C48E5" w:rsidRPr="005425FA" w:rsidRDefault="006F748B">
            <w:pPr>
              <w:rPr>
                <w:rStyle w:val="normaltextrun"/>
                <w:rFonts w:ascii="Segoe UI" w:hAnsi="Segoe UI" w:cs="Segoe UI"/>
                <w:sz w:val="18"/>
                <w:szCs w:val="18"/>
                <w:shd w:val="clear" w:color="auto" w:fill="FFFFFF"/>
              </w:rPr>
            </w:pPr>
            <w:r>
              <w:rPr>
                <w:rStyle w:val="normaltextrun"/>
                <w:rFonts w:ascii="Segoe UI" w:hAnsi="Segoe UI" w:cs="Segoe UI"/>
                <w:sz w:val="18"/>
                <w:szCs w:val="18"/>
                <w:shd w:val="clear" w:color="auto" w:fill="FFFFFF"/>
              </w:rPr>
              <w:t>Arithmetic operators (+, -, *, /) used for basic arithmetics. Relational operators (==, !=, &lt;=, ...) are used to define a relation and return false or true. Logic operators like &amp;&amp; or || are used to describe the relationship between logical statements that return true or false. Assignment operators are used to change the value of a variable be it assigning a value with '=' or adding to it with += .</w:t>
            </w:r>
          </w:p>
        </w:tc>
      </w:tr>
      <w:tr w:rsidR="006C48E5" w14:paraId="2BD3306F" w14:textId="77777777" w:rsidTr="006C48E5">
        <w:tc>
          <w:tcPr>
            <w:tcW w:w="4508" w:type="dxa"/>
          </w:tcPr>
          <w:p w14:paraId="7F9BEF77" w14:textId="6FE08BED" w:rsidR="006C48E5" w:rsidRPr="005425FA" w:rsidRDefault="006C48E5">
            <w:pPr>
              <w:rPr>
                <w:rStyle w:val="normaltextrun"/>
                <w:rFonts w:ascii="Segoe UI" w:hAnsi="Segoe UI" w:cs="Segoe UI"/>
                <w:sz w:val="18"/>
                <w:szCs w:val="18"/>
                <w:shd w:val="clear" w:color="auto" w:fill="FFFFFF"/>
              </w:rPr>
            </w:pPr>
            <w:r w:rsidRPr="005425FA">
              <w:rPr>
                <w:rStyle w:val="normaltextrun"/>
                <w:rFonts w:ascii="Segoe UI" w:hAnsi="Segoe UI" w:cs="Segoe UI"/>
                <w:sz w:val="18"/>
                <w:szCs w:val="18"/>
                <w:shd w:val="clear" w:color="auto" w:fill="FFFFFF"/>
              </w:rPr>
              <w:t>Prava pristupa(private, protected, public)</w:t>
            </w:r>
          </w:p>
        </w:tc>
        <w:tc>
          <w:tcPr>
            <w:tcW w:w="4508" w:type="dxa"/>
          </w:tcPr>
          <w:p w14:paraId="7ECA68F7" w14:textId="02EDD7B4" w:rsidR="006C48E5" w:rsidRDefault="006F748B">
            <w:pPr>
              <w:rPr>
                <w:rStyle w:val="normaltextrun"/>
                <w:rFonts w:ascii="Segoe UI" w:hAnsi="Segoe UI" w:cs="Segoe UI"/>
                <w:sz w:val="18"/>
                <w:szCs w:val="18"/>
                <w:shd w:val="clear" w:color="auto" w:fill="FFFFFF"/>
              </w:rPr>
            </w:pPr>
            <w:r>
              <w:rPr>
                <w:rStyle w:val="normaltextrun"/>
                <w:rFonts w:ascii="Segoe UI" w:hAnsi="Segoe UI" w:cs="Segoe UI"/>
                <w:sz w:val="18"/>
                <w:szCs w:val="18"/>
                <w:shd w:val="clear" w:color="auto" w:fill="FFFFFF"/>
              </w:rPr>
              <w:t>Private (available just to the base class)</w:t>
            </w:r>
          </w:p>
          <w:p w14:paraId="49FB354D" w14:textId="2FE4D293" w:rsidR="006F748B" w:rsidRDefault="006F748B">
            <w:pPr>
              <w:rPr>
                <w:rStyle w:val="normaltextrun"/>
                <w:rFonts w:ascii="Segoe UI" w:hAnsi="Segoe UI" w:cs="Segoe UI"/>
                <w:sz w:val="18"/>
                <w:szCs w:val="18"/>
                <w:shd w:val="clear" w:color="auto" w:fill="FFFFFF"/>
              </w:rPr>
            </w:pPr>
            <w:r>
              <w:rPr>
                <w:rStyle w:val="normaltextrun"/>
                <w:rFonts w:ascii="Segoe UI" w:hAnsi="Segoe UI" w:cs="Segoe UI"/>
                <w:sz w:val="18"/>
                <w:szCs w:val="18"/>
                <w:shd w:val="clear" w:color="auto" w:fill="FFFFFF"/>
              </w:rPr>
              <w:t>Protected (available to the base clas, the ones that inherrit it and the package)</w:t>
            </w:r>
          </w:p>
          <w:p w14:paraId="1C3EAF2E" w14:textId="135421B6" w:rsidR="006F748B" w:rsidRPr="005425FA" w:rsidRDefault="006F748B">
            <w:pPr>
              <w:rPr>
                <w:rStyle w:val="normaltextrun"/>
                <w:rFonts w:ascii="Segoe UI" w:hAnsi="Segoe UI" w:cs="Segoe UI"/>
                <w:sz w:val="18"/>
                <w:szCs w:val="18"/>
                <w:shd w:val="clear" w:color="auto" w:fill="FFFFFF"/>
              </w:rPr>
            </w:pPr>
            <w:r>
              <w:rPr>
                <w:rStyle w:val="normaltextrun"/>
                <w:rFonts w:ascii="Segoe UI" w:hAnsi="Segoe UI" w:cs="Segoe UI"/>
                <w:sz w:val="18"/>
                <w:szCs w:val="18"/>
                <w:shd w:val="clear" w:color="auto" w:fill="FFFFFF"/>
              </w:rPr>
              <w:t>Public (available to all)</w:t>
            </w:r>
          </w:p>
        </w:tc>
      </w:tr>
      <w:tr w:rsidR="006C48E5" w14:paraId="6A7881BB" w14:textId="77777777" w:rsidTr="006C48E5">
        <w:tc>
          <w:tcPr>
            <w:tcW w:w="4508" w:type="dxa"/>
          </w:tcPr>
          <w:p w14:paraId="5FF5D90E" w14:textId="20E652BF" w:rsidR="006C48E5" w:rsidRPr="005425FA" w:rsidRDefault="006C48E5">
            <w:pPr>
              <w:rPr>
                <w:rStyle w:val="normaltextrun"/>
                <w:rFonts w:ascii="Segoe UI" w:hAnsi="Segoe UI" w:cs="Segoe UI"/>
                <w:sz w:val="18"/>
                <w:szCs w:val="18"/>
                <w:shd w:val="clear" w:color="auto" w:fill="FFFFFF"/>
              </w:rPr>
            </w:pPr>
            <w:r w:rsidRPr="005425FA">
              <w:rPr>
                <w:rStyle w:val="normaltextrun"/>
                <w:rFonts w:ascii="Segoe UI" w:hAnsi="Segoe UI" w:cs="Segoe UI"/>
                <w:sz w:val="18"/>
                <w:szCs w:val="18"/>
                <w:shd w:val="clear" w:color="auto" w:fill="FFFFFF"/>
              </w:rPr>
              <w:t>Kontrola toka uvijeti(if, if-else, if-else if-else</w:t>
            </w:r>
            <w:r w:rsidR="00CE434D" w:rsidRPr="005425FA">
              <w:rPr>
                <w:rStyle w:val="normaltextrun"/>
                <w:rFonts w:ascii="Segoe UI" w:hAnsi="Segoe UI" w:cs="Segoe UI"/>
                <w:sz w:val="18"/>
                <w:szCs w:val="18"/>
                <w:shd w:val="clear" w:color="auto" w:fill="FFFFFF"/>
              </w:rPr>
              <w:t>, switch case</w:t>
            </w:r>
            <w:r w:rsidRPr="005425FA">
              <w:rPr>
                <w:rStyle w:val="normaltextrun"/>
                <w:rFonts w:ascii="Segoe UI" w:hAnsi="Segoe UI" w:cs="Segoe UI"/>
                <w:sz w:val="18"/>
                <w:szCs w:val="18"/>
                <w:shd w:val="clear" w:color="auto" w:fill="FFFFFF"/>
              </w:rPr>
              <w:t>)</w:t>
            </w:r>
          </w:p>
        </w:tc>
        <w:tc>
          <w:tcPr>
            <w:tcW w:w="4508" w:type="dxa"/>
          </w:tcPr>
          <w:p w14:paraId="7594D9E8" w14:textId="2980B0E8" w:rsidR="006C48E5" w:rsidRPr="005425FA" w:rsidRDefault="002C3E7A">
            <w:pPr>
              <w:rPr>
                <w:rStyle w:val="normaltextrun"/>
                <w:rFonts w:ascii="Segoe UI" w:hAnsi="Segoe UI" w:cs="Segoe UI"/>
                <w:sz w:val="18"/>
                <w:szCs w:val="18"/>
                <w:shd w:val="clear" w:color="auto" w:fill="FFFFFF"/>
              </w:rPr>
            </w:pPr>
            <w:r>
              <w:rPr>
                <w:rStyle w:val="normaltextrun"/>
                <w:rFonts w:ascii="Segoe UI" w:hAnsi="Segoe UI" w:cs="Segoe UI"/>
                <w:sz w:val="18"/>
                <w:szCs w:val="18"/>
                <w:shd w:val="clear" w:color="auto" w:fill="FFFFFF"/>
              </w:rPr>
              <w:t xml:space="preserve">IF statements run code if the condition within is met. IF-ELSE checks if the IF statement is true, if it is it runs the IF code block if not it runs the ELSE code block. In the case of multiple IF-ELSE we run from one condition to the next in the hierarchy and execute the first code block whose statement is true. SWITCH-CASE we define specific states a varible can have and execute one of the states depending on the variables state. </w:t>
            </w:r>
          </w:p>
        </w:tc>
      </w:tr>
      <w:tr w:rsidR="006C48E5" w14:paraId="3AB29E87" w14:textId="77777777" w:rsidTr="006C48E5">
        <w:tc>
          <w:tcPr>
            <w:tcW w:w="4508" w:type="dxa"/>
          </w:tcPr>
          <w:p w14:paraId="2C15C4DE" w14:textId="7BBFBD33" w:rsidR="006C48E5" w:rsidRPr="005425FA" w:rsidRDefault="00CE434D">
            <w:pPr>
              <w:rPr>
                <w:rStyle w:val="normaltextrun"/>
                <w:rFonts w:ascii="Segoe UI" w:hAnsi="Segoe UI" w:cs="Segoe UI"/>
                <w:sz w:val="18"/>
                <w:szCs w:val="18"/>
                <w:shd w:val="clear" w:color="auto" w:fill="FFFFFF"/>
              </w:rPr>
            </w:pPr>
            <w:r w:rsidRPr="005425FA">
              <w:rPr>
                <w:rStyle w:val="normaltextrun"/>
                <w:rFonts w:ascii="Segoe UI" w:hAnsi="Segoe UI" w:cs="Segoe UI"/>
                <w:sz w:val="18"/>
                <w:szCs w:val="18"/>
                <w:shd w:val="clear" w:color="auto" w:fill="FFFFFF"/>
              </w:rPr>
              <w:t>Kontrola toka: petlje (for, while, do while)</w:t>
            </w:r>
          </w:p>
        </w:tc>
        <w:tc>
          <w:tcPr>
            <w:tcW w:w="4508" w:type="dxa"/>
          </w:tcPr>
          <w:p w14:paraId="5A2E3BA2" w14:textId="457E597F" w:rsidR="006C48E5" w:rsidRPr="005425FA" w:rsidRDefault="00F306CF">
            <w:pPr>
              <w:rPr>
                <w:rStyle w:val="normaltextrun"/>
                <w:rFonts w:ascii="Segoe UI" w:hAnsi="Segoe UI" w:cs="Segoe UI"/>
                <w:sz w:val="18"/>
                <w:szCs w:val="18"/>
                <w:shd w:val="clear" w:color="auto" w:fill="FFFFFF"/>
              </w:rPr>
            </w:pPr>
            <w:r>
              <w:rPr>
                <w:rStyle w:val="normaltextrun"/>
                <w:rFonts w:ascii="Segoe UI" w:hAnsi="Segoe UI" w:cs="Segoe UI"/>
                <w:sz w:val="18"/>
                <w:szCs w:val="18"/>
                <w:shd w:val="clear" w:color="auto" w:fill="FFFFFF"/>
              </w:rPr>
              <w:t>A for loop runs for the defined time of cycles or until the condition within is met. Each cycle a condition variable is checked and if it is in a interval we continue to another cycle if not we stop. While loops do something while a condition is met, we first check the condition then run the code. Do-While is similar but it does the code first and then checks if there will be another cycle.</w:t>
            </w:r>
          </w:p>
        </w:tc>
      </w:tr>
      <w:tr w:rsidR="006C48E5" w14:paraId="43D55A48" w14:textId="77777777" w:rsidTr="006C48E5">
        <w:tc>
          <w:tcPr>
            <w:tcW w:w="4508" w:type="dxa"/>
          </w:tcPr>
          <w:p w14:paraId="7178715D" w14:textId="301AB25D" w:rsidR="006C48E5" w:rsidRPr="005425FA" w:rsidRDefault="00CE434D">
            <w:pPr>
              <w:rPr>
                <w:rStyle w:val="normaltextrun"/>
                <w:rFonts w:ascii="Segoe UI" w:hAnsi="Segoe UI" w:cs="Segoe UI"/>
                <w:sz w:val="18"/>
                <w:szCs w:val="18"/>
                <w:shd w:val="clear" w:color="auto" w:fill="FFFFFF"/>
              </w:rPr>
            </w:pPr>
            <w:r w:rsidRPr="005425FA">
              <w:rPr>
                <w:rStyle w:val="normaltextrun"/>
                <w:rFonts w:ascii="Segoe UI" w:hAnsi="Segoe UI" w:cs="Segoe UI"/>
                <w:sz w:val="18"/>
                <w:szCs w:val="18"/>
                <w:shd w:val="clear" w:color="auto" w:fill="FFFFFF"/>
              </w:rPr>
              <w:t>Kontrola toka: bezuvjetni skok(break, continue, return)</w:t>
            </w:r>
          </w:p>
        </w:tc>
        <w:tc>
          <w:tcPr>
            <w:tcW w:w="4508" w:type="dxa"/>
          </w:tcPr>
          <w:p w14:paraId="34A1F233" w14:textId="6D3935B2" w:rsidR="006C48E5" w:rsidRPr="005425FA" w:rsidRDefault="00735099">
            <w:pPr>
              <w:rPr>
                <w:rStyle w:val="normaltextrun"/>
                <w:rFonts w:ascii="Segoe UI" w:hAnsi="Segoe UI" w:cs="Segoe UI"/>
                <w:sz w:val="18"/>
                <w:szCs w:val="18"/>
                <w:shd w:val="clear" w:color="auto" w:fill="FFFFFF"/>
              </w:rPr>
            </w:pPr>
            <w:r>
              <w:rPr>
                <w:rStyle w:val="normaltextrun"/>
                <w:rFonts w:ascii="Segoe UI" w:hAnsi="Segoe UI" w:cs="Segoe UI"/>
                <w:sz w:val="18"/>
                <w:szCs w:val="18"/>
                <w:shd w:val="clear" w:color="auto" w:fill="FFFFFF"/>
              </w:rPr>
              <w:t>Break stops the loop or switch case. Continue skips the current itteration of the loop but keeps looping after. Return returns a value and stops the method.</w:t>
            </w:r>
          </w:p>
        </w:tc>
      </w:tr>
      <w:tr w:rsidR="006C48E5" w14:paraId="6450CF64" w14:textId="77777777" w:rsidTr="006C48E5">
        <w:tc>
          <w:tcPr>
            <w:tcW w:w="4508" w:type="dxa"/>
          </w:tcPr>
          <w:p w14:paraId="6AF54822" w14:textId="62408191" w:rsidR="006C48E5" w:rsidRPr="005425FA" w:rsidRDefault="00CE434D">
            <w:pPr>
              <w:rPr>
                <w:rStyle w:val="normaltextrun"/>
                <w:rFonts w:ascii="Segoe UI" w:hAnsi="Segoe UI" w:cs="Segoe UI"/>
                <w:sz w:val="18"/>
                <w:szCs w:val="18"/>
                <w:shd w:val="clear" w:color="auto" w:fill="FFFFFF"/>
              </w:rPr>
            </w:pPr>
            <w:r w:rsidRPr="005425FA">
              <w:rPr>
                <w:rStyle w:val="normaltextrun"/>
                <w:rFonts w:ascii="Segoe UI" w:hAnsi="Segoe UI" w:cs="Segoe UI"/>
                <w:sz w:val="18"/>
                <w:szCs w:val="18"/>
                <w:shd w:val="clear" w:color="auto" w:fill="FFFFFF"/>
              </w:rPr>
              <w:t>Kontrola toka: nepravilnosti(try-catch, try-catch-finally, try-finally .throw)</w:t>
            </w:r>
          </w:p>
        </w:tc>
        <w:tc>
          <w:tcPr>
            <w:tcW w:w="4508" w:type="dxa"/>
          </w:tcPr>
          <w:p w14:paraId="5EDD213B" w14:textId="368D464D" w:rsidR="006C48E5" w:rsidRPr="005425FA" w:rsidRDefault="00735099">
            <w:pPr>
              <w:rPr>
                <w:rStyle w:val="normaltextrun"/>
                <w:rFonts w:ascii="Segoe UI" w:hAnsi="Segoe UI" w:cs="Segoe UI"/>
                <w:sz w:val="18"/>
                <w:szCs w:val="18"/>
                <w:shd w:val="clear" w:color="auto" w:fill="FFFFFF"/>
              </w:rPr>
            </w:pPr>
            <w:r>
              <w:rPr>
                <w:rStyle w:val="normaltextrun"/>
                <w:rFonts w:ascii="Segoe UI" w:hAnsi="Segoe UI" w:cs="Segoe UI"/>
                <w:sz w:val="18"/>
                <w:szCs w:val="18"/>
                <w:shd w:val="clear" w:color="auto" w:fill="FFFFFF"/>
              </w:rPr>
              <w:t>With try-catch we define an action in a try block, if an error accures we do what is in the catch block (print error code mostly) and we dont break the execution of the programm. When we add a finally block we it always executes at the end, it is used to free memory, sever unneeded conections etc.</w:t>
            </w:r>
          </w:p>
        </w:tc>
      </w:tr>
      <w:tr w:rsidR="006C48E5" w14:paraId="715BCC96" w14:textId="77777777" w:rsidTr="006C48E5">
        <w:tc>
          <w:tcPr>
            <w:tcW w:w="4508" w:type="dxa"/>
          </w:tcPr>
          <w:p w14:paraId="0B310BF1" w14:textId="7C4799D1" w:rsidR="006C48E5" w:rsidRPr="005425FA" w:rsidRDefault="00CE434D">
            <w:pPr>
              <w:rPr>
                <w:rStyle w:val="normaltextrun"/>
                <w:rFonts w:ascii="Segoe UI" w:hAnsi="Segoe UI" w:cs="Segoe UI"/>
                <w:sz w:val="18"/>
                <w:szCs w:val="18"/>
                <w:shd w:val="clear" w:color="auto" w:fill="FFFFFF"/>
              </w:rPr>
            </w:pPr>
            <w:r w:rsidRPr="005425FA">
              <w:rPr>
                <w:rStyle w:val="normaltextrun"/>
                <w:rFonts w:ascii="Segoe UI" w:hAnsi="Segoe UI" w:cs="Segoe UI"/>
                <w:sz w:val="18"/>
                <w:szCs w:val="18"/>
                <w:shd w:val="clear" w:color="auto" w:fill="FFFFFF"/>
              </w:rPr>
              <w:lastRenderedPageBreak/>
              <w:t>Osnova weba</w:t>
            </w:r>
          </w:p>
        </w:tc>
        <w:tc>
          <w:tcPr>
            <w:tcW w:w="4508" w:type="dxa"/>
          </w:tcPr>
          <w:p w14:paraId="73A3E381" w14:textId="77777777" w:rsidR="006C48E5" w:rsidRPr="005425FA" w:rsidRDefault="006C48E5">
            <w:pPr>
              <w:rPr>
                <w:rStyle w:val="normaltextrun"/>
                <w:rFonts w:ascii="Segoe UI" w:hAnsi="Segoe UI" w:cs="Segoe UI"/>
                <w:sz w:val="18"/>
                <w:szCs w:val="18"/>
                <w:shd w:val="clear" w:color="auto" w:fill="FFFFFF"/>
              </w:rPr>
            </w:pPr>
          </w:p>
        </w:tc>
      </w:tr>
      <w:tr w:rsidR="006C48E5" w14:paraId="360E6501" w14:textId="77777777" w:rsidTr="006C48E5">
        <w:tc>
          <w:tcPr>
            <w:tcW w:w="4508" w:type="dxa"/>
          </w:tcPr>
          <w:p w14:paraId="69C49917" w14:textId="28D6389F" w:rsidR="006C48E5" w:rsidRPr="005425FA" w:rsidRDefault="00CE434D">
            <w:pPr>
              <w:rPr>
                <w:rStyle w:val="normaltextrun"/>
                <w:rFonts w:ascii="Segoe UI" w:hAnsi="Segoe UI" w:cs="Segoe UI"/>
                <w:sz w:val="18"/>
                <w:szCs w:val="18"/>
                <w:shd w:val="clear" w:color="auto" w:fill="FFFFFF"/>
              </w:rPr>
            </w:pPr>
            <w:r w:rsidRPr="005425FA">
              <w:rPr>
                <w:rStyle w:val="normaltextrun"/>
                <w:rFonts w:ascii="Segoe UI" w:hAnsi="Segoe UI" w:cs="Segoe UI"/>
                <w:sz w:val="18"/>
                <w:szCs w:val="18"/>
                <w:shd w:val="clear" w:color="auto" w:fill="FFFFFF"/>
              </w:rPr>
              <w:t>Frontend</w:t>
            </w:r>
          </w:p>
        </w:tc>
        <w:tc>
          <w:tcPr>
            <w:tcW w:w="4508" w:type="dxa"/>
          </w:tcPr>
          <w:p w14:paraId="3631F846" w14:textId="7715D5B0" w:rsidR="006C48E5" w:rsidRPr="005425FA" w:rsidRDefault="00FA6E51">
            <w:pPr>
              <w:rPr>
                <w:rStyle w:val="normaltextrun"/>
                <w:rFonts w:ascii="Segoe UI" w:hAnsi="Segoe UI" w:cs="Segoe UI"/>
                <w:sz w:val="18"/>
                <w:szCs w:val="18"/>
                <w:shd w:val="clear" w:color="auto" w:fill="FFFFFF"/>
              </w:rPr>
            </w:pPr>
            <w:r>
              <w:rPr>
                <w:rStyle w:val="normaltextrun"/>
                <w:rFonts w:ascii="Segoe UI" w:hAnsi="Segoe UI" w:cs="Segoe UI"/>
                <w:sz w:val="18"/>
                <w:szCs w:val="18"/>
                <w:shd w:val="clear" w:color="auto" w:fill="FFFFFF"/>
              </w:rPr>
              <w:t xml:space="preserve">The part of the aplication that interacts with the user, It reacts to the users actions. </w:t>
            </w:r>
          </w:p>
        </w:tc>
      </w:tr>
      <w:tr w:rsidR="006C48E5" w14:paraId="596B642B" w14:textId="77777777" w:rsidTr="006C48E5">
        <w:tc>
          <w:tcPr>
            <w:tcW w:w="4508" w:type="dxa"/>
          </w:tcPr>
          <w:p w14:paraId="6145AD74" w14:textId="24592701" w:rsidR="006C48E5" w:rsidRPr="005425FA" w:rsidRDefault="00CE434D">
            <w:pPr>
              <w:rPr>
                <w:rStyle w:val="normaltextrun"/>
                <w:rFonts w:ascii="Segoe UI" w:hAnsi="Segoe UI" w:cs="Segoe UI"/>
                <w:sz w:val="18"/>
                <w:szCs w:val="18"/>
                <w:shd w:val="clear" w:color="auto" w:fill="FFFFFF"/>
              </w:rPr>
            </w:pPr>
            <w:r w:rsidRPr="005425FA">
              <w:rPr>
                <w:rStyle w:val="normaltextrun"/>
                <w:rFonts w:ascii="Segoe UI" w:hAnsi="Segoe UI" w:cs="Segoe UI"/>
                <w:sz w:val="18"/>
                <w:szCs w:val="18"/>
                <w:shd w:val="clear" w:color="auto" w:fill="FFFFFF"/>
              </w:rPr>
              <w:t>Backend</w:t>
            </w:r>
          </w:p>
        </w:tc>
        <w:tc>
          <w:tcPr>
            <w:tcW w:w="4508" w:type="dxa"/>
          </w:tcPr>
          <w:p w14:paraId="491C3007" w14:textId="617B87E5" w:rsidR="006C48E5" w:rsidRPr="005425FA" w:rsidRDefault="00FA6E51">
            <w:pPr>
              <w:rPr>
                <w:rStyle w:val="normaltextrun"/>
                <w:rFonts w:ascii="Segoe UI" w:hAnsi="Segoe UI" w:cs="Segoe UI"/>
                <w:sz w:val="18"/>
                <w:szCs w:val="18"/>
                <w:shd w:val="clear" w:color="auto" w:fill="FFFFFF"/>
              </w:rPr>
            </w:pPr>
            <w:r>
              <w:rPr>
                <w:rStyle w:val="normaltextrun"/>
                <w:rFonts w:ascii="Segoe UI" w:hAnsi="Segoe UI" w:cs="Segoe UI"/>
                <w:sz w:val="18"/>
                <w:szCs w:val="18"/>
                <w:shd w:val="clear" w:color="auto" w:fill="FFFFFF"/>
              </w:rPr>
              <w:t>The part of the app where all the logic is  to do the things the user needs. It interacts with everything the App needs like other services or APIs to give the app its funtionality.</w:t>
            </w:r>
          </w:p>
        </w:tc>
      </w:tr>
      <w:tr w:rsidR="006C48E5" w14:paraId="1A6220D3" w14:textId="77777777" w:rsidTr="006C48E5">
        <w:tc>
          <w:tcPr>
            <w:tcW w:w="4508" w:type="dxa"/>
          </w:tcPr>
          <w:p w14:paraId="07EEA77B" w14:textId="72D95537" w:rsidR="006C48E5" w:rsidRPr="005425FA" w:rsidRDefault="00CE434D">
            <w:pPr>
              <w:rPr>
                <w:rStyle w:val="normaltextrun"/>
                <w:rFonts w:ascii="Segoe UI" w:hAnsi="Segoe UI" w:cs="Segoe UI"/>
                <w:sz w:val="18"/>
                <w:szCs w:val="18"/>
                <w:shd w:val="clear" w:color="auto" w:fill="FFFFFF"/>
              </w:rPr>
            </w:pPr>
            <w:r w:rsidRPr="005425FA">
              <w:rPr>
                <w:rStyle w:val="normaltextrun"/>
                <w:rFonts w:ascii="Segoe UI" w:hAnsi="Segoe UI" w:cs="Segoe UI"/>
                <w:sz w:val="18"/>
                <w:szCs w:val="18"/>
                <w:shd w:val="clear" w:color="auto" w:fill="FFFFFF"/>
              </w:rPr>
              <w:t>MVC(Model-view-controller)</w:t>
            </w:r>
          </w:p>
        </w:tc>
        <w:tc>
          <w:tcPr>
            <w:tcW w:w="4508" w:type="dxa"/>
          </w:tcPr>
          <w:p w14:paraId="699BD5B3" w14:textId="0C49B170" w:rsidR="006C48E5" w:rsidRPr="005425FA" w:rsidRDefault="00A2297B">
            <w:pPr>
              <w:rPr>
                <w:rStyle w:val="normaltextrun"/>
                <w:rFonts w:ascii="Segoe UI" w:hAnsi="Segoe UI" w:cs="Segoe UI"/>
                <w:sz w:val="18"/>
                <w:szCs w:val="18"/>
                <w:shd w:val="clear" w:color="auto" w:fill="FFFFFF"/>
              </w:rPr>
            </w:pPr>
            <w:r>
              <w:rPr>
                <w:rStyle w:val="normaltextrun"/>
                <w:rFonts w:ascii="Segoe UI" w:hAnsi="Segoe UI" w:cs="Segoe UI"/>
                <w:sz w:val="18"/>
                <w:szCs w:val="18"/>
                <w:shd w:val="clear" w:color="auto" w:fill="FFFFFF"/>
              </w:rPr>
              <w:t>Is and design-pattern used to seperate responsibilities which makes code easier to maintain, scale and test. Model covers the data and buisness logic.  View is the part the user interacts with the user interface. The controller is the bridge between those to which lets them interact. The controler recieves the user input and gives it to the model which processess the data and sends it back and the controller decides which view will be shown to the user.</w:t>
            </w:r>
          </w:p>
        </w:tc>
      </w:tr>
      <w:tr w:rsidR="006C48E5" w14:paraId="0D52343D" w14:textId="77777777" w:rsidTr="006C48E5">
        <w:tc>
          <w:tcPr>
            <w:tcW w:w="4508" w:type="dxa"/>
          </w:tcPr>
          <w:p w14:paraId="41920E9A" w14:textId="47EF15A8" w:rsidR="006C48E5" w:rsidRPr="005425FA" w:rsidRDefault="00CE434D">
            <w:pPr>
              <w:rPr>
                <w:rStyle w:val="normaltextrun"/>
                <w:rFonts w:ascii="Segoe UI" w:hAnsi="Segoe UI" w:cs="Segoe UI"/>
                <w:sz w:val="18"/>
                <w:szCs w:val="18"/>
                <w:shd w:val="clear" w:color="auto" w:fill="FFFFFF"/>
              </w:rPr>
            </w:pPr>
            <w:r w:rsidRPr="005425FA">
              <w:rPr>
                <w:rStyle w:val="normaltextrun"/>
                <w:rFonts w:ascii="Segoe UI" w:hAnsi="Segoe UI" w:cs="Segoe UI"/>
                <w:sz w:val="18"/>
                <w:szCs w:val="18"/>
                <w:shd w:val="clear" w:color="auto" w:fill="FFFFFF"/>
              </w:rPr>
              <w:t>Client-server model</w:t>
            </w:r>
          </w:p>
        </w:tc>
        <w:tc>
          <w:tcPr>
            <w:tcW w:w="4508" w:type="dxa"/>
          </w:tcPr>
          <w:p w14:paraId="1B46FC85" w14:textId="63DF6944" w:rsidR="006C48E5" w:rsidRPr="005425FA" w:rsidRDefault="00A2297B">
            <w:pPr>
              <w:rPr>
                <w:rStyle w:val="normaltextrun"/>
                <w:rFonts w:ascii="Segoe UI" w:hAnsi="Segoe UI" w:cs="Segoe UI"/>
                <w:sz w:val="18"/>
                <w:szCs w:val="18"/>
                <w:shd w:val="clear" w:color="auto" w:fill="FFFFFF"/>
              </w:rPr>
            </w:pPr>
            <w:r>
              <w:rPr>
                <w:rStyle w:val="normaltextrun"/>
                <w:rFonts w:ascii="Segoe UI" w:hAnsi="Segoe UI" w:cs="Segoe UI"/>
                <w:sz w:val="18"/>
                <w:szCs w:val="18"/>
                <w:shd w:val="clear" w:color="auto" w:fill="FFFFFF"/>
              </w:rPr>
              <w:t>The client requests data from the server, the server responds and delivers the requested data.</w:t>
            </w:r>
          </w:p>
        </w:tc>
      </w:tr>
      <w:tr w:rsidR="006C48E5" w14:paraId="2A82AA01" w14:textId="77777777" w:rsidTr="006C48E5">
        <w:tc>
          <w:tcPr>
            <w:tcW w:w="4508" w:type="dxa"/>
          </w:tcPr>
          <w:p w14:paraId="25AACB4C" w14:textId="444E9CF5" w:rsidR="006C48E5" w:rsidRPr="005425FA" w:rsidRDefault="00CE434D">
            <w:pPr>
              <w:rPr>
                <w:rStyle w:val="normaltextrun"/>
                <w:rFonts w:ascii="Segoe UI" w:hAnsi="Segoe UI" w:cs="Segoe UI"/>
                <w:sz w:val="18"/>
                <w:szCs w:val="18"/>
                <w:shd w:val="clear" w:color="auto" w:fill="FFFFFF"/>
              </w:rPr>
            </w:pPr>
            <w:r w:rsidRPr="005425FA">
              <w:rPr>
                <w:rStyle w:val="normaltextrun"/>
                <w:rFonts w:ascii="Segoe UI" w:hAnsi="Segoe UI" w:cs="Segoe UI"/>
                <w:sz w:val="18"/>
                <w:szCs w:val="18"/>
                <w:shd w:val="clear" w:color="auto" w:fill="FFFFFF"/>
              </w:rPr>
              <w:t>Http metode (Get post put delete)</w:t>
            </w:r>
          </w:p>
        </w:tc>
        <w:tc>
          <w:tcPr>
            <w:tcW w:w="4508" w:type="dxa"/>
          </w:tcPr>
          <w:p w14:paraId="327D739B" w14:textId="078E0AC4" w:rsidR="006C48E5" w:rsidRDefault="00A2297B">
            <w:pPr>
              <w:rPr>
                <w:rStyle w:val="normaltextrun"/>
                <w:rFonts w:ascii="Segoe UI" w:hAnsi="Segoe UI" w:cs="Segoe UI"/>
                <w:sz w:val="18"/>
                <w:szCs w:val="18"/>
                <w:shd w:val="clear" w:color="auto" w:fill="FFFFFF"/>
              </w:rPr>
            </w:pPr>
            <w:r>
              <w:rPr>
                <w:rStyle w:val="normaltextrun"/>
                <w:rFonts w:ascii="Segoe UI" w:hAnsi="Segoe UI" w:cs="Segoe UI"/>
                <w:sz w:val="18"/>
                <w:szCs w:val="18"/>
                <w:shd w:val="clear" w:color="auto" w:fill="FFFFFF"/>
              </w:rPr>
              <w:t>GET - gets data</w:t>
            </w:r>
          </w:p>
          <w:p w14:paraId="7F6B24BB" w14:textId="56A8F769" w:rsidR="00A2297B" w:rsidRDefault="00A2297B">
            <w:pPr>
              <w:rPr>
                <w:rStyle w:val="normaltextrun"/>
                <w:rFonts w:ascii="Segoe UI" w:hAnsi="Segoe UI" w:cs="Segoe UI"/>
                <w:sz w:val="18"/>
                <w:szCs w:val="18"/>
                <w:shd w:val="clear" w:color="auto" w:fill="FFFFFF"/>
              </w:rPr>
            </w:pPr>
            <w:r>
              <w:rPr>
                <w:rStyle w:val="normaltextrun"/>
                <w:rFonts w:ascii="Segoe UI" w:hAnsi="Segoe UI" w:cs="Segoe UI"/>
                <w:sz w:val="18"/>
                <w:szCs w:val="18"/>
                <w:shd w:val="clear" w:color="auto" w:fill="FFFFFF"/>
              </w:rPr>
              <w:t>POST – Sends data</w:t>
            </w:r>
          </w:p>
          <w:p w14:paraId="1674FD87" w14:textId="2D533790" w:rsidR="00A2297B" w:rsidRDefault="00A2297B">
            <w:pPr>
              <w:rPr>
                <w:rStyle w:val="normaltextrun"/>
                <w:rFonts w:ascii="Segoe UI" w:hAnsi="Segoe UI" w:cs="Segoe UI"/>
                <w:sz w:val="18"/>
                <w:szCs w:val="18"/>
                <w:shd w:val="clear" w:color="auto" w:fill="FFFFFF"/>
              </w:rPr>
            </w:pPr>
            <w:r>
              <w:rPr>
                <w:rStyle w:val="normaltextrun"/>
                <w:rFonts w:ascii="Segoe UI" w:hAnsi="Segoe UI" w:cs="Segoe UI"/>
                <w:sz w:val="18"/>
                <w:szCs w:val="18"/>
                <w:shd w:val="clear" w:color="auto" w:fill="FFFFFF"/>
              </w:rPr>
              <w:t>PUT – updates data</w:t>
            </w:r>
          </w:p>
          <w:p w14:paraId="2445F2DC" w14:textId="57F63FA8" w:rsidR="00A2297B" w:rsidRPr="005425FA" w:rsidRDefault="00A2297B">
            <w:pPr>
              <w:rPr>
                <w:rStyle w:val="normaltextrun"/>
                <w:rFonts w:ascii="Segoe UI" w:hAnsi="Segoe UI" w:cs="Segoe UI"/>
                <w:sz w:val="18"/>
                <w:szCs w:val="18"/>
                <w:shd w:val="clear" w:color="auto" w:fill="FFFFFF"/>
              </w:rPr>
            </w:pPr>
            <w:r>
              <w:rPr>
                <w:rStyle w:val="normaltextrun"/>
                <w:rFonts w:ascii="Segoe UI" w:hAnsi="Segoe UI" w:cs="Segoe UI"/>
                <w:sz w:val="18"/>
                <w:szCs w:val="18"/>
                <w:shd w:val="clear" w:color="auto" w:fill="FFFFFF"/>
              </w:rPr>
              <w:t>DELETE – deletes data</w:t>
            </w:r>
          </w:p>
        </w:tc>
      </w:tr>
      <w:tr w:rsidR="006C48E5" w14:paraId="257DFE5B" w14:textId="77777777" w:rsidTr="006C48E5">
        <w:tc>
          <w:tcPr>
            <w:tcW w:w="4508" w:type="dxa"/>
          </w:tcPr>
          <w:p w14:paraId="71C0B829" w14:textId="074EF245" w:rsidR="006C48E5" w:rsidRPr="005425FA" w:rsidRDefault="00CE434D">
            <w:pPr>
              <w:rPr>
                <w:rStyle w:val="normaltextrun"/>
                <w:rFonts w:ascii="Segoe UI" w:hAnsi="Segoe UI" w:cs="Segoe UI"/>
                <w:sz w:val="18"/>
                <w:szCs w:val="18"/>
                <w:shd w:val="clear" w:color="auto" w:fill="FFFFFF"/>
              </w:rPr>
            </w:pPr>
            <w:r w:rsidRPr="005425FA">
              <w:rPr>
                <w:rStyle w:val="normaltextrun"/>
                <w:rFonts w:ascii="Segoe UI" w:hAnsi="Segoe UI" w:cs="Segoe UI"/>
                <w:sz w:val="18"/>
                <w:szCs w:val="18"/>
                <w:shd w:val="clear" w:color="auto" w:fill="FFFFFF"/>
              </w:rPr>
              <w:t>Statusni kodovi(2xx, 3xx, 4xx, 5xx)</w:t>
            </w:r>
          </w:p>
        </w:tc>
        <w:tc>
          <w:tcPr>
            <w:tcW w:w="4508" w:type="dxa"/>
          </w:tcPr>
          <w:p w14:paraId="54A23D1D" w14:textId="27061359" w:rsidR="006C48E5" w:rsidRDefault="00A2297B">
            <w:pPr>
              <w:rPr>
                <w:rStyle w:val="normaltextrun"/>
                <w:rFonts w:ascii="Segoe UI" w:hAnsi="Segoe UI" w:cs="Segoe UI"/>
                <w:sz w:val="18"/>
                <w:szCs w:val="18"/>
                <w:shd w:val="clear" w:color="auto" w:fill="FFFFFF"/>
              </w:rPr>
            </w:pPr>
            <w:r>
              <w:rPr>
                <w:rStyle w:val="normaltextrun"/>
                <w:rFonts w:ascii="Segoe UI" w:hAnsi="Segoe UI" w:cs="Segoe UI"/>
                <w:sz w:val="18"/>
                <w:szCs w:val="18"/>
                <w:shd w:val="clear" w:color="auto" w:fill="FFFFFF"/>
              </w:rPr>
              <w:t xml:space="preserve">2xx – Sucess </w:t>
            </w:r>
          </w:p>
          <w:p w14:paraId="0EA8D150" w14:textId="2A8D777D" w:rsidR="00A2297B" w:rsidRDefault="00A2297B">
            <w:pPr>
              <w:rPr>
                <w:rStyle w:val="normaltextrun"/>
                <w:rFonts w:ascii="Segoe UI" w:hAnsi="Segoe UI" w:cs="Segoe UI"/>
                <w:sz w:val="18"/>
                <w:szCs w:val="18"/>
                <w:shd w:val="clear" w:color="auto" w:fill="FFFFFF"/>
              </w:rPr>
            </w:pPr>
            <w:r>
              <w:rPr>
                <w:rStyle w:val="normaltextrun"/>
                <w:rFonts w:ascii="Segoe UI" w:hAnsi="Segoe UI" w:cs="Segoe UI"/>
                <w:sz w:val="18"/>
                <w:szCs w:val="18"/>
                <w:shd w:val="clear" w:color="auto" w:fill="FFFFFF"/>
              </w:rPr>
              <w:t>3xx - Redirections</w:t>
            </w:r>
          </w:p>
          <w:p w14:paraId="66907BC6" w14:textId="362BF5CB" w:rsidR="00A2297B" w:rsidRDefault="00A2297B">
            <w:pPr>
              <w:rPr>
                <w:rStyle w:val="normaltextrun"/>
                <w:rFonts w:ascii="Segoe UI" w:hAnsi="Segoe UI" w:cs="Segoe UI"/>
                <w:sz w:val="18"/>
                <w:szCs w:val="18"/>
                <w:shd w:val="clear" w:color="auto" w:fill="FFFFFF"/>
              </w:rPr>
            </w:pPr>
            <w:r>
              <w:rPr>
                <w:rStyle w:val="normaltextrun"/>
                <w:rFonts w:ascii="Segoe UI" w:hAnsi="Segoe UI" w:cs="Segoe UI"/>
                <w:sz w:val="18"/>
                <w:szCs w:val="18"/>
                <w:shd w:val="clear" w:color="auto" w:fill="FFFFFF"/>
              </w:rPr>
              <w:t>4xx - Error</w:t>
            </w:r>
          </w:p>
          <w:p w14:paraId="0965E7E5" w14:textId="1DFEE117" w:rsidR="00A2297B" w:rsidRPr="005425FA" w:rsidRDefault="00A2297B">
            <w:pPr>
              <w:rPr>
                <w:rStyle w:val="normaltextrun"/>
                <w:rFonts w:ascii="Segoe UI" w:hAnsi="Segoe UI" w:cs="Segoe UI"/>
                <w:sz w:val="18"/>
                <w:szCs w:val="18"/>
                <w:shd w:val="clear" w:color="auto" w:fill="FFFFFF"/>
              </w:rPr>
            </w:pPr>
            <w:r>
              <w:rPr>
                <w:rStyle w:val="normaltextrun"/>
                <w:rFonts w:ascii="Segoe UI" w:hAnsi="Segoe UI" w:cs="Segoe UI"/>
                <w:sz w:val="18"/>
                <w:szCs w:val="18"/>
                <w:shd w:val="clear" w:color="auto" w:fill="FFFFFF"/>
              </w:rPr>
              <w:t>5xx – Server error</w:t>
            </w:r>
          </w:p>
        </w:tc>
      </w:tr>
      <w:tr w:rsidR="006C48E5" w14:paraId="093EE9C3" w14:textId="77777777" w:rsidTr="006C48E5">
        <w:tc>
          <w:tcPr>
            <w:tcW w:w="4508" w:type="dxa"/>
          </w:tcPr>
          <w:p w14:paraId="6D93AB71" w14:textId="794C7CE8" w:rsidR="006C48E5" w:rsidRPr="005425FA" w:rsidRDefault="00CE434D">
            <w:pPr>
              <w:rPr>
                <w:rStyle w:val="normaltextrun"/>
                <w:rFonts w:ascii="Segoe UI" w:hAnsi="Segoe UI" w:cs="Segoe UI"/>
                <w:sz w:val="18"/>
                <w:szCs w:val="18"/>
                <w:shd w:val="clear" w:color="auto" w:fill="FFFFFF"/>
              </w:rPr>
            </w:pPr>
            <w:r w:rsidRPr="005425FA">
              <w:rPr>
                <w:rStyle w:val="normaltextrun"/>
                <w:rFonts w:ascii="Segoe UI" w:hAnsi="Segoe UI" w:cs="Segoe UI"/>
                <w:sz w:val="18"/>
                <w:szCs w:val="18"/>
                <w:shd w:val="clear" w:color="auto" w:fill="FFFFFF"/>
              </w:rPr>
              <w:t>http request/response</w:t>
            </w:r>
          </w:p>
        </w:tc>
        <w:tc>
          <w:tcPr>
            <w:tcW w:w="4508" w:type="dxa"/>
          </w:tcPr>
          <w:p w14:paraId="55250BB4" w14:textId="14E7C722" w:rsidR="006C48E5" w:rsidRPr="005425FA" w:rsidRDefault="00774604">
            <w:pPr>
              <w:rPr>
                <w:rStyle w:val="normaltextrun"/>
                <w:rFonts w:ascii="Segoe UI" w:hAnsi="Segoe UI" w:cs="Segoe UI"/>
                <w:sz w:val="18"/>
                <w:szCs w:val="18"/>
                <w:shd w:val="clear" w:color="auto" w:fill="FFFFFF"/>
              </w:rPr>
            </w:pPr>
            <w:r>
              <w:rPr>
                <w:rStyle w:val="normaltextrun"/>
                <w:rFonts w:ascii="Segoe UI" w:hAnsi="Segoe UI" w:cs="Segoe UI"/>
                <w:sz w:val="18"/>
                <w:szCs w:val="18"/>
                <w:shd w:val="clear" w:color="auto" w:fill="FFFFFF"/>
              </w:rPr>
              <w:t xml:space="preserve">Stateless protocol (everything needed is send in the request) used for client server communications. Request needs to have method(Defines the action the client wants to perform), url(where the request is sent) and headers(header and metadata) body(data sent to the server) is optional. </w:t>
            </w:r>
          </w:p>
        </w:tc>
      </w:tr>
      <w:tr w:rsidR="006C48E5" w14:paraId="2EE0CE6C" w14:textId="77777777" w:rsidTr="006C48E5">
        <w:tc>
          <w:tcPr>
            <w:tcW w:w="4508" w:type="dxa"/>
          </w:tcPr>
          <w:p w14:paraId="4D9A8A7F" w14:textId="4C69E93F" w:rsidR="006C48E5" w:rsidRPr="005425FA" w:rsidRDefault="00CE434D">
            <w:pPr>
              <w:rPr>
                <w:rStyle w:val="normaltextrun"/>
                <w:rFonts w:ascii="Segoe UI" w:hAnsi="Segoe UI" w:cs="Segoe UI"/>
                <w:sz w:val="18"/>
                <w:szCs w:val="18"/>
                <w:shd w:val="clear" w:color="auto" w:fill="FFFFFF"/>
              </w:rPr>
            </w:pPr>
            <w:r w:rsidRPr="005425FA">
              <w:rPr>
                <w:rStyle w:val="normaltextrun"/>
                <w:rFonts w:ascii="Segoe UI" w:hAnsi="Segoe UI" w:cs="Segoe UI"/>
                <w:sz w:val="18"/>
                <w:szCs w:val="18"/>
                <w:shd w:val="clear" w:color="auto" w:fill="FFFFFF"/>
              </w:rPr>
              <w:t>Cookies</w:t>
            </w:r>
          </w:p>
        </w:tc>
        <w:tc>
          <w:tcPr>
            <w:tcW w:w="4508" w:type="dxa"/>
          </w:tcPr>
          <w:p w14:paraId="3CC00DDE" w14:textId="00CB89A2" w:rsidR="006C48E5" w:rsidRPr="005425FA" w:rsidRDefault="00B2034B">
            <w:pPr>
              <w:rPr>
                <w:rStyle w:val="normaltextrun"/>
                <w:rFonts w:ascii="Segoe UI" w:hAnsi="Segoe UI" w:cs="Segoe UI"/>
                <w:sz w:val="18"/>
                <w:szCs w:val="18"/>
                <w:shd w:val="clear" w:color="auto" w:fill="FFFFFF"/>
              </w:rPr>
            </w:pPr>
            <w:r>
              <w:rPr>
                <w:rStyle w:val="normaltextrun"/>
                <w:rFonts w:ascii="Segoe UI" w:hAnsi="Segoe UI" w:cs="Segoe UI"/>
                <w:sz w:val="18"/>
                <w:szCs w:val="18"/>
                <w:shd w:val="clear" w:color="auto" w:fill="FFFFFF"/>
              </w:rPr>
              <w:t>Small data saved in browser used for authentication and general use within a session.</w:t>
            </w:r>
          </w:p>
        </w:tc>
      </w:tr>
      <w:tr w:rsidR="006C48E5" w14:paraId="51E03082" w14:textId="77777777" w:rsidTr="006C48E5">
        <w:tc>
          <w:tcPr>
            <w:tcW w:w="4508" w:type="dxa"/>
          </w:tcPr>
          <w:p w14:paraId="015BD7BC" w14:textId="50194B49" w:rsidR="006C48E5" w:rsidRPr="005425FA" w:rsidRDefault="00CE434D">
            <w:pPr>
              <w:rPr>
                <w:rStyle w:val="normaltextrun"/>
                <w:rFonts w:ascii="Segoe UI" w:hAnsi="Segoe UI" w:cs="Segoe UI"/>
                <w:sz w:val="18"/>
                <w:szCs w:val="18"/>
                <w:shd w:val="clear" w:color="auto" w:fill="FFFFFF"/>
              </w:rPr>
            </w:pPr>
            <w:r w:rsidRPr="005425FA">
              <w:rPr>
                <w:rStyle w:val="normaltextrun"/>
                <w:rFonts w:ascii="Segoe UI" w:hAnsi="Segoe UI" w:cs="Segoe UI"/>
                <w:sz w:val="18"/>
                <w:szCs w:val="18"/>
                <w:shd w:val="clear" w:color="auto" w:fill="FFFFFF"/>
              </w:rPr>
              <w:t>Json</w:t>
            </w:r>
          </w:p>
        </w:tc>
        <w:tc>
          <w:tcPr>
            <w:tcW w:w="4508" w:type="dxa"/>
          </w:tcPr>
          <w:p w14:paraId="3B6FFA40" w14:textId="5F1D239E" w:rsidR="006C48E5" w:rsidRPr="005425FA" w:rsidRDefault="001776E1">
            <w:pPr>
              <w:rPr>
                <w:rStyle w:val="normaltextrun"/>
                <w:rFonts w:ascii="Segoe UI" w:hAnsi="Segoe UI" w:cs="Segoe UI"/>
                <w:sz w:val="18"/>
                <w:szCs w:val="18"/>
                <w:shd w:val="clear" w:color="auto" w:fill="FFFFFF"/>
              </w:rPr>
            </w:pPr>
            <w:r>
              <w:rPr>
                <w:rStyle w:val="normaltextrun"/>
                <w:rFonts w:ascii="Segoe UI" w:hAnsi="Segoe UI" w:cs="Segoe UI"/>
                <w:sz w:val="18"/>
                <w:szCs w:val="18"/>
                <w:shd w:val="clear" w:color="auto" w:fill="FFFFFF"/>
              </w:rPr>
              <w:t>Format za razmjenu podataka, uses key-value</w:t>
            </w:r>
          </w:p>
        </w:tc>
      </w:tr>
      <w:tr w:rsidR="006C48E5" w14:paraId="3A151A09" w14:textId="77777777" w:rsidTr="006C48E5">
        <w:tc>
          <w:tcPr>
            <w:tcW w:w="4508" w:type="dxa"/>
          </w:tcPr>
          <w:p w14:paraId="20B1C691" w14:textId="386D54A1" w:rsidR="006C48E5" w:rsidRPr="005425FA" w:rsidRDefault="00CE434D">
            <w:pPr>
              <w:rPr>
                <w:rStyle w:val="normaltextrun"/>
                <w:rFonts w:ascii="Segoe UI" w:hAnsi="Segoe UI" w:cs="Segoe UI"/>
                <w:sz w:val="18"/>
                <w:szCs w:val="18"/>
                <w:shd w:val="clear" w:color="auto" w:fill="FFFFFF"/>
              </w:rPr>
            </w:pPr>
            <w:r w:rsidRPr="005425FA">
              <w:rPr>
                <w:rStyle w:val="normaltextrun"/>
                <w:rFonts w:ascii="Segoe UI" w:hAnsi="Segoe UI" w:cs="Segoe UI"/>
                <w:sz w:val="18"/>
                <w:szCs w:val="18"/>
                <w:shd w:val="clear" w:color="auto" w:fill="FFFFFF"/>
              </w:rPr>
              <w:t>XML</w:t>
            </w:r>
          </w:p>
        </w:tc>
        <w:tc>
          <w:tcPr>
            <w:tcW w:w="4508" w:type="dxa"/>
          </w:tcPr>
          <w:p w14:paraId="5F1B6C42" w14:textId="7CAC1C0F" w:rsidR="006C48E5" w:rsidRPr="005425FA" w:rsidRDefault="001776E1">
            <w:pPr>
              <w:rPr>
                <w:rStyle w:val="normaltextrun"/>
                <w:rFonts w:ascii="Segoe UI" w:hAnsi="Segoe UI" w:cs="Segoe UI"/>
                <w:sz w:val="18"/>
                <w:szCs w:val="18"/>
                <w:shd w:val="clear" w:color="auto" w:fill="FFFFFF"/>
              </w:rPr>
            </w:pPr>
            <w:r>
              <w:rPr>
                <w:rStyle w:val="normaltextrun"/>
                <w:rFonts w:ascii="Segoe UI" w:hAnsi="Segoe UI" w:cs="Segoe UI"/>
                <w:sz w:val="18"/>
                <w:szCs w:val="18"/>
                <w:shd w:val="clear" w:color="auto" w:fill="FFFFFF"/>
              </w:rPr>
              <w:t>Markup format with tags, more serious and extensive than XML</w:t>
            </w:r>
          </w:p>
        </w:tc>
      </w:tr>
      <w:tr w:rsidR="006C48E5" w14:paraId="19331BE0" w14:textId="77777777" w:rsidTr="006C48E5">
        <w:tc>
          <w:tcPr>
            <w:tcW w:w="4508" w:type="dxa"/>
          </w:tcPr>
          <w:p w14:paraId="5694A0FD" w14:textId="359BD54B" w:rsidR="006C48E5" w:rsidRPr="005425FA" w:rsidRDefault="00CE434D">
            <w:pPr>
              <w:rPr>
                <w:rStyle w:val="normaltextrun"/>
                <w:rFonts w:ascii="Segoe UI" w:hAnsi="Segoe UI" w:cs="Segoe UI"/>
                <w:sz w:val="18"/>
                <w:szCs w:val="18"/>
                <w:shd w:val="clear" w:color="auto" w:fill="FFFFFF"/>
              </w:rPr>
            </w:pPr>
            <w:r w:rsidRPr="005425FA">
              <w:rPr>
                <w:rStyle w:val="normaltextrun"/>
                <w:rFonts w:ascii="Segoe UI" w:hAnsi="Segoe UI" w:cs="Segoe UI"/>
                <w:sz w:val="18"/>
                <w:szCs w:val="18"/>
                <w:shd w:val="clear" w:color="auto" w:fill="FFFFFF"/>
              </w:rPr>
              <w:t>Query parametri</w:t>
            </w:r>
          </w:p>
        </w:tc>
        <w:tc>
          <w:tcPr>
            <w:tcW w:w="4508" w:type="dxa"/>
          </w:tcPr>
          <w:p w14:paraId="1EF0DBF5" w14:textId="4253F158" w:rsidR="006C48E5" w:rsidRPr="005425FA" w:rsidRDefault="001776E1">
            <w:pPr>
              <w:rPr>
                <w:rStyle w:val="normaltextrun"/>
                <w:rFonts w:ascii="Segoe UI" w:hAnsi="Segoe UI" w:cs="Segoe UI"/>
                <w:sz w:val="18"/>
                <w:szCs w:val="18"/>
                <w:shd w:val="clear" w:color="auto" w:fill="FFFFFF"/>
              </w:rPr>
            </w:pPr>
            <w:r>
              <w:rPr>
                <w:rStyle w:val="normaltextrun"/>
                <w:rFonts w:ascii="Segoe UI" w:hAnsi="Segoe UI" w:cs="Segoe UI"/>
                <w:sz w:val="18"/>
                <w:szCs w:val="18"/>
                <w:shd w:val="clear" w:color="auto" w:fill="FFFFFF"/>
              </w:rPr>
              <w:t>The part of url after ? which defines the specifics of the request</w:t>
            </w:r>
          </w:p>
        </w:tc>
      </w:tr>
      <w:tr w:rsidR="006C48E5" w14:paraId="75490012" w14:textId="77777777" w:rsidTr="006C48E5">
        <w:tc>
          <w:tcPr>
            <w:tcW w:w="4508" w:type="dxa"/>
          </w:tcPr>
          <w:p w14:paraId="58C119FE" w14:textId="175434BE" w:rsidR="006C48E5" w:rsidRPr="005425FA" w:rsidRDefault="00CE434D">
            <w:pPr>
              <w:rPr>
                <w:rStyle w:val="normaltextrun"/>
                <w:rFonts w:ascii="Segoe UI" w:hAnsi="Segoe UI" w:cs="Segoe UI"/>
                <w:sz w:val="18"/>
                <w:szCs w:val="18"/>
                <w:shd w:val="clear" w:color="auto" w:fill="FFFFFF"/>
              </w:rPr>
            </w:pPr>
            <w:r w:rsidRPr="005425FA">
              <w:rPr>
                <w:rStyle w:val="normaltextrun"/>
                <w:rFonts w:ascii="Segoe UI" w:hAnsi="Segoe UI" w:cs="Segoe UI"/>
                <w:sz w:val="18"/>
                <w:szCs w:val="18"/>
                <w:shd w:val="clear" w:color="auto" w:fill="FFFFFF"/>
              </w:rPr>
              <w:lastRenderedPageBreak/>
              <w:t>Path parametri</w:t>
            </w:r>
          </w:p>
        </w:tc>
        <w:tc>
          <w:tcPr>
            <w:tcW w:w="4508" w:type="dxa"/>
          </w:tcPr>
          <w:p w14:paraId="030F1944" w14:textId="369885C1" w:rsidR="006C48E5" w:rsidRPr="005425FA" w:rsidRDefault="001776E1">
            <w:pPr>
              <w:rPr>
                <w:rStyle w:val="normaltextrun"/>
                <w:rFonts w:ascii="Segoe UI" w:hAnsi="Segoe UI" w:cs="Segoe UI"/>
                <w:sz w:val="18"/>
                <w:szCs w:val="18"/>
                <w:shd w:val="clear" w:color="auto" w:fill="FFFFFF"/>
              </w:rPr>
            </w:pPr>
            <w:r>
              <w:rPr>
                <w:rStyle w:val="normaltextrun"/>
                <w:rFonts w:ascii="Segoe UI" w:hAnsi="Segoe UI" w:cs="Segoe UI"/>
                <w:sz w:val="18"/>
                <w:szCs w:val="18"/>
                <w:shd w:val="clear" w:color="auto" w:fill="FFFFFF"/>
              </w:rPr>
              <w:t>Part of the url which defines where the request is sent</w:t>
            </w:r>
          </w:p>
        </w:tc>
      </w:tr>
      <w:tr w:rsidR="006C48E5" w14:paraId="5F123452" w14:textId="77777777" w:rsidTr="006C48E5">
        <w:tc>
          <w:tcPr>
            <w:tcW w:w="4508" w:type="dxa"/>
          </w:tcPr>
          <w:p w14:paraId="0C949F7E" w14:textId="4FC1F67F" w:rsidR="006C48E5" w:rsidRPr="005425FA" w:rsidRDefault="00CE434D">
            <w:pPr>
              <w:rPr>
                <w:rStyle w:val="normaltextrun"/>
                <w:rFonts w:ascii="Segoe UI" w:hAnsi="Segoe UI" w:cs="Segoe UI"/>
                <w:sz w:val="18"/>
                <w:szCs w:val="18"/>
                <w:shd w:val="clear" w:color="auto" w:fill="FFFFFF"/>
              </w:rPr>
            </w:pPr>
            <w:r w:rsidRPr="005425FA">
              <w:rPr>
                <w:rStyle w:val="normaltextrun"/>
                <w:rFonts w:ascii="Segoe UI" w:hAnsi="Segoe UI" w:cs="Segoe UI"/>
                <w:sz w:val="18"/>
                <w:szCs w:val="18"/>
                <w:shd w:val="clear" w:color="auto" w:fill="FFFFFF"/>
              </w:rPr>
              <w:t>HTML i CSS</w:t>
            </w:r>
          </w:p>
        </w:tc>
        <w:tc>
          <w:tcPr>
            <w:tcW w:w="4508" w:type="dxa"/>
          </w:tcPr>
          <w:p w14:paraId="3CB74D03" w14:textId="59ED6ABB" w:rsidR="006C48E5" w:rsidRPr="005425FA" w:rsidRDefault="001776E1">
            <w:pPr>
              <w:rPr>
                <w:rStyle w:val="normaltextrun"/>
                <w:rFonts w:ascii="Segoe UI" w:hAnsi="Segoe UI" w:cs="Segoe UI"/>
                <w:sz w:val="18"/>
                <w:szCs w:val="18"/>
                <w:shd w:val="clear" w:color="auto" w:fill="FFFFFF"/>
              </w:rPr>
            </w:pPr>
            <w:r>
              <w:rPr>
                <w:rStyle w:val="normaltextrun"/>
                <w:rFonts w:ascii="Segoe UI" w:hAnsi="Segoe UI" w:cs="Segoe UI"/>
                <w:sz w:val="18"/>
                <w:szCs w:val="18"/>
                <w:shd w:val="clear" w:color="auto" w:fill="FFFFFF"/>
              </w:rPr>
              <w:t>HTML defines the structure of the web page and CSS defines how it looks.</w:t>
            </w:r>
          </w:p>
        </w:tc>
      </w:tr>
      <w:tr w:rsidR="006C48E5" w14:paraId="3C46E999" w14:textId="77777777" w:rsidTr="006C48E5">
        <w:tc>
          <w:tcPr>
            <w:tcW w:w="4508" w:type="dxa"/>
          </w:tcPr>
          <w:p w14:paraId="586E0B86" w14:textId="05C6CA2D" w:rsidR="006C48E5" w:rsidRPr="005425FA" w:rsidRDefault="00CE434D">
            <w:pPr>
              <w:rPr>
                <w:rStyle w:val="normaltextrun"/>
                <w:rFonts w:ascii="Segoe UI" w:hAnsi="Segoe UI" w:cs="Segoe UI"/>
                <w:sz w:val="18"/>
                <w:szCs w:val="18"/>
                <w:shd w:val="clear" w:color="auto" w:fill="FFFFFF"/>
              </w:rPr>
            </w:pPr>
            <w:r w:rsidRPr="005425FA">
              <w:rPr>
                <w:rStyle w:val="normaltextrun"/>
                <w:rFonts w:ascii="Segoe UI" w:hAnsi="Segoe UI" w:cs="Segoe UI"/>
                <w:sz w:val="18"/>
                <w:szCs w:val="18"/>
                <w:shd w:val="clear" w:color="auto" w:fill="FFFFFF"/>
              </w:rPr>
              <w:t>Osnovna struktura HTML dokumenta</w:t>
            </w:r>
          </w:p>
        </w:tc>
        <w:tc>
          <w:tcPr>
            <w:tcW w:w="4508" w:type="dxa"/>
          </w:tcPr>
          <w:p w14:paraId="10BCF670" w14:textId="7F817314" w:rsidR="006C48E5" w:rsidRPr="005425FA" w:rsidRDefault="00E96037">
            <w:pPr>
              <w:rPr>
                <w:rStyle w:val="normaltextrun"/>
                <w:rFonts w:ascii="Segoe UI" w:hAnsi="Segoe UI" w:cs="Segoe UI"/>
                <w:sz w:val="18"/>
                <w:szCs w:val="18"/>
                <w:shd w:val="clear" w:color="auto" w:fill="FFFFFF"/>
              </w:rPr>
            </w:pPr>
            <w:r>
              <w:rPr>
                <w:rStyle w:val="normaltextrun"/>
                <w:rFonts w:ascii="Segoe UI" w:hAnsi="Segoe UI" w:cs="Segoe UI"/>
                <w:sz w:val="18"/>
                <w:szCs w:val="18"/>
                <w:shd w:val="clear" w:color="auto" w:fill="FFFFFF"/>
              </w:rPr>
              <w:t>Set of tags and their attributes defining the meta data like language, doc type and charset as well as the look of the page and its layout.</w:t>
            </w:r>
          </w:p>
        </w:tc>
      </w:tr>
    </w:tbl>
    <w:p w14:paraId="35BFEDAA" w14:textId="77777777" w:rsidR="006C48E5" w:rsidRDefault="006C48E5">
      <w:pPr>
        <w:rPr>
          <w:rStyle w:val="normaltextrun"/>
          <w:rFonts w:ascii="Calibri Light" w:hAnsi="Calibri Light" w:cs="Calibri Light"/>
          <w:color w:val="E97132" w:themeColor="accent2"/>
          <w:sz w:val="28"/>
          <w:szCs w:val="28"/>
          <w:shd w:val="clear" w:color="auto" w:fill="FFFFFF"/>
        </w:rPr>
      </w:pPr>
    </w:p>
    <w:p w14:paraId="5CC4CC87" w14:textId="77777777" w:rsidR="006C48E5" w:rsidRDefault="006C48E5">
      <w:pPr>
        <w:rPr>
          <w:rStyle w:val="normaltextrun"/>
          <w:rFonts w:ascii="Calibri Light" w:hAnsi="Calibri Light" w:cs="Calibri Light"/>
          <w:color w:val="E97132" w:themeColor="accent2"/>
          <w:sz w:val="28"/>
          <w:szCs w:val="28"/>
          <w:shd w:val="clear" w:color="auto" w:fill="FFFFFF"/>
        </w:rPr>
      </w:pPr>
    </w:p>
    <w:p w14:paraId="224E6E1E" w14:textId="1F0D500D" w:rsidR="00CA5409" w:rsidRDefault="00000000">
      <w:pPr>
        <w:rPr>
          <w:rStyle w:val="eop"/>
          <w:rFonts w:ascii="Calibri Light" w:hAnsi="Calibri Light" w:cs="Calibri Light"/>
          <w:color w:val="E97132" w:themeColor="accent2"/>
          <w:sz w:val="28"/>
          <w:szCs w:val="28"/>
          <w:shd w:val="clear" w:color="auto" w:fill="FFFFFF"/>
        </w:rPr>
      </w:pPr>
      <w:r>
        <w:rPr>
          <w:rStyle w:val="normaltextrun"/>
          <w:rFonts w:ascii="Calibri Light" w:hAnsi="Calibri Light" w:cs="Calibri Light"/>
          <w:color w:val="E97132" w:themeColor="accent2"/>
          <w:sz w:val="28"/>
          <w:szCs w:val="28"/>
          <w:shd w:val="clear" w:color="auto" w:fill="FFFFFF"/>
        </w:rPr>
        <w:t>2. Praktični dio</w:t>
      </w:r>
      <w:r>
        <w:rPr>
          <w:rStyle w:val="eop"/>
          <w:rFonts w:ascii="Calibri Light" w:hAnsi="Calibri Light" w:cs="Calibri Light"/>
          <w:color w:val="E97132" w:themeColor="accent2"/>
          <w:sz w:val="28"/>
          <w:szCs w:val="28"/>
          <w:shd w:val="clear" w:color="auto" w:fill="FFFFFF"/>
        </w:rPr>
        <w:t> </w:t>
      </w:r>
    </w:p>
    <w:p w14:paraId="35E32BAC" w14:textId="77777777" w:rsidR="00CA5409" w:rsidRDefault="00000000">
      <w:pPr>
        <w:jc w:val="both"/>
        <w:rPr>
          <w:rFonts w:ascii="Calibri" w:hAnsi="Calibri" w:cs="Calibri"/>
          <w:sz w:val="22"/>
          <w:szCs w:val="22"/>
        </w:rPr>
      </w:pPr>
      <w:r>
        <w:rPr>
          <w:rFonts w:ascii="Calibri" w:hAnsi="Calibri" w:cs="Calibri"/>
          <w:sz w:val="22"/>
          <w:szCs w:val="22"/>
        </w:rPr>
        <w:t xml:space="preserve">Github repo frontend: </w:t>
      </w:r>
      <w:r>
        <w:rPr>
          <w:rFonts w:ascii="Times New Roman" w:eastAsia="Times New Roman" w:hAnsi="Times New Roman" w:cs="Times New Roman"/>
          <w:kern w:val="0"/>
          <w:sz w:val="22"/>
          <w:szCs w:val="22"/>
          <w:lang w:val="en-GB" w:eastAsia="en-GB"/>
          <w14:ligatures w14:val="none"/>
        </w:rPr>
        <w:t>https://github.com/KrpesFilip/PripremaZaPraksu_Frontend</w:t>
      </w:r>
    </w:p>
    <w:p w14:paraId="670F36DB" w14:textId="77777777" w:rsidR="00CA5409" w:rsidRDefault="00000000">
      <w:pPr>
        <w:jc w:val="both"/>
        <w:rPr>
          <w:rFonts w:ascii="Calibri" w:hAnsi="Calibri" w:cs="Calibri"/>
          <w:sz w:val="22"/>
          <w:szCs w:val="22"/>
        </w:rPr>
      </w:pPr>
      <w:r>
        <w:rPr>
          <w:rFonts w:ascii="Calibri" w:hAnsi="Calibri" w:cs="Calibri"/>
          <w:sz w:val="22"/>
          <w:szCs w:val="22"/>
        </w:rPr>
        <w:t xml:space="preserve">Riješite navedene zadatke vodeći računa o točnosti rješenja, čitljivosti i razumljivosti koda. Prije rješavanja pripremite radno okruženje. Instalirajte VS Code i IntelliJ. </w:t>
      </w:r>
    </w:p>
    <w:p w14:paraId="4DB85370" w14:textId="77777777" w:rsidR="00CA5409" w:rsidRDefault="00000000">
      <w:pPr>
        <w:shd w:val="clear" w:color="auto" w:fill="F1A983" w:themeFill="accent2" w:themeFillTint="99"/>
        <w:jc w:val="both"/>
        <w:rPr>
          <w:rFonts w:ascii="Calibri" w:hAnsi="Calibri" w:cs="Calibri"/>
          <w:sz w:val="22"/>
          <w:szCs w:val="22"/>
        </w:rPr>
      </w:pPr>
      <w:r>
        <w:rPr>
          <w:rFonts w:ascii="Calibri" w:hAnsi="Calibri" w:cs="Calibri"/>
          <w:sz w:val="22"/>
          <w:szCs w:val="22"/>
        </w:rPr>
        <w:t>2.1. Frontend zadaci</w:t>
      </w:r>
    </w:p>
    <w:p w14:paraId="3365CE66" w14:textId="77777777" w:rsidR="00CA5409" w:rsidRDefault="00000000">
      <w:pPr>
        <w:jc w:val="both"/>
        <w:rPr>
          <w:rFonts w:ascii="Calibri" w:hAnsi="Calibri" w:cs="Calibri"/>
          <w:sz w:val="22"/>
          <w:szCs w:val="22"/>
        </w:rPr>
      </w:pPr>
      <w:r>
        <w:rPr>
          <w:rFonts w:ascii="Calibri" w:hAnsi="Calibri" w:cs="Calibri"/>
          <w:sz w:val="22"/>
          <w:szCs w:val="22"/>
        </w:rPr>
        <w:t>Za rješavanje frontend zadataka potrebno je još instalirati Nodejs, npm i Angular. Pazite na kompatibilnost verzija (</w:t>
      </w:r>
      <w:r>
        <w:rPr>
          <w:rFonts w:ascii="Calibri" w:hAnsi="Calibri" w:cs="Calibri"/>
          <w:b/>
          <w:bCs/>
          <w:sz w:val="22"/>
          <w:szCs w:val="22"/>
        </w:rPr>
        <w:t>preporuka:</w:t>
      </w:r>
      <w:r>
        <w:rPr>
          <w:rFonts w:ascii="Calibri" w:hAnsi="Calibri" w:cs="Calibri"/>
          <w:sz w:val="22"/>
          <w:szCs w:val="22"/>
        </w:rPr>
        <w:t xml:space="preserve"> node v20.19.3, npm 10.8.2, Angular 20.1.5). Unutar terminala kreirajte novi Angular projekt i nazovite ga PripremaPrakse_&lt;ImePrezime&gt;. Svi zadaci koje budete riješavali trebaju biti dio istog projekta.</w:t>
      </w:r>
    </w:p>
    <w:p w14:paraId="63ABE94F" w14:textId="77777777" w:rsidR="00CA5409" w:rsidRDefault="00000000">
      <w:pPr>
        <w:pBdr>
          <w:bottom w:val="single" w:sz="6" w:space="1" w:color="000000"/>
        </w:pBdr>
        <w:jc w:val="both"/>
        <w:rPr>
          <w:rFonts w:ascii="Calibri" w:hAnsi="Calibri" w:cs="Calibri"/>
          <w:sz w:val="22"/>
          <w:szCs w:val="22"/>
        </w:rPr>
      </w:pPr>
      <w:r>
        <w:rPr>
          <w:rFonts w:ascii="Calibri" w:hAnsi="Calibri" w:cs="Calibri"/>
          <w:sz w:val="22"/>
          <w:szCs w:val="22"/>
        </w:rPr>
        <w:t xml:space="preserve">Unutar app kreirajte mapu components. Neka svaki zadatak bude zasebna komponenta i nek se nalazi unutar kreirane mape u mapi /zad&lt;BrojZadatka&gt;/&lt;Naziv&gt;. Nakon kreiranja, prije korištenja komponente, importajte ih unutar app.component.ts dokumenta. </w:t>
      </w:r>
    </w:p>
    <w:p w14:paraId="552255C3" w14:textId="77777777" w:rsidR="00CA5409" w:rsidRDefault="00CA5409">
      <w:pPr>
        <w:pBdr>
          <w:bottom w:val="single" w:sz="6" w:space="1" w:color="000000"/>
        </w:pBdr>
        <w:jc w:val="both"/>
        <w:rPr>
          <w:rFonts w:ascii="Calibri" w:hAnsi="Calibri" w:cs="Calibri"/>
          <w:sz w:val="22"/>
          <w:szCs w:val="22"/>
        </w:rPr>
      </w:pPr>
    </w:p>
    <w:p w14:paraId="2141006B" w14:textId="77777777" w:rsidR="00CA5409" w:rsidRDefault="00000000">
      <w:pPr>
        <w:jc w:val="both"/>
        <w:rPr>
          <w:rFonts w:ascii="Calibri" w:hAnsi="Calibri" w:cs="Calibri"/>
          <w:sz w:val="22"/>
          <w:szCs w:val="22"/>
        </w:rPr>
      </w:pPr>
      <w:r>
        <w:rPr>
          <w:rFonts w:ascii="Calibri" w:hAnsi="Calibri" w:cs="Calibri"/>
          <w:b/>
          <w:bCs/>
          <w:sz w:val="22"/>
          <w:szCs w:val="22"/>
        </w:rPr>
        <w:t>1.</w:t>
      </w:r>
      <w:r>
        <w:rPr>
          <w:rFonts w:ascii="Calibri" w:hAnsi="Calibri" w:cs="Calibri"/>
          <w:sz w:val="22"/>
          <w:szCs w:val="22"/>
        </w:rPr>
        <w:t xml:space="preserve"> Kreirajte komponentu </w:t>
      </w:r>
      <w:r>
        <w:rPr>
          <w:rFonts w:ascii="Calibri" w:hAnsi="Calibri" w:cs="Calibri"/>
          <w:b/>
          <w:bCs/>
          <w:sz w:val="22"/>
          <w:szCs w:val="22"/>
        </w:rPr>
        <w:t>counter</w:t>
      </w:r>
      <w:r>
        <w:rPr>
          <w:rFonts w:ascii="Calibri" w:hAnsi="Calibri" w:cs="Calibri"/>
          <w:sz w:val="22"/>
          <w:szCs w:val="22"/>
        </w:rPr>
        <w:t>. Komponenta treba imati</w:t>
      </w:r>
      <w:r>
        <w:rPr>
          <w:rFonts w:ascii="Calibri" w:hAnsi="Calibri" w:cs="Calibri"/>
          <w:b/>
          <w:bCs/>
          <w:sz w:val="22"/>
          <w:szCs w:val="22"/>
        </w:rPr>
        <w:t xml:space="preserve"> brojač</w:t>
      </w:r>
      <w:r>
        <w:rPr>
          <w:rFonts w:ascii="Calibri" w:hAnsi="Calibri" w:cs="Calibri"/>
          <w:sz w:val="22"/>
          <w:szCs w:val="22"/>
        </w:rPr>
        <w:t xml:space="preserve"> (count) i </w:t>
      </w:r>
      <w:r>
        <w:rPr>
          <w:rFonts w:ascii="Calibri" w:hAnsi="Calibri" w:cs="Calibri"/>
          <w:b/>
          <w:bCs/>
          <w:sz w:val="22"/>
          <w:szCs w:val="22"/>
        </w:rPr>
        <w:t xml:space="preserve">gumbe za povećanje brojača </w:t>
      </w:r>
      <w:r>
        <w:rPr>
          <w:rFonts w:ascii="Calibri" w:hAnsi="Calibri" w:cs="Calibri"/>
          <w:sz w:val="22"/>
          <w:szCs w:val="22"/>
        </w:rPr>
        <w:t xml:space="preserve">(+1), </w:t>
      </w:r>
      <w:r>
        <w:rPr>
          <w:rFonts w:ascii="Calibri" w:hAnsi="Calibri" w:cs="Calibri"/>
          <w:b/>
          <w:bCs/>
          <w:sz w:val="22"/>
          <w:szCs w:val="22"/>
        </w:rPr>
        <w:t>smanjivanje brojača</w:t>
      </w:r>
      <w:r>
        <w:rPr>
          <w:rFonts w:ascii="Calibri" w:hAnsi="Calibri" w:cs="Calibri"/>
          <w:sz w:val="22"/>
          <w:szCs w:val="22"/>
        </w:rPr>
        <w:t xml:space="preserve"> (-1) te </w:t>
      </w:r>
      <w:r>
        <w:rPr>
          <w:rFonts w:ascii="Calibri" w:hAnsi="Calibri" w:cs="Calibri"/>
          <w:b/>
          <w:bCs/>
          <w:sz w:val="22"/>
          <w:szCs w:val="22"/>
        </w:rPr>
        <w:t>resetiranje brojača na 0</w:t>
      </w:r>
      <w:r>
        <w:rPr>
          <w:rFonts w:ascii="Calibri" w:hAnsi="Calibri" w:cs="Calibri"/>
          <w:sz w:val="22"/>
          <w:szCs w:val="22"/>
        </w:rPr>
        <w:t xml:space="preserve">. Prikažite trenutnu vrijednost brojača unutar template-a. Izgled brojača stilizirajte po želji. Testirajte komponentu u glavnoj aplikaciji.  </w:t>
      </w:r>
    </w:p>
    <w:p w14:paraId="55B9D5E5" w14:textId="77777777" w:rsidR="00CA5409" w:rsidRDefault="00000000">
      <w:pPr>
        <w:jc w:val="both"/>
        <w:rPr>
          <w:rFonts w:ascii="Calibri" w:hAnsi="Calibri" w:cs="Calibri"/>
          <w:sz w:val="22"/>
          <w:szCs w:val="22"/>
        </w:rPr>
      </w:pPr>
      <w:r>
        <w:rPr>
          <w:rFonts w:ascii="Calibri" w:hAnsi="Calibri" w:cs="Calibri"/>
          <w:b/>
          <w:bCs/>
          <w:sz w:val="22"/>
          <w:szCs w:val="22"/>
        </w:rPr>
        <w:t>2.</w:t>
      </w:r>
      <w:r>
        <w:rPr>
          <w:rFonts w:ascii="Calibri" w:hAnsi="Calibri" w:cs="Calibri"/>
          <w:sz w:val="22"/>
          <w:szCs w:val="22"/>
        </w:rPr>
        <w:t xml:space="preserve"> Kreirajte komponentu </w:t>
      </w:r>
      <w:r>
        <w:rPr>
          <w:rFonts w:ascii="Calibri" w:hAnsi="Calibri" w:cs="Calibri"/>
          <w:b/>
          <w:bCs/>
          <w:sz w:val="22"/>
          <w:szCs w:val="22"/>
        </w:rPr>
        <w:t>filter-products</w:t>
      </w:r>
      <w:r>
        <w:rPr>
          <w:rFonts w:ascii="Calibri" w:hAnsi="Calibri" w:cs="Calibri"/>
          <w:sz w:val="22"/>
          <w:szCs w:val="22"/>
        </w:rPr>
        <w:t xml:space="preserve">. Unutar komponente kreirajte </w:t>
      </w:r>
      <w:r>
        <w:rPr>
          <w:rFonts w:ascii="Calibri" w:hAnsi="Calibri" w:cs="Calibri"/>
          <w:b/>
          <w:bCs/>
          <w:sz w:val="22"/>
          <w:szCs w:val="22"/>
        </w:rPr>
        <w:t>hardcodeanu listu proizvoda</w:t>
      </w:r>
      <w:r>
        <w:rPr>
          <w:rFonts w:ascii="Calibri" w:hAnsi="Calibri" w:cs="Calibri"/>
          <w:sz w:val="22"/>
          <w:szCs w:val="22"/>
        </w:rPr>
        <w:t xml:space="preserve">. Svaki proizvod treba imati svojstva: name (string), category (string), price (number). Dodajte </w:t>
      </w:r>
      <w:r>
        <w:rPr>
          <w:rFonts w:ascii="Calibri" w:hAnsi="Calibri" w:cs="Calibri"/>
          <w:b/>
          <w:bCs/>
          <w:sz w:val="22"/>
          <w:szCs w:val="22"/>
        </w:rPr>
        <w:t>input polje</w:t>
      </w:r>
      <w:r>
        <w:rPr>
          <w:rFonts w:ascii="Calibri" w:hAnsi="Calibri" w:cs="Calibri"/>
          <w:sz w:val="22"/>
          <w:szCs w:val="22"/>
        </w:rPr>
        <w:t xml:space="preserve"> pomoću [(ngModel)] za unos teksta za pretraživanje. Ispod tražilice prikažite </w:t>
      </w:r>
      <w:r>
        <w:rPr>
          <w:rFonts w:ascii="Calibri" w:hAnsi="Calibri" w:cs="Calibri"/>
          <w:b/>
          <w:bCs/>
          <w:sz w:val="22"/>
          <w:szCs w:val="22"/>
        </w:rPr>
        <w:t>filtriranu listu proizvoda</w:t>
      </w:r>
      <w:r>
        <w:rPr>
          <w:rFonts w:ascii="Calibri" w:hAnsi="Calibri" w:cs="Calibri"/>
          <w:sz w:val="22"/>
          <w:szCs w:val="22"/>
        </w:rPr>
        <w:t>, tako da se prikazuju samo oni proizvodi čiji naziv sadrži uneseni tekst. Ako filtriranje ne vrati nijedan rezultat, prikažite poruku: „</w:t>
      </w:r>
      <w:r>
        <w:rPr>
          <w:rFonts w:ascii="Calibri" w:hAnsi="Calibri" w:cs="Calibri"/>
          <w:b/>
          <w:bCs/>
          <w:sz w:val="22"/>
          <w:szCs w:val="22"/>
        </w:rPr>
        <w:t>Nema proizvoda za prikaz.</w:t>
      </w:r>
      <w:r>
        <w:rPr>
          <w:rFonts w:ascii="Calibri" w:hAnsi="Calibri" w:cs="Calibri"/>
          <w:sz w:val="22"/>
          <w:szCs w:val="22"/>
        </w:rPr>
        <w:t xml:space="preserve">“ Filtriranje mora raditi u </w:t>
      </w:r>
      <w:r>
        <w:rPr>
          <w:rFonts w:ascii="Calibri" w:hAnsi="Calibri" w:cs="Calibri"/>
          <w:b/>
          <w:bCs/>
          <w:sz w:val="22"/>
          <w:szCs w:val="22"/>
        </w:rPr>
        <w:t>realnom vremenu</w:t>
      </w:r>
      <w:r>
        <w:rPr>
          <w:rFonts w:ascii="Calibri" w:hAnsi="Calibri" w:cs="Calibri"/>
          <w:sz w:val="22"/>
          <w:szCs w:val="22"/>
        </w:rPr>
        <w:t xml:space="preserve"> (sadržaj se filtrira dok korisnik tipka). Stilizirajte po želji te testirajte komponentu u glavnoj aplikaciji.  </w:t>
      </w:r>
    </w:p>
    <w:p w14:paraId="554FA7E7" w14:textId="77777777" w:rsidR="00CA5409" w:rsidRDefault="00000000">
      <w:pPr>
        <w:jc w:val="both"/>
        <w:rPr>
          <w:rFonts w:ascii="Calibri" w:hAnsi="Calibri" w:cs="Calibri"/>
          <w:sz w:val="22"/>
          <w:szCs w:val="22"/>
        </w:rPr>
      </w:pPr>
      <w:r>
        <w:rPr>
          <w:rFonts w:ascii="Calibri" w:hAnsi="Calibri" w:cs="Calibri"/>
          <w:b/>
          <w:bCs/>
          <w:sz w:val="22"/>
          <w:szCs w:val="22"/>
        </w:rPr>
        <w:t>3.</w:t>
      </w:r>
      <w:r>
        <w:rPr>
          <w:rFonts w:ascii="Calibri" w:hAnsi="Calibri" w:cs="Calibri"/>
          <w:sz w:val="22"/>
          <w:szCs w:val="22"/>
        </w:rPr>
        <w:t xml:space="preserve"> Nadogradite rješenje iz zadatka 2. U posebnoj datoteci kreirajte TypeScript model </w:t>
      </w:r>
      <w:r>
        <w:rPr>
          <w:rFonts w:ascii="Calibri" w:hAnsi="Calibri" w:cs="Calibri"/>
          <w:b/>
          <w:bCs/>
          <w:sz w:val="22"/>
          <w:szCs w:val="22"/>
        </w:rPr>
        <w:t>Product</w:t>
      </w:r>
      <w:r>
        <w:rPr>
          <w:rFonts w:ascii="Calibri" w:hAnsi="Calibri" w:cs="Calibri"/>
          <w:sz w:val="22"/>
          <w:szCs w:val="22"/>
        </w:rPr>
        <w:t xml:space="preserve"> koji sadrži svojstva: name, category i price. Nakon toga kreirajte </w:t>
      </w:r>
      <w:r>
        <w:rPr>
          <w:rFonts w:ascii="Calibri" w:hAnsi="Calibri" w:cs="Calibri"/>
          <w:b/>
          <w:bCs/>
          <w:sz w:val="22"/>
          <w:szCs w:val="22"/>
        </w:rPr>
        <w:t>ProductService</w:t>
      </w:r>
      <w:r>
        <w:rPr>
          <w:rFonts w:ascii="Calibri" w:hAnsi="Calibri" w:cs="Calibri"/>
          <w:sz w:val="22"/>
          <w:szCs w:val="22"/>
        </w:rPr>
        <w:t xml:space="preserve"> u kojem ćete definirati hardcodanu listu proizvoda i metodu getProducts() koja vraća tu listu. Komponenta više ne smije sadržavati lokalno definirane podatke, već ih treba dohvaćati isključivo putem servisa. U komponentu dodajte </w:t>
      </w:r>
      <w:r>
        <w:rPr>
          <w:rFonts w:ascii="Calibri" w:hAnsi="Calibri" w:cs="Calibri"/>
          <w:b/>
          <w:bCs/>
          <w:sz w:val="22"/>
          <w:szCs w:val="22"/>
        </w:rPr>
        <w:t xml:space="preserve">dropdown za odabir kategorije </w:t>
      </w:r>
      <w:r>
        <w:rPr>
          <w:rFonts w:ascii="Calibri" w:hAnsi="Calibri" w:cs="Calibri"/>
          <w:sz w:val="22"/>
          <w:szCs w:val="22"/>
        </w:rPr>
        <w:t xml:space="preserve">i proširite filtriranje tako da prikazuje proizvode koji istovremeno zadovoljavaju: uneseni tekst u tražilici i odabranu kategoriju. Ako filtriranje ne vrati </w:t>
      </w:r>
      <w:r>
        <w:rPr>
          <w:rFonts w:ascii="Calibri" w:hAnsi="Calibri" w:cs="Calibri"/>
          <w:sz w:val="22"/>
          <w:szCs w:val="22"/>
        </w:rPr>
        <w:lastRenderedPageBreak/>
        <w:t>nijedan rezultat, prikažite poruku: „</w:t>
      </w:r>
      <w:r>
        <w:rPr>
          <w:rFonts w:ascii="Calibri" w:hAnsi="Calibri" w:cs="Calibri"/>
          <w:b/>
          <w:bCs/>
          <w:sz w:val="22"/>
          <w:szCs w:val="22"/>
        </w:rPr>
        <w:t>Nema proizvoda za prikaz.</w:t>
      </w:r>
      <w:r>
        <w:rPr>
          <w:rFonts w:ascii="Calibri" w:hAnsi="Calibri" w:cs="Calibri"/>
          <w:sz w:val="22"/>
          <w:szCs w:val="22"/>
        </w:rPr>
        <w:t>“ Testirajte komponentu u glavnoj aplikaciji.</w:t>
      </w:r>
    </w:p>
    <w:p w14:paraId="6BE93077" w14:textId="77777777" w:rsidR="00CA5409" w:rsidRDefault="00000000">
      <w:pPr>
        <w:jc w:val="both"/>
        <w:rPr>
          <w:rFonts w:ascii="Calibri" w:hAnsi="Calibri" w:cs="Calibri"/>
          <w:sz w:val="22"/>
          <w:szCs w:val="22"/>
        </w:rPr>
      </w:pPr>
      <w:r>
        <w:rPr>
          <w:rFonts w:ascii="Calibri" w:hAnsi="Calibri" w:cs="Calibri"/>
          <w:b/>
          <w:bCs/>
          <w:sz w:val="22"/>
          <w:szCs w:val="22"/>
        </w:rPr>
        <w:t>4.</w:t>
      </w:r>
      <w:r>
        <w:rPr>
          <w:rFonts w:ascii="Calibri" w:hAnsi="Calibri" w:cs="Calibri"/>
          <w:sz w:val="22"/>
          <w:szCs w:val="22"/>
        </w:rPr>
        <w:t xml:space="preserve"> Nadogradite rješenje iz zadatka 3. Dodajte dva input polja: </w:t>
      </w:r>
      <w:r>
        <w:rPr>
          <w:rFonts w:ascii="Calibri" w:hAnsi="Calibri" w:cs="Calibri"/>
          <w:b/>
          <w:bCs/>
          <w:sz w:val="22"/>
          <w:szCs w:val="22"/>
        </w:rPr>
        <w:t>minimalna i maksimalna cijena</w:t>
      </w:r>
      <w:r>
        <w:rPr>
          <w:rFonts w:ascii="Calibri" w:hAnsi="Calibri" w:cs="Calibri"/>
          <w:sz w:val="22"/>
          <w:szCs w:val="22"/>
        </w:rPr>
        <w:t xml:space="preserve">. Prikazani proizvodi moraju zadovoljavati sve sljedeće uvjete: naziv sadrži uneseni tekst, pripadaju odabranoj kategoriji i cijena je između zadanog raspona (između minimalne i maksimalne cijene). Dodajte </w:t>
      </w:r>
      <w:r>
        <w:rPr>
          <w:rFonts w:ascii="Calibri" w:hAnsi="Calibri" w:cs="Calibri"/>
          <w:b/>
          <w:bCs/>
          <w:sz w:val="22"/>
          <w:szCs w:val="22"/>
        </w:rPr>
        <w:t>dropdown s opcijama za sortiranje</w:t>
      </w:r>
      <w:r>
        <w:rPr>
          <w:rFonts w:ascii="Calibri" w:hAnsi="Calibri" w:cs="Calibri"/>
          <w:sz w:val="22"/>
          <w:szCs w:val="22"/>
        </w:rPr>
        <w:t xml:space="preserve">: naziv (A-Ž), naziv (Ž-A), cijena (najniža prvo) i cijena (najviša prvo). Sortiranje se primijenjuje nakon filtriranja. Testirajte komponentu u glavnoj aplikaciji. </w:t>
      </w:r>
    </w:p>
    <w:p w14:paraId="6BF5467B" w14:textId="77777777" w:rsidR="00CA5409" w:rsidRDefault="00000000">
      <w:pPr>
        <w:jc w:val="both"/>
        <w:rPr>
          <w:rFonts w:ascii="Calibri" w:hAnsi="Calibri" w:cs="Calibri"/>
          <w:sz w:val="22"/>
          <w:szCs w:val="22"/>
        </w:rPr>
      </w:pPr>
      <w:r>
        <w:rPr>
          <w:rFonts w:ascii="Calibri" w:hAnsi="Calibri" w:cs="Calibri"/>
          <w:b/>
          <w:bCs/>
          <w:sz w:val="22"/>
          <w:szCs w:val="22"/>
        </w:rPr>
        <w:t>5</w:t>
      </w:r>
      <w:r>
        <w:rPr>
          <w:rFonts w:ascii="Calibri" w:hAnsi="Calibri" w:cs="Calibri"/>
          <w:sz w:val="22"/>
          <w:szCs w:val="22"/>
        </w:rPr>
        <w:t xml:space="preserve">. Kreirajte komponentu </w:t>
      </w:r>
      <w:r>
        <w:rPr>
          <w:rFonts w:ascii="Calibri" w:hAnsi="Calibri" w:cs="Calibri"/>
          <w:b/>
          <w:bCs/>
          <w:sz w:val="22"/>
          <w:szCs w:val="22"/>
        </w:rPr>
        <w:t>user-management</w:t>
      </w:r>
      <w:r>
        <w:rPr>
          <w:rFonts w:ascii="Calibri" w:hAnsi="Calibri" w:cs="Calibri"/>
          <w:sz w:val="22"/>
          <w:szCs w:val="22"/>
        </w:rPr>
        <w:t xml:space="preserve">. Kreirajte servis </w:t>
      </w:r>
      <w:r>
        <w:rPr>
          <w:rFonts w:ascii="Calibri" w:hAnsi="Calibri" w:cs="Calibri"/>
          <w:b/>
          <w:bCs/>
          <w:sz w:val="22"/>
          <w:szCs w:val="22"/>
        </w:rPr>
        <w:t>UserService</w:t>
      </w:r>
      <w:r>
        <w:rPr>
          <w:rFonts w:ascii="Calibri" w:hAnsi="Calibri" w:cs="Calibri"/>
          <w:sz w:val="22"/>
          <w:szCs w:val="22"/>
        </w:rPr>
        <w:t xml:space="preserve"> i dohvatite listu korisnika s API-ja: </w:t>
      </w:r>
      <w:hyperlink r:id="rId7">
        <w:r>
          <w:rPr>
            <w:rStyle w:val="Hyperlink"/>
            <w:rFonts w:ascii="Calibri" w:hAnsi="Calibri" w:cs="Calibri"/>
            <w:sz w:val="22"/>
            <w:szCs w:val="22"/>
          </w:rPr>
          <w:t>https://jsonplaceholder.typicode.com/users</w:t>
        </w:r>
      </w:hyperlink>
      <w:r>
        <w:rPr>
          <w:rFonts w:ascii="Calibri" w:hAnsi="Calibri" w:cs="Calibri"/>
          <w:sz w:val="22"/>
          <w:szCs w:val="22"/>
        </w:rPr>
        <w:t xml:space="preserve">. Dohvaćene korisnike prikažite u template-u u obliku </w:t>
      </w:r>
      <w:r>
        <w:rPr>
          <w:rFonts w:ascii="Calibri" w:hAnsi="Calibri" w:cs="Calibri"/>
          <w:b/>
          <w:bCs/>
          <w:sz w:val="22"/>
          <w:szCs w:val="22"/>
        </w:rPr>
        <w:t>tablice</w:t>
      </w:r>
      <w:r>
        <w:rPr>
          <w:rFonts w:ascii="Calibri" w:hAnsi="Calibri" w:cs="Calibri"/>
          <w:sz w:val="22"/>
          <w:szCs w:val="22"/>
        </w:rPr>
        <w:t xml:space="preserve">. Dodajte </w:t>
      </w:r>
      <w:r>
        <w:rPr>
          <w:rFonts w:ascii="Calibri" w:hAnsi="Calibri" w:cs="Calibri"/>
          <w:b/>
          <w:bCs/>
          <w:sz w:val="22"/>
          <w:szCs w:val="22"/>
        </w:rPr>
        <w:t>Reactive Form</w:t>
      </w:r>
      <w:r>
        <w:rPr>
          <w:rFonts w:ascii="Calibri" w:hAnsi="Calibri" w:cs="Calibri"/>
          <w:sz w:val="22"/>
          <w:szCs w:val="22"/>
        </w:rPr>
        <w:t xml:space="preserve"> za dodavanje novog korisnika s poljima: name (obavezno, minimalno 3 znaka), email (obavezno, validni email), phone (opcionalno). Prikažite </w:t>
      </w:r>
      <w:r>
        <w:rPr>
          <w:rFonts w:ascii="Calibri" w:hAnsi="Calibri" w:cs="Calibri"/>
          <w:b/>
          <w:bCs/>
          <w:sz w:val="22"/>
          <w:szCs w:val="22"/>
        </w:rPr>
        <w:t>validacijske poruke</w:t>
      </w:r>
      <w:r>
        <w:rPr>
          <w:rFonts w:ascii="Calibri" w:hAnsi="Calibri" w:cs="Calibri"/>
          <w:sz w:val="22"/>
          <w:szCs w:val="22"/>
        </w:rPr>
        <w:t xml:space="preserve"> ako forma nije ispravno popunjena. Klikom na </w:t>
      </w:r>
      <w:r>
        <w:rPr>
          <w:rFonts w:ascii="Calibri" w:hAnsi="Calibri" w:cs="Calibri"/>
          <w:b/>
          <w:bCs/>
          <w:sz w:val="22"/>
          <w:szCs w:val="22"/>
        </w:rPr>
        <w:t>Submit</w:t>
      </w:r>
      <w:r>
        <w:rPr>
          <w:rFonts w:ascii="Calibri" w:hAnsi="Calibri" w:cs="Calibri"/>
          <w:sz w:val="22"/>
          <w:szCs w:val="22"/>
        </w:rPr>
        <w:t xml:space="preserve"> gumb omogućite dodavanje novog korisnika u </w:t>
      </w:r>
      <w:r>
        <w:rPr>
          <w:rFonts w:ascii="Calibri" w:hAnsi="Calibri" w:cs="Calibri"/>
          <w:b/>
          <w:bCs/>
          <w:sz w:val="22"/>
          <w:szCs w:val="22"/>
        </w:rPr>
        <w:t>lokalnu listu u servisu</w:t>
      </w:r>
      <w:r>
        <w:rPr>
          <w:rFonts w:ascii="Calibri" w:hAnsi="Calibri" w:cs="Calibri"/>
          <w:sz w:val="22"/>
          <w:szCs w:val="22"/>
        </w:rPr>
        <w:t>, pri čemu se on odmah  prikazuje u tablici (</w:t>
      </w:r>
      <w:r>
        <w:rPr>
          <w:rFonts w:ascii="Calibri" w:hAnsi="Calibri" w:cs="Calibri"/>
          <w:b/>
          <w:bCs/>
          <w:sz w:val="22"/>
          <w:szCs w:val="22"/>
        </w:rPr>
        <w:t>napomena:</w:t>
      </w:r>
      <w:r>
        <w:rPr>
          <w:rFonts w:ascii="Calibri" w:hAnsi="Calibri" w:cs="Calibri"/>
          <w:sz w:val="22"/>
          <w:szCs w:val="22"/>
        </w:rPr>
        <w:t xml:space="preserve"> POST na API ne sprema podatke, novi korisnik se dodaje samo lokalno u aplikaciji). </w:t>
      </w:r>
      <w:r>
        <w:rPr>
          <w:rFonts w:ascii="Calibri" w:hAnsi="Calibri" w:cs="Calibri"/>
          <w:b/>
          <w:bCs/>
          <w:sz w:val="22"/>
          <w:szCs w:val="22"/>
        </w:rPr>
        <w:t>Opcionalno:</w:t>
      </w:r>
      <w:r>
        <w:rPr>
          <w:rFonts w:ascii="Calibri" w:hAnsi="Calibri" w:cs="Calibri"/>
          <w:sz w:val="22"/>
          <w:szCs w:val="22"/>
        </w:rPr>
        <w:t xml:space="preserve"> omogućite filtriranje korisnika po imenu ili emailu i/ili sortiranje po imenu. Stilizirajte po želji i testirajte komponentu u glavnoj aplikaciji.</w:t>
      </w:r>
    </w:p>
    <w:p w14:paraId="3B9DC343" w14:textId="77777777" w:rsidR="00CA5409" w:rsidRDefault="00CA5409">
      <w:pPr>
        <w:jc w:val="both"/>
        <w:rPr>
          <w:rFonts w:ascii="Calibri" w:hAnsi="Calibri" w:cs="Calibri"/>
          <w:sz w:val="22"/>
          <w:szCs w:val="22"/>
        </w:rPr>
      </w:pPr>
    </w:p>
    <w:p w14:paraId="2E58AE71" w14:textId="77777777" w:rsidR="00CA5409" w:rsidRDefault="00CA5409">
      <w:pPr>
        <w:jc w:val="both"/>
        <w:rPr>
          <w:rFonts w:ascii="Calibri" w:hAnsi="Calibri" w:cs="Calibri"/>
          <w:sz w:val="22"/>
          <w:szCs w:val="22"/>
        </w:rPr>
      </w:pPr>
    </w:p>
    <w:p w14:paraId="1B28FB5F" w14:textId="77777777" w:rsidR="00CA5409" w:rsidRDefault="00000000">
      <w:pPr>
        <w:shd w:val="clear" w:color="auto" w:fill="F1A983" w:themeFill="accent2" w:themeFillTint="99"/>
        <w:jc w:val="both"/>
        <w:rPr>
          <w:rFonts w:ascii="Calibri" w:hAnsi="Calibri" w:cs="Calibri"/>
          <w:sz w:val="22"/>
          <w:szCs w:val="22"/>
        </w:rPr>
      </w:pPr>
      <w:r>
        <w:rPr>
          <w:rFonts w:ascii="Calibri" w:hAnsi="Calibri" w:cs="Calibri"/>
          <w:sz w:val="22"/>
          <w:szCs w:val="22"/>
        </w:rPr>
        <w:t>2.1. Backend zadaci</w:t>
      </w:r>
    </w:p>
    <w:p w14:paraId="0E402895" w14:textId="77777777" w:rsidR="00CA5409" w:rsidRDefault="00000000">
      <w:pPr>
        <w:jc w:val="both"/>
        <w:rPr>
          <w:rFonts w:ascii="Calibri" w:hAnsi="Calibri" w:cs="Calibri"/>
          <w:sz w:val="22"/>
          <w:szCs w:val="22"/>
        </w:rPr>
      </w:pPr>
      <w:r>
        <w:rPr>
          <w:rFonts w:ascii="Calibri" w:hAnsi="Calibri" w:cs="Calibri"/>
          <w:sz w:val="22"/>
          <w:szCs w:val="22"/>
        </w:rPr>
        <w:t xml:space="preserve">Github repo backend: </w:t>
      </w:r>
      <w:r>
        <w:rPr>
          <w:rFonts w:ascii="Times New Roman" w:eastAsia="Times New Roman" w:hAnsi="Times New Roman" w:cs="Times New Roman"/>
          <w:kern w:val="0"/>
          <w:sz w:val="22"/>
          <w:szCs w:val="22"/>
          <w:lang w:val="en-GB" w:eastAsia="en-GB"/>
          <w14:ligatures w14:val="none"/>
        </w:rPr>
        <w:t>https://github.com/KrpesFilip/-PripremaZaPraksu_Backend</w:t>
      </w:r>
    </w:p>
    <w:p w14:paraId="4E619107" w14:textId="77777777" w:rsidR="00CA5409" w:rsidRDefault="00000000">
      <w:pPr>
        <w:jc w:val="both"/>
        <w:rPr>
          <w:rFonts w:ascii="Calibri" w:hAnsi="Calibri" w:cs="Calibri"/>
          <w:sz w:val="22"/>
          <w:szCs w:val="22"/>
        </w:rPr>
      </w:pPr>
      <w:r>
        <w:rPr>
          <w:rFonts w:ascii="Calibri" w:hAnsi="Calibri" w:cs="Calibri"/>
          <w:sz w:val="22"/>
          <w:szCs w:val="22"/>
        </w:rPr>
        <w:t>Za rješavanje backend zadataka potrebno je instalirati JDK 21 i Maven (</w:t>
      </w:r>
      <w:r>
        <w:rPr>
          <w:rFonts w:ascii="Calibri" w:hAnsi="Calibri" w:cs="Calibri"/>
          <w:b/>
          <w:bCs/>
          <w:sz w:val="22"/>
          <w:szCs w:val="22"/>
        </w:rPr>
        <w:t>preporuka:</w:t>
      </w:r>
      <w:r>
        <w:rPr>
          <w:rFonts w:ascii="Calibri" w:hAnsi="Calibri" w:cs="Calibri"/>
          <w:sz w:val="22"/>
          <w:szCs w:val="22"/>
        </w:rPr>
        <w:t xml:space="preserve"> mvn 3.9.9). Kreirajte novi projekt putem sljedeće</w:t>
      </w:r>
      <w:r>
        <w:rPr>
          <w:rFonts w:ascii="Calibri" w:hAnsi="Calibri" w:cs="Calibri"/>
          <w:b/>
          <w:bCs/>
          <w:sz w:val="22"/>
          <w:szCs w:val="22"/>
        </w:rPr>
        <w:t xml:space="preserve"> poveznice</w:t>
      </w:r>
      <w:r>
        <w:rPr>
          <w:rFonts w:ascii="Calibri" w:hAnsi="Calibri" w:cs="Calibri"/>
          <w:sz w:val="22"/>
          <w:szCs w:val="22"/>
        </w:rPr>
        <w:t xml:space="preserve">: </w:t>
      </w:r>
      <w:hyperlink r:id="rId8">
        <w:r>
          <w:rPr>
            <w:rStyle w:val="Hyperlink"/>
            <w:rFonts w:ascii="Calibri" w:hAnsi="Calibri" w:cs="Calibri"/>
            <w:sz w:val="22"/>
            <w:szCs w:val="22"/>
          </w:rPr>
          <w:t>https://code.quarkus.io/</w:t>
        </w:r>
      </w:hyperlink>
      <w:r>
        <w:rPr>
          <w:rFonts w:ascii="Calibri" w:hAnsi="Calibri" w:cs="Calibri"/>
          <w:sz w:val="22"/>
          <w:szCs w:val="22"/>
        </w:rPr>
        <w:t xml:space="preserve">. Prilikom generiranja projekta unesite sljedeće podatke: </w:t>
      </w:r>
      <w:r>
        <w:rPr>
          <w:rFonts w:ascii="Calibri" w:hAnsi="Calibri" w:cs="Calibri"/>
          <w:b/>
          <w:bCs/>
          <w:sz w:val="22"/>
          <w:szCs w:val="22"/>
        </w:rPr>
        <w:t xml:space="preserve">Group: </w:t>
      </w:r>
      <w:r>
        <w:rPr>
          <w:rFonts w:ascii="Calibri" w:hAnsi="Calibri" w:cs="Calibri"/>
          <w:sz w:val="22"/>
          <w:szCs w:val="22"/>
        </w:rPr>
        <w:t xml:space="preserve">org.&lt;ImePrezime&gt;.praksa, </w:t>
      </w:r>
      <w:r>
        <w:rPr>
          <w:rFonts w:ascii="Calibri" w:hAnsi="Calibri" w:cs="Calibri"/>
          <w:b/>
          <w:bCs/>
          <w:sz w:val="22"/>
          <w:szCs w:val="22"/>
        </w:rPr>
        <w:t>Artifact:</w:t>
      </w:r>
      <w:r>
        <w:rPr>
          <w:rFonts w:ascii="Calibri" w:hAnsi="Calibri" w:cs="Calibri"/>
          <w:sz w:val="22"/>
          <w:szCs w:val="22"/>
        </w:rPr>
        <w:t xml:space="preserve"> backend_priprema. Ostala polja ostavite zadana. Iz liste ekstenzija dodajte </w:t>
      </w:r>
      <w:r>
        <w:rPr>
          <w:rFonts w:ascii="Calibri" w:hAnsi="Calibri" w:cs="Calibri"/>
          <w:b/>
          <w:bCs/>
          <w:sz w:val="22"/>
          <w:szCs w:val="22"/>
        </w:rPr>
        <w:t>REST</w:t>
      </w:r>
      <w:r>
        <w:rPr>
          <w:rFonts w:ascii="Calibri" w:hAnsi="Calibri" w:cs="Calibri"/>
          <w:sz w:val="22"/>
          <w:szCs w:val="22"/>
        </w:rPr>
        <w:t xml:space="preserve">, </w:t>
      </w:r>
      <w:r>
        <w:rPr>
          <w:rFonts w:ascii="Calibri" w:hAnsi="Calibri" w:cs="Calibri"/>
          <w:b/>
          <w:bCs/>
          <w:sz w:val="22"/>
          <w:szCs w:val="22"/>
        </w:rPr>
        <w:t>REST Jackson, REST JSON-B, REST JAXB</w:t>
      </w:r>
      <w:r>
        <w:rPr>
          <w:rFonts w:ascii="Calibri" w:hAnsi="Calibri" w:cs="Calibri"/>
          <w:sz w:val="22"/>
          <w:szCs w:val="22"/>
        </w:rPr>
        <w:t xml:space="preserve">, </w:t>
      </w:r>
      <w:r>
        <w:rPr>
          <w:rFonts w:ascii="Calibri" w:hAnsi="Calibri" w:cs="Calibri"/>
          <w:b/>
          <w:bCs/>
          <w:sz w:val="22"/>
          <w:szCs w:val="22"/>
        </w:rPr>
        <w:t>REST Client i REST resources for Hibernate ORM with Panache</w:t>
      </w:r>
      <w:r>
        <w:rPr>
          <w:rFonts w:ascii="Calibri" w:hAnsi="Calibri" w:cs="Calibri"/>
          <w:sz w:val="22"/>
          <w:szCs w:val="22"/>
        </w:rPr>
        <w:t xml:space="preserve">. Nakon generiranja projekta, preuzmite .zip file te ga otvorite unutar IntelliJ-a. Za svaki zadatak kreirajte </w:t>
      </w:r>
      <w:r>
        <w:rPr>
          <w:rFonts w:ascii="Calibri" w:hAnsi="Calibri" w:cs="Calibri"/>
          <w:b/>
          <w:bCs/>
          <w:sz w:val="22"/>
          <w:szCs w:val="22"/>
        </w:rPr>
        <w:t>poseban package</w:t>
      </w:r>
      <w:r>
        <w:rPr>
          <w:rFonts w:ascii="Calibri" w:hAnsi="Calibri" w:cs="Calibri"/>
          <w:sz w:val="22"/>
          <w:szCs w:val="22"/>
        </w:rPr>
        <w:t xml:space="preserve"> unutar glavnog package-a.  Unutar svakog paketa kreirajte potrebne klase (resource, service, model), ovisno o zahtjevima zadatka. Za provjeru rješenja zadataka trebat će vam </w:t>
      </w:r>
      <w:r>
        <w:rPr>
          <w:rFonts w:ascii="Calibri" w:hAnsi="Calibri" w:cs="Calibri"/>
          <w:b/>
          <w:bCs/>
          <w:sz w:val="22"/>
          <w:szCs w:val="22"/>
        </w:rPr>
        <w:t>Postman.</w:t>
      </w:r>
    </w:p>
    <w:p w14:paraId="10059C87" w14:textId="77777777" w:rsidR="00CA5409" w:rsidRDefault="00000000">
      <w:pPr>
        <w:jc w:val="both"/>
        <w:rPr>
          <w:rFonts w:ascii="Calibri" w:hAnsi="Calibri" w:cs="Calibri"/>
          <w:sz w:val="22"/>
          <w:szCs w:val="22"/>
        </w:rPr>
      </w:pPr>
      <w:r>
        <w:rPr>
          <w:rFonts w:ascii="Calibri" w:hAnsi="Calibri" w:cs="Calibri"/>
          <w:b/>
          <w:bCs/>
          <w:sz w:val="22"/>
          <w:szCs w:val="22"/>
        </w:rPr>
        <w:t>1.</w:t>
      </w:r>
      <w:r>
        <w:rPr>
          <w:rFonts w:ascii="Calibri" w:hAnsi="Calibri" w:cs="Calibri"/>
          <w:sz w:val="22"/>
          <w:szCs w:val="22"/>
        </w:rPr>
        <w:t xml:space="preserve"> Kreirajte paket </w:t>
      </w:r>
      <w:r>
        <w:rPr>
          <w:rFonts w:ascii="Calibri" w:hAnsi="Calibri" w:cs="Calibri"/>
          <w:b/>
          <w:bCs/>
          <w:sz w:val="22"/>
          <w:szCs w:val="22"/>
        </w:rPr>
        <w:t>zad1</w:t>
      </w:r>
      <w:r>
        <w:rPr>
          <w:rFonts w:ascii="Calibri" w:hAnsi="Calibri" w:cs="Calibri"/>
          <w:sz w:val="22"/>
          <w:szCs w:val="22"/>
        </w:rPr>
        <w:t xml:space="preserve"> i unutar njega implementirajte mali servis za rad s datumima i vremenima. Potrebno je kreirati </w:t>
      </w:r>
      <w:r>
        <w:rPr>
          <w:rFonts w:ascii="Calibri" w:hAnsi="Calibri" w:cs="Calibri"/>
          <w:b/>
          <w:bCs/>
          <w:sz w:val="22"/>
          <w:szCs w:val="22"/>
        </w:rPr>
        <w:t>REST resource</w:t>
      </w:r>
      <w:r>
        <w:rPr>
          <w:rFonts w:ascii="Calibri" w:hAnsi="Calibri" w:cs="Calibri"/>
          <w:sz w:val="22"/>
          <w:szCs w:val="22"/>
        </w:rPr>
        <w:t xml:space="preserve"> koji izlaže sljedeće endpoint-e:</w:t>
      </w:r>
    </w:p>
    <w:p w14:paraId="4252987F" w14:textId="77777777" w:rsidR="00CA5409" w:rsidRDefault="00000000">
      <w:pPr>
        <w:pStyle w:val="ListParagraph"/>
        <w:numPr>
          <w:ilvl w:val="0"/>
          <w:numId w:val="1"/>
        </w:numPr>
        <w:jc w:val="both"/>
        <w:rPr>
          <w:rFonts w:ascii="Calibri" w:hAnsi="Calibri" w:cs="Calibri"/>
          <w:sz w:val="22"/>
          <w:szCs w:val="22"/>
        </w:rPr>
      </w:pPr>
      <w:r>
        <w:rPr>
          <w:rFonts w:ascii="Calibri" w:hAnsi="Calibri" w:cs="Calibri"/>
          <w:b/>
          <w:bCs/>
          <w:sz w:val="22"/>
          <w:szCs w:val="22"/>
        </w:rPr>
        <w:t>GET /time/now</w:t>
      </w:r>
      <w:r>
        <w:rPr>
          <w:rFonts w:ascii="Calibri" w:hAnsi="Calibri" w:cs="Calibri"/>
          <w:sz w:val="22"/>
          <w:szCs w:val="22"/>
        </w:rPr>
        <w:t xml:space="preserve"> (vraća trenutni datum i vrijeme)</w:t>
      </w:r>
    </w:p>
    <w:p w14:paraId="75B1157A" w14:textId="77777777" w:rsidR="00CA5409" w:rsidRDefault="00000000">
      <w:pPr>
        <w:pStyle w:val="ListParagraph"/>
        <w:numPr>
          <w:ilvl w:val="0"/>
          <w:numId w:val="1"/>
        </w:numPr>
        <w:jc w:val="both"/>
        <w:rPr>
          <w:rFonts w:ascii="Calibri" w:hAnsi="Calibri" w:cs="Calibri"/>
          <w:sz w:val="22"/>
          <w:szCs w:val="22"/>
        </w:rPr>
      </w:pPr>
      <w:r>
        <w:rPr>
          <w:rFonts w:ascii="Calibri" w:hAnsi="Calibri" w:cs="Calibri"/>
          <w:b/>
          <w:bCs/>
          <w:sz w:val="22"/>
          <w:szCs w:val="22"/>
        </w:rPr>
        <w:t>GET /time/add-days?days={number}</w:t>
      </w:r>
      <w:r>
        <w:rPr>
          <w:rFonts w:ascii="Calibri" w:hAnsi="Calibri" w:cs="Calibri"/>
          <w:sz w:val="22"/>
          <w:szCs w:val="22"/>
        </w:rPr>
        <w:t xml:space="preserve"> (prima broj dana kroz query parametar days i vraća datum koji nastaje dodavanjem tog broja dana na današnji datum) </w:t>
      </w:r>
    </w:p>
    <w:p w14:paraId="2591E541" w14:textId="77777777" w:rsidR="00CA5409" w:rsidRDefault="00000000">
      <w:pPr>
        <w:pStyle w:val="ListParagraph"/>
        <w:numPr>
          <w:ilvl w:val="0"/>
          <w:numId w:val="1"/>
        </w:numPr>
        <w:jc w:val="both"/>
        <w:rPr>
          <w:rFonts w:ascii="Calibri" w:hAnsi="Calibri" w:cs="Calibri"/>
          <w:sz w:val="22"/>
          <w:szCs w:val="22"/>
        </w:rPr>
      </w:pPr>
      <w:r>
        <w:rPr>
          <w:rFonts w:ascii="Calibri" w:hAnsi="Calibri" w:cs="Calibri"/>
          <w:b/>
          <w:bCs/>
          <w:sz w:val="22"/>
          <w:szCs w:val="22"/>
        </w:rPr>
        <w:t>GET /time/diff?start=YYYY-MM-DD&amp;end=YYYY-MM-DD</w:t>
      </w:r>
      <w:r>
        <w:rPr>
          <w:rFonts w:ascii="Calibri" w:hAnsi="Calibri" w:cs="Calibri"/>
          <w:sz w:val="22"/>
          <w:szCs w:val="22"/>
        </w:rPr>
        <w:t xml:space="preserve"> (računa razliku u danima između dva datuma)</w:t>
      </w:r>
    </w:p>
    <w:p w14:paraId="6914B2DF" w14:textId="77777777" w:rsidR="00CA5409" w:rsidRDefault="00000000">
      <w:pPr>
        <w:jc w:val="both"/>
        <w:rPr>
          <w:rFonts w:ascii="Calibri" w:hAnsi="Calibri" w:cs="Calibri"/>
          <w:sz w:val="22"/>
          <w:szCs w:val="22"/>
        </w:rPr>
      </w:pPr>
      <w:r>
        <w:rPr>
          <w:rFonts w:ascii="Calibri" w:hAnsi="Calibri" w:cs="Calibri"/>
          <w:sz w:val="22"/>
          <w:szCs w:val="22"/>
        </w:rPr>
        <w:t xml:space="preserve">Za prvi endpoint koristite </w:t>
      </w:r>
      <w:r>
        <w:rPr>
          <w:rFonts w:ascii="Calibri" w:hAnsi="Calibri" w:cs="Calibri"/>
          <w:b/>
          <w:bCs/>
          <w:sz w:val="22"/>
          <w:szCs w:val="22"/>
        </w:rPr>
        <w:t>LocalDateTime.now()</w:t>
      </w:r>
      <w:r>
        <w:rPr>
          <w:rFonts w:ascii="Calibri" w:hAnsi="Calibri" w:cs="Calibri"/>
          <w:sz w:val="22"/>
          <w:szCs w:val="22"/>
        </w:rPr>
        <w:t xml:space="preserve">, drugi </w:t>
      </w:r>
      <w:r>
        <w:rPr>
          <w:rFonts w:ascii="Calibri" w:hAnsi="Calibri" w:cs="Calibri"/>
          <w:b/>
          <w:bCs/>
          <w:sz w:val="22"/>
          <w:szCs w:val="22"/>
        </w:rPr>
        <w:t>LocalDate.now().plusDays()</w:t>
      </w:r>
      <w:r>
        <w:rPr>
          <w:rFonts w:ascii="Calibri" w:hAnsi="Calibri" w:cs="Calibri"/>
          <w:sz w:val="22"/>
          <w:szCs w:val="22"/>
        </w:rPr>
        <w:t xml:space="preserve"> a treći </w:t>
      </w:r>
      <w:r>
        <w:rPr>
          <w:rFonts w:ascii="Calibri" w:hAnsi="Calibri" w:cs="Calibri"/>
          <w:b/>
          <w:bCs/>
          <w:sz w:val="22"/>
          <w:szCs w:val="22"/>
        </w:rPr>
        <w:t>ChronoUnit.DAYS.between(start, end)</w:t>
      </w:r>
      <w:r>
        <w:rPr>
          <w:rFonts w:ascii="Calibri" w:hAnsi="Calibri" w:cs="Calibri"/>
          <w:sz w:val="22"/>
          <w:szCs w:val="22"/>
        </w:rPr>
        <w:t xml:space="preserve">. Svi endpoint-i trebaju vraćati podatke u </w:t>
      </w:r>
      <w:r>
        <w:rPr>
          <w:rFonts w:ascii="Calibri" w:hAnsi="Calibri" w:cs="Calibri"/>
          <w:b/>
          <w:bCs/>
          <w:sz w:val="22"/>
          <w:szCs w:val="22"/>
        </w:rPr>
        <w:t>JSON formatu</w:t>
      </w:r>
      <w:r>
        <w:rPr>
          <w:rFonts w:ascii="Calibri" w:hAnsi="Calibri" w:cs="Calibri"/>
          <w:sz w:val="22"/>
          <w:szCs w:val="22"/>
        </w:rPr>
        <w:t xml:space="preserve">. Na kraju, testirajte sve endpoint-e putem </w:t>
      </w:r>
      <w:r>
        <w:rPr>
          <w:rFonts w:ascii="Calibri" w:hAnsi="Calibri" w:cs="Calibri"/>
          <w:b/>
          <w:bCs/>
          <w:sz w:val="22"/>
          <w:szCs w:val="22"/>
        </w:rPr>
        <w:t>Postman-a</w:t>
      </w:r>
      <w:r>
        <w:rPr>
          <w:rFonts w:ascii="Calibri" w:hAnsi="Calibri" w:cs="Calibri"/>
          <w:sz w:val="22"/>
          <w:szCs w:val="22"/>
        </w:rPr>
        <w:t xml:space="preserve"> kako biste provjerili ispravnost odgovora.</w:t>
      </w:r>
    </w:p>
    <w:p w14:paraId="5A1F010F" w14:textId="77777777" w:rsidR="00CA5409" w:rsidRDefault="00000000">
      <w:pPr>
        <w:jc w:val="both"/>
        <w:rPr>
          <w:rFonts w:ascii="Calibri" w:hAnsi="Calibri" w:cs="Calibri"/>
          <w:sz w:val="22"/>
          <w:szCs w:val="22"/>
        </w:rPr>
      </w:pPr>
      <w:r>
        <w:rPr>
          <w:rFonts w:ascii="Calibri" w:hAnsi="Calibri" w:cs="Calibri"/>
          <w:b/>
          <w:bCs/>
          <w:sz w:val="22"/>
          <w:szCs w:val="22"/>
        </w:rPr>
        <w:lastRenderedPageBreak/>
        <w:t>2.</w:t>
      </w:r>
      <w:r>
        <w:rPr>
          <w:rFonts w:ascii="Calibri" w:hAnsi="Calibri" w:cs="Calibri"/>
          <w:sz w:val="22"/>
          <w:szCs w:val="22"/>
        </w:rPr>
        <w:t xml:space="preserve"> Kreirajte paket </w:t>
      </w:r>
      <w:r>
        <w:rPr>
          <w:rFonts w:ascii="Calibri" w:hAnsi="Calibri" w:cs="Calibri"/>
          <w:b/>
          <w:bCs/>
          <w:sz w:val="22"/>
          <w:szCs w:val="22"/>
        </w:rPr>
        <w:t>zad2</w:t>
      </w:r>
      <w:r>
        <w:rPr>
          <w:rFonts w:ascii="Calibri" w:hAnsi="Calibri" w:cs="Calibri"/>
          <w:sz w:val="22"/>
          <w:szCs w:val="22"/>
        </w:rPr>
        <w:t xml:space="preserve"> i implementirajte jednostavan </w:t>
      </w:r>
      <w:r>
        <w:rPr>
          <w:rFonts w:ascii="Calibri" w:hAnsi="Calibri" w:cs="Calibri"/>
          <w:b/>
          <w:bCs/>
          <w:sz w:val="22"/>
          <w:szCs w:val="22"/>
        </w:rPr>
        <w:t>REST servis</w:t>
      </w:r>
      <w:r>
        <w:rPr>
          <w:rFonts w:ascii="Calibri" w:hAnsi="Calibri" w:cs="Calibri"/>
          <w:sz w:val="22"/>
          <w:szCs w:val="22"/>
        </w:rPr>
        <w:t xml:space="preserve"> za upravljanje TODO listom (bez korištenja baze podataka – svi podaci se čuvaju u memoriji tijekom rada aplikacije). Svaki TODO zadatak ima sljedeća polja: id (long, jedinstveni identifikator zadatka, automatski generiran od strane servera), title (String, naziv zadatka), completed (boolean, status izvršenja zadatka). Potrebno je implementirati sljedeće endpoint-e:</w:t>
      </w:r>
    </w:p>
    <w:p w14:paraId="72787370" w14:textId="77777777" w:rsidR="00CA5409" w:rsidRDefault="00000000">
      <w:pPr>
        <w:pStyle w:val="ListParagraph"/>
        <w:numPr>
          <w:ilvl w:val="0"/>
          <w:numId w:val="2"/>
        </w:numPr>
        <w:jc w:val="both"/>
        <w:rPr>
          <w:rFonts w:ascii="Calibri" w:hAnsi="Calibri" w:cs="Calibri"/>
          <w:b/>
          <w:bCs/>
          <w:sz w:val="22"/>
          <w:szCs w:val="22"/>
        </w:rPr>
      </w:pPr>
      <w:r>
        <w:rPr>
          <w:rFonts w:ascii="Calibri" w:hAnsi="Calibri" w:cs="Calibri"/>
          <w:b/>
          <w:bCs/>
          <w:sz w:val="22"/>
          <w:szCs w:val="22"/>
        </w:rPr>
        <w:t xml:space="preserve">GET /todos </w:t>
      </w:r>
    </w:p>
    <w:p w14:paraId="11F18B79" w14:textId="77777777" w:rsidR="00CA5409" w:rsidRDefault="00000000">
      <w:pPr>
        <w:pStyle w:val="ListParagraph"/>
        <w:jc w:val="both"/>
        <w:rPr>
          <w:rFonts w:ascii="Calibri" w:hAnsi="Calibri" w:cs="Calibri"/>
          <w:sz w:val="22"/>
          <w:szCs w:val="22"/>
        </w:rPr>
      </w:pPr>
      <w:r>
        <w:rPr>
          <w:rFonts w:ascii="Calibri" w:hAnsi="Calibri" w:cs="Calibri"/>
          <w:sz w:val="22"/>
          <w:szCs w:val="22"/>
        </w:rPr>
        <w:t xml:space="preserve">Dohvaća sve zadatke; tijelo odgovora: lista svih TODO objekata u JSON formatu; ako su zadaci uspješno dohvaćeni, vraća status </w:t>
      </w:r>
      <w:r>
        <w:rPr>
          <w:rFonts w:ascii="Calibri" w:hAnsi="Calibri" w:cs="Calibri"/>
          <w:b/>
          <w:bCs/>
          <w:sz w:val="22"/>
          <w:szCs w:val="22"/>
        </w:rPr>
        <w:t>200 OK</w:t>
      </w:r>
    </w:p>
    <w:p w14:paraId="7A805720" w14:textId="77777777" w:rsidR="00CA5409" w:rsidRDefault="00000000">
      <w:pPr>
        <w:pStyle w:val="ListParagraph"/>
        <w:numPr>
          <w:ilvl w:val="0"/>
          <w:numId w:val="2"/>
        </w:numPr>
        <w:jc w:val="both"/>
        <w:rPr>
          <w:rFonts w:ascii="Calibri" w:hAnsi="Calibri" w:cs="Calibri"/>
          <w:sz w:val="22"/>
          <w:szCs w:val="22"/>
        </w:rPr>
      </w:pPr>
      <w:r>
        <w:rPr>
          <w:rFonts w:ascii="Calibri" w:hAnsi="Calibri" w:cs="Calibri"/>
          <w:b/>
          <w:bCs/>
          <w:sz w:val="22"/>
          <w:szCs w:val="22"/>
        </w:rPr>
        <w:t>POST /todos</w:t>
      </w:r>
      <w:r>
        <w:rPr>
          <w:rFonts w:ascii="Calibri" w:hAnsi="Calibri" w:cs="Calibri"/>
          <w:sz w:val="22"/>
          <w:szCs w:val="22"/>
        </w:rPr>
        <w:t xml:space="preserve"> </w:t>
      </w:r>
    </w:p>
    <w:p w14:paraId="289B7358" w14:textId="77777777" w:rsidR="00CA5409" w:rsidRDefault="00000000">
      <w:pPr>
        <w:pStyle w:val="ListParagraph"/>
        <w:jc w:val="both"/>
        <w:rPr>
          <w:rFonts w:ascii="Calibri" w:hAnsi="Calibri" w:cs="Calibri"/>
          <w:sz w:val="22"/>
          <w:szCs w:val="22"/>
        </w:rPr>
      </w:pPr>
      <w:r>
        <w:rPr>
          <w:rFonts w:ascii="Calibri" w:hAnsi="Calibri" w:cs="Calibri"/>
          <w:sz w:val="22"/>
          <w:szCs w:val="22"/>
        </w:rPr>
        <w:t>Dodaje novi zadatak; prima JSON objekt sa poljem title:</w:t>
      </w:r>
    </w:p>
    <w:tbl>
      <w:tblPr>
        <w:tblStyle w:val="TableGrid"/>
        <w:tblW w:w="8296" w:type="dxa"/>
        <w:tblInd w:w="720" w:type="dxa"/>
        <w:tblLayout w:type="fixed"/>
        <w:tblLook w:val="04A0" w:firstRow="1" w:lastRow="0" w:firstColumn="1" w:lastColumn="0" w:noHBand="0" w:noVBand="1"/>
      </w:tblPr>
      <w:tblGrid>
        <w:gridCol w:w="8296"/>
      </w:tblGrid>
      <w:tr w:rsidR="00CA5409" w14:paraId="3EE3A0CF" w14:textId="77777777">
        <w:tc>
          <w:tcPr>
            <w:tcW w:w="8296" w:type="dxa"/>
          </w:tcPr>
          <w:p w14:paraId="6EA4AF3D" w14:textId="77777777" w:rsidR="00CA5409" w:rsidRDefault="00000000">
            <w:pPr>
              <w:pStyle w:val="ListParagraph"/>
              <w:spacing w:after="0" w:line="240" w:lineRule="auto"/>
              <w:ind w:left="0"/>
              <w:jc w:val="both"/>
              <w:rPr>
                <w:rFonts w:ascii="Consolas" w:hAnsi="Consolas" w:cs="Calibri"/>
                <w:sz w:val="22"/>
                <w:szCs w:val="22"/>
              </w:rPr>
            </w:pPr>
            <w:r>
              <w:rPr>
                <w:rFonts w:ascii="Consolas" w:eastAsia="Aptos" w:hAnsi="Consolas" w:cs="Calibri"/>
                <w:sz w:val="22"/>
                <w:szCs w:val="22"/>
              </w:rPr>
              <w:t>{ "title": "Buy bread" }</w:t>
            </w:r>
          </w:p>
        </w:tc>
      </w:tr>
    </w:tbl>
    <w:p w14:paraId="3D9D0389" w14:textId="77777777" w:rsidR="00CA5409" w:rsidRDefault="00000000">
      <w:pPr>
        <w:pStyle w:val="ListParagraph"/>
        <w:jc w:val="both"/>
        <w:rPr>
          <w:rFonts w:ascii="Calibri" w:hAnsi="Calibri" w:cs="Calibri"/>
          <w:sz w:val="22"/>
          <w:szCs w:val="22"/>
        </w:rPr>
      </w:pPr>
      <w:r>
        <w:rPr>
          <w:rFonts w:ascii="Calibri" w:hAnsi="Calibri" w:cs="Calibri"/>
          <w:sz w:val="22"/>
          <w:szCs w:val="22"/>
        </w:rPr>
        <w:t xml:space="preserve">Polje completed je opcionalno; vraća JSON objekt novog zadatka; ako je zadatak uspješno kreiran, vraća status </w:t>
      </w:r>
      <w:r>
        <w:rPr>
          <w:rFonts w:ascii="Calibri" w:hAnsi="Calibri" w:cs="Calibri"/>
          <w:b/>
          <w:bCs/>
          <w:sz w:val="22"/>
          <w:szCs w:val="22"/>
        </w:rPr>
        <w:t>201 Created</w:t>
      </w:r>
    </w:p>
    <w:p w14:paraId="4B9D6C8B" w14:textId="77777777" w:rsidR="00CA5409" w:rsidRDefault="00000000">
      <w:pPr>
        <w:pStyle w:val="ListParagraph"/>
        <w:numPr>
          <w:ilvl w:val="0"/>
          <w:numId w:val="2"/>
        </w:numPr>
        <w:jc w:val="both"/>
        <w:rPr>
          <w:rFonts w:ascii="Calibri" w:hAnsi="Calibri" w:cs="Calibri"/>
          <w:sz w:val="22"/>
          <w:szCs w:val="22"/>
        </w:rPr>
      </w:pPr>
      <w:r>
        <w:rPr>
          <w:rFonts w:ascii="Calibri" w:hAnsi="Calibri" w:cs="Calibri"/>
          <w:b/>
          <w:bCs/>
          <w:sz w:val="22"/>
          <w:szCs w:val="22"/>
        </w:rPr>
        <w:t>PUT /todos/{id}</w:t>
      </w:r>
      <w:r>
        <w:rPr>
          <w:rFonts w:ascii="Calibri" w:hAnsi="Calibri" w:cs="Calibri"/>
          <w:sz w:val="22"/>
          <w:szCs w:val="22"/>
        </w:rPr>
        <w:t xml:space="preserve"> </w:t>
      </w:r>
    </w:p>
    <w:p w14:paraId="7159FF2A" w14:textId="77777777" w:rsidR="00CA5409" w:rsidRDefault="00000000">
      <w:pPr>
        <w:pStyle w:val="ListParagraph"/>
        <w:jc w:val="both"/>
        <w:rPr>
          <w:rFonts w:ascii="Calibri" w:hAnsi="Calibri" w:cs="Calibri"/>
          <w:sz w:val="22"/>
          <w:szCs w:val="22"/>
        </w:rPr>
      </w:pPr>
      <w:r>
        <w:rPr>
          <w:rFonts w:ascii="Calibri" w:hAnsi="Calibri" w:cs="Calibri"/>
          <w:sz w:val="22"/>
          <w:szCs w:val="22"/>
        </w:rPr>
        <w:t>Ažurira postojeći zadatak; može promijeniti title i/ili completed; prima JSON objekt:</w:t>
      </w:r>
    </w:p>
    <w:tbl>
      <w:tblPr>
        <w:tblStyle w:val="TableGrid"/>
        <w:tblW w:w="8296" w:type="dxa"/>
        <w:tblInd w:w="720" w:type="dxa"/>
        <w:tblLayout w:type="fixed"/>
        <w:tblLook w:val="04A0" w:firstRow="1" w:lastRow="0" w:firstColumn="1" w:lastColumn="0" w:noHBand="0" w:noVBand="1"/>
      </w:tblPr>
      <w:tblGrid>
        <w:gridCol w:w="8296"/>
      </w:tblGrid>
      <w:tr w:rsidR="00CA5409" w14:paraId="7C100600" w14:textId="77777777">
        <w:tc>
          <w:tcPr>
            <w:tcW w:w="8296" w:type="dxa"/>
          </w:tcPr>
          <w:p w14:paraId="249ED2F7" w14:textId="77777777" w:rsidR="00CA5409" w:rsidRDefault="00000000">
            <w:pPr>
              <w:pStyle w:val="ListParagraph"/>
              <w:spacing w:after="0" w:line="240" w:lineRule="auto"/>
              <w:ind w:left="0"/>
              <w:jc w:val="both"/>
              <w:rPr>
                <w:rFonts w:ascii="Consolas" w:hAnsi="Consolas" w:cs="Calibri"/>
                <w:sz w:val="22"/>
                <w:szCs w:val="22"/>
              </w:rPr>
            </w:pPr>
            <w:r>
              <w:rPr>
                <w:rFonts w:ascii="Consolas" w:eastAsia="Aptos" w:hAnsi="Consolas" w:cs="Calibri"/>
                <w:sz w:val="22"/>
                <w:szCs w:val="22"/>
              </w:rPr>
              <w:t>{ "title": "Buy bread and milk", "completed": true }</w:t>
            </w:r>
          </w:p>
        </w:tc>
      </w:tr>
    </w:tbl>
    <w:p w14:paraId="0DC317A7" w14:textId="77777777" w:rsidR="00CA5409" w:rsidRDefault="00000000">
      <w:pPr>
        <w:pStyle w:val="ListParagraph"/>
        <w:jc w:val="both"/>
        <w:rPr>
          <w:rFonts w:ascii="Calibri" w:hAnsi="Calibri" w:cs="Calibri"/>
          <w:sz w:val="22"/>
          <w:szCs w:val="22"/>
        </w:rPr>
      </w:pPr>
      <w:r>
        <w:rPr>
          <w:rFonts w:ascii="Calibri" w:hAnsi="Calibri" w:cs="Calibri"/>
          <w:sz w:val="22"/>
          <w:szCs w:val="22"/>
        </w:rPr>
        <w:t xml:space="preserve">Ako je zadatak uspješno ažuriran, vraća status </w:t>
      </w:r>
      <w:r>
        <w:rPr>
          <w:rFonts w:ascii="Calibri" w:hAnsi="Calibri" w:cs="Calibri"/>
          <w:b/>
          <w:bCs/>
          <w:sz w:val="22"/>
          <w:szCs w:val="22"/>
        </w:rPr>
        <w:t>200 OK</w:t>
      </w:r>
      <w:r>
        <w:rPr>
          <w:rFonts w:ascii="Calibri" w:hAnsi="Calibri" w:cs="Calibri"/>
          <w:sz w:val="22"/>
          <w:szCs w:val="22"/>
        </w:rPr>
        <w:t xml:space="preserve">; ako zadatak s navedenim id-jem ne postoji, vraća status </w:t>
      </w:r>
      <w:r>
        <w:rPr>
          <w:rFonts w:ascii="Calibri" w:hAnsi="Calibri" w:cs="Calibri"/>
          <w:b/>
          <w:bCs/>
          <w:sz w:val="22"/>
          <w:szCs w:val="22"/>
        </w:rPr>
        <w:t>404 Not Found</w:t>
      </w:r>
    </w:p>
    <w:p w14:paraId="106F19A5" w14:textId="77777777" w:rsidR="00CA5409" w:rsidRDefault="00000000">
      <w:pPr>
        <w:pStyle w:val="ListParagraph"/>
        <w:numPr>
          <w:ilvl w:val="0"/>
          <w:numId w:val="2"/>
        </w:numPr>
        <w:jc w:val="both"/>
        <w:rPr>
          <w:rFonts w:ascii="Calibri" w:hAnsi="Calibri" w:cs="Calibri"/>
          <w:sz w:val="22"/>
          <w:szCs w:val="22"/>
        </w:rPr>
      </w:pPr>
      <w:r>
        <w:rPr>
          <w:rFonts w:ascii="Calibri" w:hAnsi="Calibri" w:cs="Calibri"/>
          <w:b/>
          <w:bCs/>
          <w:sz w:val="22"/>
          <w:szCs w:val="22"/>
        </w:rPr>
        <w:t>DELETE /todos/{id}</w:t>
      </w:r>
      <w:r>
        <w:rPr>
          <w:rFonts w:ascii="Calibri" w:hAnsi="Calibri" w:cs="Calibri"/>
          <w:sz w:val="22"/>
          <w:szCs w:val="22"/>
        </w:rPr>
        <w:t xml:space="preserve"> </w:t>
      </w:r>
    </w:p>
    <w:p w14:paraId="1137765B" w14:textId="77777777" w:rsidR="00CA5409" w:rsidRDefault="00000000">
      <w:pPr>
        <w:pStyle w:val="ListParagraph"/>
        <w:jc w:val="both"/>
        <w:rPr>
          <w:rFonts w:ascii="Calibri" w:hAnsi="Calibri" w:cs="Calibri"/>
          <w:sz w:val="22"/>
          <w:szCs w:val="22"/>
        </w:rPr>
      </w:pPr>
      <w:r>
        <w:rPr>
          <w:rFonts w:ascii="Calibri" w:hAnsi="Calibri" w:cs="Calibri"/>
          <w:sz w:val="22"/>
          <w:szCs w:val="22"/>
        </w:rPr>
        <w:t xml:space="preserve">Briše zadatak prema id-ju; ako zadatak postoji, uklanja ga i vraća HTTP status </w:t>
      </w:r>
      <w:r>
        <w:rPr>
          <w:rFonts w:ascii="Calibri" w:hAnsi="Calibri" w:cs="Calibri"/>
          <w:b/>
          <w:bCs/>
          <w:sz w:val="22"/>
          <w:szCs w:val="22"/>
        </w:rPr>
        <w:t>204 No Content</w:t>
      </w:r>
      <w:r>
        <w:rPr>
          <w:rFonts w:ascii="Calibri" w:hAnsi="Calibri" w:cs="Calibri"/>
          <w:sz w:val="22"/>
          <w:szCs w:val="22"/>
        </w:rPr>
        <w:t xml:space="preserve">; ako zadatak s navedenim id ne postoji, vraća status </w:t>
      </w:r>
      <w:r>
        <w:rPr>
          <w:rFonts w:ascii="Calibri" w:hAnsi="Calibri" w:cs="Calibri"/>
          <w:b/>
          <w:bCs/>
          <w:sz w:val="22"/>
          <w:szCs w:val="22"/>
        </w:rPr>
        <w:t>404 Not Found</w:t>
      </w:r>
    </w:p>
    <w:p w14:paraId="17C4495E" w14:textId="77777777" w:rsidR="00CA5409" w:rsidRDefault="00000000">
      <w:pPr>
        <w:jc w:val="both"/>
        <w:rPr>
          <w:rFonts w:ascii="Calibri" w:hAnsi="Calibri" w:cs="Calibri"/>
          <w:sz w:val="22"/>
          <w:szCs w:val="22"/>
        </w:rPr>
      </w:pPr>
      <w:r>
        <w:rPr>
          <w:rFonts w:ascii="Calibri" w:hAnsi="Calibri" w:cs="Calibri"/>
          <w:sz w:val="22"/>
          <w:szCs w:val="22"/>
        </w:rPr>
        <w:t xml:space="preserve">Za primanje i slanje podataka koristite </w:t>
      </w:r>
      <w:r>
        <w:rPr>
          <w:rFonts w:ascii="Calibri" w:hAnsi="Calibri" w:cs="Calibri"/>
          <w:b/>
          <w:bCs/>
          <w:sz w:val="22"/>
          <w:szCs w:val="22"/>
        </w:rPr>
        <w:t>records</w:t>
      </w:r>
      <w:r>
        <w:rPr>
          <w:rFonts w:ascii="Calibri" w:hAnsi="Calibri" w:cs="Calibri"/>
          <w:sz w:val="22"/>
          <w:szCs w:val="22"/>
        </w:rPr>
        <w:t xml:space="preserve"> radi čitljivosti i održivosti koda. Svaki endpoint treba vraćati pravilne </w:t>
      </w:r>
      <w:r>
        <w:rPr>
          <w:rFonts w:ascii="Calibri" w:hAnsi="Calibri" w:cs="Calibri"/>
          <w:b/>
          <w:bCs/>
          <w:sz w:val="22"/>
          <w:szCs w:val="22"/>
        </w:rPr>
        <w:t>HTTP statuse</w:t>
      </w:r>
      <w:r>
        <w:rPr>
          <w:rFonts w:ascii="Calibri" w:hAnsi="Calibri" w:cs="Calibri"/>
          <w:sz w:val="22"/>
          <w:szCs w:val="22"/>
        </w:rPr>
        <w:t xml:space="preserve"> i poruke u slučaju pogreške. Testirajte sve endpoint-e putem Postman-a.</w:t>
      </w:r>
    </w:p>
    <w:p w14:paraId="603F597D" w14:textId="77777777" w:rsidR="00CA5409" w:rsidRDefault="00000000">
      <w:pPr>
        <w:jc w:val="both"/>
        <w:rPr>
          <w:rFonts w:ascii="Calibri" w:hAnsi="Calibri" w:cs="Calibri"/>
          <w:sz w:val="22"/>
          <w:szCs w:val="22"/>
        </w:rPr>
      </w:pPr>
      <w:r>
        <w:rPr>
          <w:rFonts w:ascii="Calibri" w:hAnsi="Calibri" w:cs="Calibri"/>
          <w:b/>
          <w:bCs/>
          <w:sz w:val="22"/>
          <w:szCs w:val="22"/>
        </w:rPr>
        <w:t>3.</w:t>
      </w:r>
      <w:r>
        <w:rPr>
          <w:rFonts w:ascii="Calibri" w:hAnsi="Calibri" w:cs="Calibri"/>
          <w:sz w:val="22"/>
          <w:szCs w:val="22"/>
        </w:rPr>
        <w:t xml:space="preserve"> Kreirajte paket </w:t>
      </w:r>
      <w:r>
        <w:rPr>
          <w:rFonts w:ascii="Calibri" w:hAnsi="Calibri" w:cs="Calibri"/>
          <w:b/>
          <w:bCs/>
          <w:sz w:val="22"/>
          <w:szCs w:val="22"/>
        </w:rPr>
        <w:t>zad3</w:t>
      </w:r>
      <w:r>
        <w:rPr>
          <w:rFonts w:ascii="Calibri" w:hAnsi="Calibri" w:cs="Calibri"/>
          <w:sz w:val="22"/>
          <w:szCs w:val="22"/>
        </w:rPr>
        <w:t xml:space="preserve"> i implementirajte </w:t>
      </w:r>
      <w:r>
        <w:rPr>
          <w:rFonts w:ascii="Calibri" w:hAnsi="Calibri" w:cs="Calibri"/>
          <w:b/>
          <w:bCs/>
          <w:sz w:val="22"/>
          <w:szCs w:val="22"/>
        </w:rPr>
        <w:t>REST servis</w:t>
      </w:r>
      <w:r>
        <w:rPr>
          <w:rFonts w:ascii="Calibri" w:hAnsi="Calibri" w:cs="Calibri"/>
          <w:sz w:val="22"/>
          <w:szCs w:val="22"/>
        </w:rPr>
        <w:t xml:space="preserve"> za pretragu proizvoda. Koristite </w:t>
      </w:r>
      <w:r>
        <w:rPr>
          <w:rFonts w:ascii="Calibri" w:hAnsi="Calibri" w:cs="Calibri"/>
          <w:b/>
          <w:bCs/>
          <w:sz w:val="22"/>
          <w:szCs w:val="22"/>
        </w:rPr>
        <w:t>Panache</w:t>
      </w:r>
      <w:r>
        <w:rPr>
          <w:rFonts w:ascii="Calibri" w:hAnsi="Calibri" w:cs="Calibri"/>
          <w:sz w:val="22"/>
          <w:szCs w:val="22"/>
        </w:rPr>
        <w:t xml:space="preserve"> i </w:t>
      </w:r>
      <w:r>
        <w:rPr>
          <w:rFonts w:ascii="Calibri" w:hAnsi="Calibri" w:cs="Calibri"/>
          <w:b/>
          <w:bCs/>
          <w:sz w:val="22"/>
          <w:szCs w:val="22"/>
        </w:rPr>
        <w:t>H2 bazu</w:t>
      </w:r>
      <w:r>
        <w:rPr>
          <w:rFonts w:ascii="Calibri" w:hAnsi="Calibri" w:cs="Calibri"/>
          <w:sz w:val="22"/>
          <w:szCs w:val="22"/>
        </w:rPr>
        <w:t xml:space="preserve"> kao u prethodnom zadatku. Svaki proizvod ima sljedeća polja: id (long, auto-generiran od strane servera), name (String, naziv proizvoda), price (double, cijena proizvoda), category (String, kategorija proizvoda). Potrebno je implementirati sljedeće endpoint-e:</w:t>
      </w:r>
    </w:p>
    <w:p w14:paraId="7958EF0B" w14:textId="77777777" w:rsidR="00CA5409" w:rsidRDefault="00000000">
      <w:pPr>
        <w:pStyle w:val="ListParagraph"/>
        <w:numPr>
          <w:ilvl w:val="0"/>
          <w:numId w:val="2"/>
        </w:numPr>
        <w:jc w:val="both"/>
        <w:rPr>
          <w:rFonts w:ascii="Calibri" w:hAnsi="Calibri" w:cs="Calibri"/>
          <w:b/>
          <w:bCs/>
          <w:sz w:val="22"/>
          <w:szCs w:val="22"/>
        </w:rPr>
      </w:pPr>
      <w:r>
        <w:rPr>
          <w:rFonts w:ascii="Calibri" w:hAnsi="Calibri" w:cs="Calibri"/>
          <w:b/>
          <w:bCs/>
          <w:sz w:val="22"/>
          <w:szCs w:val="22"/>
        </w:rPr>
        <w:t>GET /products</w:t>
      </w:r>
    </w:p>
    <w:p w14:paraId="63D762A5" w14:textId="77777777" w:rsidR="00CA5409" w:rsidRDefault="00000000">
      <w:pPr>
        <w:pStyle w:val="ListParagraph"/>
        <w:jc w:val="both"/>
        <w:rPr>
          <w:rFonts w:ascii="Calibri" w:hAnsi="Calibri" w:cs="Calibri"/>
          <w:sz w:val="22"/>
          <w:szCs w:val="22"/>
        </w:rPr>
      </w:pPr>
      <w:r>
        <w:rPr>
          <w:rFonts w:ascii="Calibri" w:hAnsi="Calibri" w:cs="Calibri"/>
          <w:sz w:val="22"/>
          <w:szCs w:val="22"/>
        </w:rPr>
        <w:t xml:space="preserve">Dohvaća listu proizvoda; podržava </w:t>
      </w:r>
      <w:r>
        <w:rPr>
          <w:rFonts w:ascii="Calibri" w:hAnsi="Calibri" w:cs="Calibri"/>
          <w:b/>
          <w:bCs/>
          <w:sz w:val="22"/>
          <w:szCs w:val="22"/>
        </w:rPr>
        <w:t>opcionalne query parametre</w:t>
      </w:r>
      <w:r>
        <w:rPr>
          <w:rFonts w:ascii="Calibri" w:hAnsi="Calibri" w:cs="Calibri"/>
          <w:sz w:val="22"/>
          <w:szCs w:val="22"/>
        </w:rPr>
        <w:t>: minPrice (minimalna cijena), maxPrice (maksimalna cijena), category (filtriranje po kategoriji), sort (sortiranje po name ili price)</w:t>
      </w:r>
    </w:p>
    <w:p w14:paraId="58F03246" w14:textId="77777777" w:rsidR="00CA5409" w:rsidRDefault="00000000">
      <w:pPr>
        <w:pStyle w:val="ListParagraph"/>
        <w:jc w:val="both"/>
        <w:rPr>
          <w:rFonts w:ascii="Calibri" w:hAnsi="Calibri" w:cs="Calibri"/>
          <w:b/>
          <w:bCs/>
          <w:sz w:val="22"/>
          <w:szCs w:val="22"/>
        </w:rPr>
      </w:pPr>
      <w:r>
        <w:rPr>
          <w:rFonts w:ascii="Calibri" w:hAnsi="Calibri" w:cs="Calibri"/>
          <w:b/>
          <w:bCs/>
          <w:sz w:val="22"/>
          <w:szCs w:val="22"/>
        </w:rPr>
        <w:t>Primjeri poziva:</w:t>
      </w:r>
    </w:p>
    <w:tbl>
      <w:tblPr>
        <w:tblStyle w:val="TableGrid"/>
        <w:tblW w:w="8296" w:type="dxa"/>
        <w:tblInd w:w="720" w:type="dxa"/>
        <w:tblLayout w:type="fixed"/>
        <w:tblLook w:val="04A0" w:firstRow="1" w:lastRow="0" w:firstColumn="1" w:lastColumn="0" w:noHBand="0" w:noVBand="1"/>
      </w:tblPr>
      <w:tblGrid>
        <w:gridCol w:w="8296"/>
      </w:tblGrid>
      <w:tr w:rsidR="00CA5409" w14:paraId="733CE58B" w14:textId="77777777">
        <w:trPr>
          <w:trHeight w:val="1104"/>
        </w:trPr>
        <w:tc>
          <w:tcPr>
            <w:tcW w:w="8296" w:type="dxa"/>
          </w:tcPr>
          <w:p w14:paraId="11C59B92" w14:textId="77777777" w:rsidR="00CA5409" w:rsidRDefault="00000000">
            <w:pPr>
              <w:pStyle w:val="ListParagraph"/>
              <w:spacing w:after="0" w:line="240" w:lineRule="auto"/>
              <w:ind w:left="0"/>
              <w:jc w:val="both"/>
              <w:rPr>
                <w:rFonts w:ascii="Calibri" w:hAnsi="Calibri" w:cs="Calibri"/>
                <w:sz w:val="22"/>
                <w:szCs w:val="22"/>
              </w:rPr>
            </w:pPr>
            <w:r>
              <w:rPr>
                <w:rFonts w:ascii="Calibri" w:eastAsia="Aptos" w:hAnsi="Calibri" w:cs="Calibri"/>
                <w:b/>
                <w:bCs/>
                <w:sz w:val="22"/>
                <w:szCs w:val="22"/>
              </w:rPr>
              <w:t>/products?category=Food</w:t>
            </w:r>
            <w:r>
              <w:rPr>
                <w:rFonts w:ascii="Calibri" w:eastAsia="Aptos" w:hAnsi="Calibri" w:cs="Calibri"/>
                <w:sz w:val="22"/>
                <w:szCs w:val="22"/>
              </w:rPr>
              <w:t xml:space="preserve"> → svi proizvodi u kategoriji Food</w:t>
            </w:r>
          </w:p>
          <w:p w14:paraId="64EDF858" w14:textId="77777777" w:rsidR="00CA5409" w:rsidRDefault="00000000">
            <w:pPr>
              <w:pStyle w:val="ListParagraph"/>
              <w:spacing w:after="0" w:line="240" w:lineRule="auto"/>
              <w:ind w:left="0"/>
              <w:jc w:val="both"/>
              <w:rPr>
                <w:rFonts w:ascii="Calibri" w:hAnsi="Calibri" w:cs="Calibri"/>
                <w:sz w:val="22"/>
                <w:szCs w:val="22"/>
              </w:rPr>
            </w:pPr>
            <w:r>
              <w:rPr>
                <w:rFonts w:ascii="Calibri" w:eastAsia="Aptos" w:hAnsi="Calibri" w:cs="Calibri"/>
                <w:b/>
                <w:bCs/>
                <w:sz w:val="22"/>
                <w:szCs w:val="22"/>
              </w:rPr>
              <w:t>/products?minPrice=10&amp;maxPrice=50</w:t>
            </w:r>
            <w:r>
              <w:rPr>
                <w:rFonts w:ascii="Calibri" w:eastAsia="Aptos" w:hAnsi="Calibri" w:cs="Calibri"/>
                <w:sz w:val="22"/>
                <w:szCs w:val="22"/>
              </w:rPr>
              <w:t xml:space="preserve"> → proizvodi u rasponu cijena 10–50</w:t>
            </w:r>
          </w:p>
          <w:p w14:paraId="185D2CAD" w14:textId="77777777" w:rsidR="00CA5409" w:rsidRDefault="00000000">
            <w:pPr>
              <w:pStyle w:val="ListParagraph"/>
              <w:spacing w:after="0" w:line="240" w:lineRule="auto"/>
              <w:ind w:left="0"/>
              <w:jc w:val="both"/>
              <w:rPr>
                <w:rFonts w:ascii="Calibri" w:hAnsi="Calibri" w:cs="Calibri"/>
                <w:sz w:val="22"/>
                <w:szCs w:val="22"/>
              </w:rPr>
            </w:pPr>
            <w:r>
              <w:rPr>
                <w:rFonts w:ascii="Calibri" w:eastAsia="Aptos" w:hAnsi="Calibri" w:cs="Calibri"/>
                <w:b/>
                <w:bCs/>
                <w:sz w:val="22"/>
                <w:szCs w:val="22"/>
              </w:rPr>
              <w:t>/products?sort=price</w:t>
            </w:r>
            <w:r>
              <w:rPr>
                <w:rFonts w:ascii="Calibri" w:eastAsia="Aptos" w:hAnsi="Calibri" w:cs="Calibri"/>
                <w:sz w:val="22"/>
                <w:szCs w:val="22"/>
              </w:rPr>
              <w:t xml:space="preserve"> → svi proizvodi sortirani po cijeni</w:t>
            </w:r>
          </w:p>
          <w:p w14:paraId="4987A11E" w14:textId="77777777" w:rsidR="00CA5409" w:rsidRDefault="00000000">
            <w:pPr>
              <w:pStyle w:val="ListParagraph"/>
              <w:spacing w:after="0" w:line="240" w:lineRule="auto"/>
              <w:ind w:left="0"/>
              <w:jc w:val="both"/>
              <w:rPr>
                <w:rFonts w:ascii="Calibri" w:hAnsi="Calibri" w:cs="Calibri"/>
                <w:sz w:val="22"/>
                <w:szCs w:val="22"/>
              </w:rPr>
            </w:pPr>
            <w:r>
              <w:rPr>
                <w:rFonts w:ascii="Calibri" w:eastAsia="Aptos" w:hAnsi="Calibri" w:cs="Calibri"/>
                <w:b/>
                <w:bCs/>
                <w:sz w:val="22"/>
                <w:szCs w:val="22"/>
              </w:rPr>
              <w:t>/products?category=Tech&amp;sort=name</w:t>
            </w:r>
            <w:r>
              <w:rPr>
                <w:rFonts w:ascii="Calibri" w:eastAsia="Aptos" w:hAnsi="Calibri" w:cs="Calibri"/>
                <w:sz w:val="22"/>
                <w:szCs w:val="22"/>
              </w:rPr>
              <w:t xml:space="preserve"> → proizvodi iz kategorije Tech, sortirani po nazivu</w:t>
            </w:r>
          </w:p>
        </w:tc>
      </w:tr>
    </w:tbl>
    <w:p w14:paraId="023F0A0C" w14:textId="77777777" w:rsidR="00CA5409" w:rsidRDefault="00000000">
      <w:pPr>
        <w:pStyle w:val="ListParagraph"/>
        <w:jc w:val="both"/>
        <w:rPr>
          <w:rFonts w:ascii="Calibri" w:hAnsi="Calibri" w:cs="Calibri"/>
          <w:sz w:val="22"/>
          <w:szCs w:val="22"/>
        </w:rPr>
      </w:pPr>
      <w:r>
        <w:rPr>
          <w:rFonts w:ascii="Calibri" w:hAnsi="Calibri" w:cs="Calibri"/>
          <w:sz w:val="22"/>
          <w:szCs w:val="22"/>
        </w:rPr>
        <w:t xml:space="preserve">Ako nijedan parametar nije zadan, vraća sve proizvode; ako su proizvodi uspješno dohvaćeni, vraća status </w:t>
      </w:r>
      <w:r>
        <w:rPr>
          <w:rFonts w:ascii="Calibri" w:hAnsi="Calibri" w:cs="Calibri"/>
          <w:b/>
          <w:bCs/>
          <w:sz w:val="22"/>
          <w:szCs w:val="22"/>
        </w:rPr>
        <w:t>200 OK</w:t>
      </w:r>
    </w:p>
    <w:p w14:paraId="47712E46" w14:textId="77777777" w:rsidR="00CA5409" w:rsidRDefault="00000000">
      <w:pPr>
        <w:pStyle w:val="ListParagraph"/>
        <w:numPr>
          <w:ilvl w:val="0"/>
          <w:numId w:val="2"/>
        </w:numPr>
        <w:jc w:val="both"/>
        <w:rPr>
          <w:rFonts w:ascii="Calibri" w:hAnsi="Calibri" w:cs="Calibri"/>
          <w:b/>
          <w:bCs/>
          <w:sz w:val="22"/>
          <w:szCs w:val="22"/>
        </w:rPr>
      </w:pPr>
      <w:r>
        <w:rPr>
          <w:rFonts w:ascii="Calibri" w:hAnsi="Calibri" w:cs="Calibri"/>
          <w:b/>
          <w:bCs/>
          <w:sz w:val="22"/>
          <w:szCs w:val="22"/>
        </w:rPr>
        <w:t>POST /products</w:t>
      </w:r>
    </w:p>
    <w:p w14:paraId="5C090AF2" w14:textId="77777777" w:rsidR="00CA5409" w:rsidRDefault="00000000">
      <w:pPr>
        <w:pStyle w:val="ListParagraph"/>
        <w:jc w:val="both"/>
        <w:rPr>
          <w:rFonts w:ascii="Calibri" w:hAnsi="Calibri" w:cs="Calibri"/>
          <w:sz w:val="22"/>
          <w:szCs w:val="22"/>
        </w:rPr>
      </w:pPr>
      <w:r>
        <w:rPr>
          <w:rFonts w:ascii="Calibri" w:hAnsi="Calibri" w:cs="Calibri"/>
          <w:sz w:val="22"/>
          <w:szCs w:val="22"/>
        </w:rPr>
        <w:t>Dodaje novi proizvod; prima JSON objekt:</w:t>
      </w:r>
    </w:p>
    <w:tbl>
      <w:tblPr>
        <w:tblStyle w:val="TableGrid"/>
        <w:tblW w:w="8296" w:type="dxa"/>
        <w:tblInd w:w="720" w:type="dxa"/>
        <w:tblLayout w:type="fixed"/>
        <w:tblLook w:val="04A0" w:firstRow="1" w:lastRow="0" w:firstColumn="1" w:lastColumn="0" w:noHBand="0" w:noVBand="1"/>
      </w:tblPr>
      <w:tblGrid>
        <w:gridCol w:w="8296"/>
      </w:tblGrid>
      <w:tr w:rsidR="00CA5409" w14:paraId="4F755B79" w14:textId="77777777">
        <w:trPr>
          <w:trHeight w:val="1328"/>
        </w:trPr>
        <w:tc>
          <w:tcPr>
            <w:tcW w:w="8296" w:type="dxa"/>
          </w:tcPr>
          <w:p w14:paraId="61F5DCC0" w14:textId="77777777" w:rsidR="00CA5409" w:rsidRDefault="00000000">
            <w:pPr>
              <w:pStyle w:val="ListParagraph"/>
              <w:spacing w:after="0" w:line="240" w:lineRule="auto"/>
              <w:ind w:left="0"/>
              <w:jc w:val="both"/>
              <w:rPr>
                <w:rFonts w:ascii="Consolas" w:hAnsi="Consolas" w:cs="Calibri"/>
                <w:sz w:val="22"/>
                <w:szCs w:val="22"/>
              </w:rPr>
            </w:pPr>
            <w:r>
              <w:rPr>
                <w:rFonts w:ascii="Consolas" w:eastAsia="Aptos" w:hAnsi="Consolas" w:cs="Calibri"/>
                <w:sz w:val="22"/>
                <w:szCs w:val="22"/>
              </w:rPr>
              <w:lastRenderedPageBreak/>
              <w:t>{</w:t>
            </w:r>
          </w:p>
          <w:p w14:paraId="30228EBD" w14:textId="77777777" w:rsidR="00CA5409" w:rsidRDefault="00000000">
            <w:pPr>
              <w:pStyle w:val="ListParagraph"/>
              <w:spacing w:after="0" w:line="240" w:lineRule="auto"/>
              <w:ind w:left="0"/>
              <w:jc w:val="both"/>
              <w:rPr>
                <w:rFonts w:ascii="Consolas" w:hAnsi="Consolas" w:cs="Calibri"/>
                <w:sz w:val="22"/>
                <w:szCs w:val="22"/>
              </w:rPr>
            </w:pPr>
            <w:r>
              <w:rPr>
                <w:rFonts w:ascii="Consolas" w:eastAsia="Aptos" w:hAnsi="Consolas" w:cs="Calibri"/>
                <w:sz w:val="22"/>
                <w:szCs w:val="22"/>
              </w:rPr>
              <w:t xml:space="preserve">  "name": "Laptop",</w:t>
            </w:r>
          </w:p>
          <w:p w14:paraId="38CAAC19" w14:textId="77777777" w:rsidR="00CA5409" w:rsidRDefault="00000000">
            <w:pPr>
              <w:pStyle w:val="ListParagraph"/>
              <w:spacing w:after="0" w:line="240" w:lineRule="auto"/>
              <w:ind w:left="0"/>
              <w:jc w:val="both"/>
              <w:rPr>
                <w:rFonts w:ascii="Consolas" w:hAnsi="Consolas" w:cs="Calibri"/>
                <w:sz w:val="22"/>
                <w:szCs w:val="22"/>
              </w:rPr>
            </w:pPr>
            <w:r>
              <w:rPr>
                <w:rFonts w:ascii="Consolas" w:eastAsia="Aptos" w:hAnsi="Consolas" w:cs="Calibri"/>
                <w:sz w:val="22"/>
                <w:szCs w:val="22"/>
              </w:rPr>
              <w:t xml:space="preserve">  "price": 1200,</w:t>
            </w:r>
          </w:p>
          <w:p w14:paraId="523900D7" w14:textId="77777777" w:rsidR="00CA5409" w:rsidRDefault="00000000">
            <w:pPr>
              <w:pStyle w:val="ListParagraph"/>
              <w:spacing w:after="0" w:line="240" w:lineRule="auto"/>
              <w:ind w:left="0"/>
              <w:jc w:val="both"/>
              <w:rPr>
                <w:rFonts w:ascii="Consolas" w:hAnsi="Consolas" w:cs="Calibri"/>
                <w:sz w:val="22"/>
                <w:szCs w:val="22"/>
              </w:rPr>
            </w:pPr>
            <w:r>
              <w:rPr>
                <w:rFonts w:ascii="Consolas" w:eastAsia="Aptos" w:hAnsi="Consolas" w:cs="Calibri"/>
                <w:sz w:val="22"/>
                <w:szCs w:val="22"/>
              </w:rPr>
              <w:t xml:space="preserve">  "category": "Tech"</w:t>
            </w:r>
          </w:p>
          <w:p w14:paraId="6FE21610" w14:textId="77777777" w:rsidR="00CA5409" w:rsidRDefault="00000000">
            <w:pPr>
              <w:pStyle w:val="ListParagraph"/>
              <w:spacing w:after="0" w:line="240" w:lineRule="auto"/>
              <w:ind w:left="0"/>
              <w:jc w:val="both"/>
              <w:rPr>
                <w:rFonts w:ascii="Consolas" w:hAnsi="Consolas" w:cs="Calibri"/>
                <w:sz w:val="22"/>
                <w:szCs w:val="22"/>
              </w:rPr>
            </w:pPr>
            <w:r>
              <w:rPr>
                <w:rFonts w:ascii="Consolas" w:eastAsia="Aptos" w:hAnsi="Consolas" w:cs="Calibri"/>
                <w:sz w:val="22"/>
                <w:szCs w:val="22"/>
              </w:rPr>
              <w:t>}</w:t>
            </w:r>
          </w:p>
        </w:tc>
      </w:tr>
    </w:tbl>
    <w:p w14:paraId="64430DF1" w14:textId="77777777" w:rsidR="00CA5409" w:rsidRDefault="00000000">
      <w:pPr>
        <w:pStyle w:val="ListParagraph"/>
        <w:jc w:val="both"/>
        <w:rPr>
          <w:rFonts w:ascii="Calibri" w:hAnsi="Calibri" w:cs="Calibri"/>
          <w:b/>
          <w:bCs/>
          <w:sz w:val="22"/>
          <w:szCs w:val="22"/>
        </w:rPr>
      </w:pPr>
      <w:r>
        <w:rPr>
          <w:rFonts w:ascii="Calibri" w:hAnsi="Calibri" w:cs="Calibri"/>
          <w:sz w:val="22"/>
          <w:szCs w:val="22"/>
        </w:rPr>
        <w:t xml:space="preserve">Ako je proizvod uspješno dodan, vraća status </w:t>
      </w:r>
      <w:r>
        <w:rPr>
          <w:rFonts w:ascii="Calibri" w:hAnsi="Calibri" w:cs="Calibri"/>
          <w:b/>
          <w:bCs/>
          <w:sz w:val="22"/>
          <w:szCs w:val="22"/>
        </w:rPr>
        <w:t>201 Created</w:t>
      </w:r>
    </w:p>
    <w:p w14:paraId="7B7AC059" w14:textId="77777777" w:rsidR="00CA5409" w:rsidRDefault="00000000">
      <w:pPr>
        <w:pStyle w:val="ListParagraph"/>
        <w:jc w:val="both"/>
        <w:rPr>
          <w:rFonts w:ascii="Calibri" w:hAnsi="Calibri" w:cs="Calibri"/>
          <w:sz w:val="22"/>
          <w:szCs w:val="22"/>
        </w:rPr>
      </w:pPr>
      <w:r>
        <w:rPr>
          <w:rFonts w:ascii="Calibri" w:hAnsi="Calibri" w:cs="Calibri"/>
          <w:b/>
          <w:bCs/>
          <w:sz w:val="22"/>
          <w:szCs w:val="22"/>
        </w:rPr>
        <w:t>Napomena</w:t>
      </w:r>
      <w:r>
        <w:rPr>
          <w:rFonts w:ascii="Calibri" w:hAnsi="Calibri" w:cs="Calibri"/>
          <w:sz w:val="22"/>
          <w:szCs w:val="22"/>
        </w:rPr>
        <w:t>: validacija polja je preporučena (npr. name ne smije biti prazno, price veće od 0)</w:t>
      </w:r>
    </w:p>
    <w:p w14:paraId="2F320274" w14:textId="77777777" w:rsidR="00CA5409" w:rsidRDefault="00000000">
      <w:pPr>
        <w:pStyle w:val="ListParagraph"/>
        <w:numPr>
          <w:ilvl w:val="0"/>
          <w:numId w:val="2"/>
        </w:numPr>
        <w:jc w:val="both"/>
        <w:rPr>
          <w:rFonts w:ascii="Calibri" w:hAnsi="Calibri" w:cs="Calibri"/>
          <w:b/>
          <w:bCs/>
          <w:sz w:val="22"/>
          <w:szCs w:val="22"/>
        </w:rPr>
      </w:pPr>
      <w:r>
        <w:rPr>
          <w:rFonts w:ascii="Calibri" w:hAnsi="Calibri" w:cs="Calibri"/>
          <w:b/>
          <w:bCs/>
          <w:sz w:val="22"/>
          <w:szCs w:val="22"/>
        </w:rPr>
        <w:t>DELETE /products/{id}</w:t>
      </w:r>
    </w:p>
    <w:p w14:paraId="2C94FA2D" w14:textId="77777777" w:rsidR="00CA5409" w:rsidRDefault="00000000">
      <w:pPr>
        <w:pStyle w:val="ListParagraph"/>
        <w:jc w:val="both"/>
        <w:rPr>
          <w:rFonts w:ascii="Calibri" w:hAnsi="Calibri" w:cs="Calibri"/>
          <w:b/>
          <w:bCs/>
          <w:sz w:val="22"/>
          <w:szCs w:val="22"/>
        </w:rPr>
      </w:pPr>
      <w:r>
        <w:rPr>
          <w:rFonts w:ascii="Calibri" w:hAnsi="Calibri" w:cs="Calibri"/>
          <w:sz w:val="22"/>
          <w:szCs w:val="22"/>
        </w:rPr>
        <w:t xml:space="preserve">Briše proizvod prema id-ju; ako proizvod postoji, vraća status </w:t>
      </w:r>
      <w:r>
        <w:rPr>
          <w:rFonts w:ascii="Calibri" w:hAnsi="Calibri" w:cs="Calibri"/>
          <w:b/>
          <w:bCs/>
          <w:sz w:val="22"/>
          <w:szCs w:val="22"/>
        </w:rPr>
        <w:t>204 No Content</w:t>
      </w:r>
      <w:r>
        <w:rPr>
          <w:rFonts w:ascii="Calibri" w:hAnsi="Calibri" w:cs="Calibri"/>
          <w:sz w:val="22"/>
          <w:szCs w:val="22"/>
        </w:rPr>
        <w:t xml:space="preserve">; ako proizvod ne postoji vraća status </w:t>
      </w:r>
      <w:r>
        <w:rPr>
          <w:rFonts w:ascii="Calibri" w:hAnsi="Calibri" w:cs="Calibri"/>
          <w:b/>
          <w:bCs/>
          <w:sz w:val="22"/>
          <w:szCs w:val="22"/>
        </w:rPr>
        <w:t>404 Not Found</w:t>
      </w:r>
    </w:p>
    <w:p w14:paraId="6A4E689C" w14:textId="77777777" w:rsidR="00CA5409" w:rsidRDefault="00000000">
      <w:pPr>
        <w:jc w:val="both"/>
        <w:rPr>
          <w:rFonts w:ascii="Calibri" w:hAnsi="Calibri" w:cs="Calibri"/>
          <w:sz w:val="22"/>
          <w:szCs w:val="22"/>
        </w:rPr>
      </w:pPr>
      <w:r>
        <w:rPr>
          <w:rFonts w:ascii="Calibri" w:hAnsi="Calibri" w:cs="Calibri"/>
          <w:sz w:val="22"/>
          <w:szCs w:val="22"/>
        </w:rPr>
        <w:t xml:space="preserve">Nije potrebno implementirati UPDATE. Za filtriranje i sortiranje koristite </w:t>
      </w:r>
      <w:r>
        <w:rPr>
          <w:rFonts w:ascii="Calibri" w:hAnsi="Calibri" w:cs="Calibri"/>
          <w:b/>
          <w:bCs/>
          <w:sz w:val="22"/>
          <w:szCs w:val="22"/>
        </w:rPr>
        <w:t>Panache metode</w:t>
      </w:r>
      <w:r>
        <w:rPr>
          <w:rFonts w:ascii="Calibri" w:hAnsi="Calibri" w:cs="Calibri"/>
          <w:sz w:val="22"/>
          <w:szCs w:val="22"/>
        </w:rPr>
        <w:t xml:space="preserve">. Pazite na pravilne </w:t>
      </w:r>
      <w:r>
        <w:rPr>
          <w:rFonts w:ascii="Calibri" w:hAnsi="Calibri" w:cs="Calibri"/>
          <w:b/>
          <w:bCs/>
          <w:sz w:val="22"/>
          <w:szCs w:val="22"/>
        </w:rPr>
        <w:t>HTTP statuse</w:t>
      </w:r>
      <w:r>
        <w:rPr>
          <w:rFonts w:ascii="Calibri" w:hAnsi="Calibri" w:cs="Calibri"/>
          <w:sz w:val="22"/>
          <w:szCs w:val="22"/>
        </w:rPr>
        <w:t xml:space="preserve"> i jasne poruke u slučaju pogreške. Za validaciju dodajte odgovarajući dependency. Testirajte sve endpoint-e putem Postman-a.</w:t>
      </w:r>
    </w:p>
    <w:sectPr w:rsidR="00CA5409">
      <w:headerReference w:type="even" r:id="rId9"/>
      <w:headerReference w:type="default" r:id="rId10"/>
      <w:headerReference w:type="first" r:id="rId11"/>
      <w:pgSz w:w="11906" w:h="16838"/>
      <w:pgMar w:top="1440" w:right="1440" w:bottom="1440" w:left="1440" w:header="708"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2C3EBA" w14:textId="77777777" w:rsidR="00D2149F" w:rsidRDefault="00D2149F">
      <w:pPr>
        <w:spacing w:after="0" w:line="240" w:lineRule="auto"/>
      </w:pPr>
      <w:r>
        <w:separator/>
      </w:r>
    </w:p>
  </w:endnote>
  <w:endnote w:type="continuationSeparator" w:id="0">
    <w:p w14:paraId="2D809007" w14:textId="77777777" w:rsidR="00D2149F" w:rsidRDefault="00D214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Symbol">
    <w:altName w:val="Arial Unicode MS"/>
    <w:panose1 w:val="05010000000000000000"/>
    <w:charset w:val="00"/>
    <w:family w:val="auto"/>
    <w:pitch w:val="variable"/>
    <w:sig w:usb0="800000AF" w:usb1="1001ECEA" w:usb2="00000000" w:usb3="00000000" w:csb0="80000001"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AF2333" w14:textId="77777777" w:rsidR="00D2149F" w:rsidRDefault="00D2149F">
      <w:pPr>
        <w:spacing w:after="0" w:line="240" w:lineRule="auto"/>
      </w:pPr>
      <w:r>
        <w:separator/>
      </w:r>
    </w:p>
  </w:footnote>
  <w:footnote w:type="continuationSeparator" w:id="0">
    <w:p w14:paraId="1C325675" w14:textId="77777777" w:rsidR="00D2149F" w:rsidRDefault="00D214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21B66" w14:textId="77777777" w:rsidR="00CA5409" w:rsidRDefault="00CA540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D6949" w14:textId="77777777" w:rsidR="00CA5409" w:rsidRDefault="00000000">
    <w:pPr>
      <w:pStyle w:val="Header"/>
    </w:pPr>
    <w:r>
      <w:rPr>
        <w:noProof/>
      </w:rPr>
      <w:drawing>
        <wp:anchor distT="0" distB="0" distL="114300" distR="114300" simplePos="0" relativeHeight="251657216" behindDoc="1" locked="0" layoutInCell="0" allowOverlap="1" wp14:anchorId="7DC97307" wp14:editId="344EC656">
          <wp:simplePos x="0" y="0"/>
          <wp:positionH relativeFrom="column">
            <wp:posOffset>4993640</wp:posOffset>
          </wp:positionH>
          <wp:positionV relativeFrom="paragraph">
            <wp:posOffset>-196850</wp:posOffset>
          </wp:positionV>
          <wp:extent cx="1424305" cy="40449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stretch>
                    <a:fillRect/>
                  </a:stretch>
                </pic:blipFill>
                <pic:spPr bwMode="auto">
                  <a:xfrm>
                    <a:off x="0" y="0"/>
                    <a:ext cx="1424305" cy="404495"/>
                  </a:xfrm>
                  <a:prstGeom prst="rect">
                    <a:avLst/>
                  </a:prstGeom>
                  <a:noFill/>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5C30B" w14:textId="77777777" w:rsidR="00CA5409" w:rsidRDefault="00000000">
    <w:pPr>
      <w:pStyle w:val="Header"/>
    </w:pPr>
    <w:r>
      <w:rPr>
        <w:noProof/>
      </w:rPr>
      <w:drawing>
        <wp:anchor distT="0" distB="0" distL="114300" distR="114300" simplePos="0" relativeHeight="251658240" behindDoc="1" locked="0" layoutInCell="0" allowOverlap="1" wp14:anchorId="4D1B8F35" wp14:editId="3551C669">
          <wp:simplePos x="0" y="0"/>
          <wp:positionH relativeFrom="column">
            <wp:posOffset>4993640</wp:posOffset>
          </wp:positionH>
          <wp:positionV relativeFrom="paragraph">
            <wp:posOffset>-196850</wp:posOffset>
          </wp:positionV>
          <wp:extent cx="1424305" cy="404495"/>
          <wp:effectExtent l="0" t="0" r="0" b="0"/>
          <wp:wrapSquare wrapText="bothSides"/>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1"/>
                  <a:stretch>
                    <a:fillRect/>
                  </a:stretch>
                </pic:blipFill>
                <pic:spPr bwMode="auto">
                  <a:xfrm>
                    <a:off x="0" y="0"/>
                    <a:ext cx="1424305" cy="404495"/>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C4E6F"/>
    <w:multiLevelType w:val="multilevel"/>
    <w:tmpl w:val="EF08A076"/>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 w15:restartNumberingAfterBreak="0">
    <w:nsid w:val="16EB6D93"/>
    <w:multiLevelType w:val="multilevel"/>
    <w:tmpl w:val="04DCC3E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257B1378"/>
    <w:multiLevelType w:val="multilevel"/>
    <w:tmpl w:val="1AF4740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473869192">
    <w:abstractNumId w:val="0"/>
  </w:num>
  <w:num w:numId="2" w16cid:durableId="1753426223">
    <w:abstractNumId w:val="1"/>
  </w:num>
  <w:num w:numId="3" w16cid:durableId="17618758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409"/>
    <w:rsid w:val="001776E1"/>
    <w:rsid w:val="002C3E7A"/>
    <w:rsid w:val="005425FA"/>
    <w:rsid w:val="006C48E5"/>
    <w:rsid w:val="006F748B"/>
    <w:rsid w:val="00735099"/>
    <w:rsid w:val="00774604"/>
    <w:rsid w:val="0092701A"/>
    <w:rsid w:val="00A2297B"/>
    <w:rsid w:val="00B2034B"/>
    <w:rsid w:val="00CA5409"/>
    <w:rsid w:val="00CE434D"/>
    <w:rsid w:val="00D2149F"/>
    <w:rsid w:val="00E96037"/>
    <w:rsid w:val="00F306CF"/>
    <w:rsid w:val="00FA6E51"/>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A6F95"/>
  <w15:docId w15:val="{61162367-690F-47B3-868E-799709AC3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lang w:val="hr-HR"/>
    </w:rPr>
  </w:style>
  <w:style w:type="paragraph" w:styleId="Heading1">
    <w:name w:val="heading 1"/>
    <w:basedOn w:val="Normal"/>
    <w:next w:val="Normal"/>
    <w:link w:val="Heading1Char"/>
    <w:uiPriority w:val="9"/>
    <w:qFormat/>
    <w:rsid w:val="002876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76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76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76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76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76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76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76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76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2876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2876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2876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2876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2876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2876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2876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2876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2876C2"/>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2876C2"/>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2876C2"/>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2876C2"/>
    <w:rPr>
      <w:i/>
      <w:iCs/>
      <w:color w:val="404040" w:themeColor="text1" w:themeTint="BF"/>
    </w:rPr>
  </w:style>
  <w:style w:type="character" w:styleId="IntenseEmphasis">
    <w:name w:val="Intense Emphasis"/>
    <w:basedOn w:val="DefaultParagraphFont"/>
    <w:uiPriority w:val="21"/>
    <w:qFormat/>
    <w:rsid w:val="002876C2"/>
    <w:rPr>
      <w:i/>
      <w:iCs/>
      <w:color w:val="0F4761" w:themeColor="accent1" w:themeShade="BF"/>
    </w:rPr>
  </w:style>
  <w:style w:type="character" w:customStyle="1" w:styleId="IntenseQuoteChar">
    <w:name w:val="Intense Quote Char"/>
    <w:basedOn w:val="DefaultParagraphFont"/>
    <w:link w:val="IntenseQuote"/>
    <w:uiPriority w:val="30"/>
    <w:qFormat/>
    <w:rsid w:val="002876C2"/>
    <w:rPr>
      <w:i/>
      <w:iCs/>
      <w:color w:val="0F4761" w:themeColor="accent1" w:themeShade="BF"/>
    </w:rPr>
  </w:style>
  <w:style w:type="character" w:styleId="IntenseReference">
    <w:name w:val="Intense Reference"/>
    <w:basedOn w:val="DefaultParagraphFont"/>
    <w:uiPriority w:val="32"/>
    <w:qFormat/>
    <w:rsid w:val="002876C2"/>
    <w:rPr>
      <w:b/>
      <w:bCs/>
      <w:smallCaps/>
      <w:color w:val="0F4761" w:themeColor="accent1" w:themeShade="BF"/>
      <w:spacing w:val="5"/>
    </w:rPr>
  </w:style>
  <w:style w:type="character" w:customStyle="1" w:styleId="contentcontrolboundarysink">
    <w:name w:val="contentcontrolboundarysink"/>
    <w:basedOn w:val="DefaultParagraphFont"/>
    <w:qFormat/>
    <w:rsid w:val="002876C2"/>
  </w:style>
  <w:style w:type="character" w:customStyle="1" w:styleId="normaltextrun">
    <w:name w:val="normaltextrun"/>
    <w:basedOn w:val="DefaultParagraphFont"/>
    <w:qFormat/>
    <w:rsid w:val="002876C2"/>
  </w:style>
  <w:style w:type="character" w:customStyle="1" w:styleId="eop">
    <w:name w:val="eop"/>
    <w:basedOn w:val="DefaultParagraphFont"/>
    <w:qFormat/>
    <w:rsid w:val="002876C2"/>
  </w:style>
  <w:style w:type="character" w:customStyle="1" w:styleId="HeaderChar">
    <w:name w:val="Header Char"/>
    <w:basedOn w:val="DefaultParagraphFont"/>
    <w:link w:val="Header"/>
    <w:uiPriority w:val="99"/>
    <w:qFormat/>
    <w:rsid w:val="009E3C46"/>
  </w:style>
  <w:style w:type="character" w:customStyle="1" w:styleId="FooterChar">
    <w:name w:val="Footer Char"/>
    <w:basedOn w:val="DefaultParagraphFont"/>
    <w:link w:val="Footer"/>
    <w:uiPriority w:val="99"/>
    <w:qFormat/>
    <w:rsid w:val="009E3C46"/>
  </w:style>
  <w:style w:type="character" w:styleId="Hyperlink">
    <w:name w:val="Hyperlink"/>
    <w:basedOn w:val="DefaultParagraphFont"/>
    <w:uiPriority w:val="99"/>
    <w:unhideWhenUsed/>
    <w:rsid w:val="00891679"/>
    <w:rPr>
      <w:color w:val="467886" w:themeColor="hyperlink"/>
      <w:u w:val="single"/>
    </w:rPr>
  </w:style>
  <w:style w:type="character" w:styleId="UnresolvedMention">
    <w:name w:val="Unresolved Mention"/>
    <w:basedOn w:val="DefaultParagraphFont"/>
    <w:uiPriority w:val="99"/>
    <w:semiHidden/>
    <w:unhideWhenUsed/>
    <w:qFormat/>
    <w:rsid w:val="00891679"/>
    <w:rPr>
      <w:color w:val="605E5C"/>
      <w:shd w:val="clear" w:color="auto" w:fill="E1DFDD"/>
    </w:rPr>
  </w:style>
  <w:style w:type="character" w:styleId="FollowedHyperlink">
    <w:name w:val="FollowedHyperlink"/>
    <w:rPr>
      <w:color w:val="800000"/>
      <w:u w:val="single"/>
    </w:rPr>
  </w:style>
  <w:style w:type="character" w:customStyle="1" w:styleId="NumberingSymbols">
    <w:name w:val="Numbering Symbols"/>
    <w:qFormat/>
  </w:style>
  <w:style w:type="character" w:customStyle="1" w:styleId="Bulletsuser">
    <w:name w:val="Bullets (user)"/>
    <w:qFormat/>
    <w:rPr>
      <w:rFonts w:ascii="OpenSymbol" w:eastAsia="OpenSymbol" w:hAnsi="OpenSymbol" w:cs="OpenSymbol"/>
    </w:rPr>
  </w:style>
  <w:style w:type="character" w:styleId="Strong">
    <w:name w:val="Strong"/>
    <w:qFormat/>
    <w:rPr>
      <w:b/>
      <w:bCs/>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pPr>
      <w:spacing w:after="140" w:line="276" w:lineRule="auto"/>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rPr>
  </w:style>
  <w:style w:type="paragraph" w:customStyle="1" w:styleId="Index">
    <w:name w:val="Index"/>
    <w:basedOn w:val="Normal"/>
    <w:qFormat/>
    <w:pPr>
      <w:suppressLineNumbers/>
    </w:pPr>
    <w:rPr>
      <w:rFonts w:cs="Arial"/>
    </w:rPr>
  </w:style>
  <w:style w:type="paragraph" w:styleId="Title">
    <w:name w:val="Title"/>
    <w:basedOn w:val="Normal"/>
    <w:next w:val="Normal"/>
    <w:link w:val="TitleChar"/>
    <w:uiPriority w:val="10"/>
    <w:qFormat/>
    <w:rsid w:val="002876C2"/>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2876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76C2"/>
    <w:pPr>
      <w:spacing w:before="160"/>
      <w:jc w:val="center"/>
    </w:pPr>
    <w:rPr>
      <w:i/>
      <w:iCs/>
      <w:color w:val="404040" w:themeColor="text1" w:themeTint="BF"/>
    </w:rPr>
  </w:style>
  <w:style w:type="paragraph" w:styleId="ListParagraph">
    <w:name w:val="List Paragraph"/>
    <w:basedOn w:val="Normal"/>
    <w:uiPriority w:val="34"/>
    <w:qFormat/>
    <w:rsid w:val="002876C2"/>
    <w:pPr>
      <w:ind w:left="720"/>
      <w:contextualSpacing/>
    </w:pPr>
  </w:style>
  <w:style w:type="paragraph" w:styleId="IntenseQuote">
    <w:name w:val="Intense Quote"/>
    <w:basedOn w:val="Normal"/>
    <w:next w:val="Normal"/>
    <w:link w:val="IntenseQuoteChar"/>
    <w:uiPriority w:val="30"/>
    <w:qFormat/>
    <w:rsid w:val="002876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customStyle="1" w:styleId="paragraph">
    <w:name w:val="paragraph"/>
    <w:basedOn w:val="Normal"/>
    <w:qFormat/>
    <w:rsid w:val="002876C2"/>
    <w:pPr>
      <w:spacing w:beforeAutospacing="1" w:afterAutospacing="1" w:line="240" w:lineRule="auto"/>
    </w:pPr>
    <w:rPr>
      <w:rFonts w:ascii="Times New Roman" w:eastAsia="Times New Roman" w:hAnsi="Times New Roman" w:cs="Times New Roman"/>
      <w:kern w:val="0"/>
      <w:lang w:eastAsia="en-GB"/>
      <w14:ligatures w14:val="none"/>
    </w:rPr>
  </w:style>
  <w:style w:type="paragraph" w:customStyle="1" w:styleId="HeaderandFooter">
    <w:name w:val="Header and Footer"/>
    <w:basedOn w:val="Normal"/>
    <w:qFormat/>
  </w:style>
  <w:style w:type="paragraph" w:styleId="Header">
    <w:name w:val="header"/>
    <w:basedOn w:val="Normal"/>
    <w:link w:val="HeaderChar"/>
    <w:uiPriority w:val="99"/>
    <w:unhideWhenUsed/>
    <w:rsid w:val="009E3C46"/>
    <w:pPr>
      <w:tabs>
        <w:tab w:val="center" w:pos="4513"/>
        <w:tab w:val="right" w:pos="9026"/>
      </w:tabs>
      <w:spacing w:after="0" w:line="240" w:lineRule="auto"/>
    </w:pPr>
  </w:style>
  <w:style w:type="paragraph" w:styleId="Footer">
    <w:name w:val="footer"/>
    <w:basedOn w:val="Normal"/>
    <w:link w:val="FooterChar"/>
    <w:uiPriority w:val="99"/>
    <w:unhideWhenUsed/>
    <w:rsid w:val="009E3C46"/>
    <w:pPr>
      <w:tabs>
        <w:tab w:val="center" w:pos="4513"/>
        <w:tab w:val="right" w:pos="9026"/>
      </w:tabs>
      <w:spacing w:after="0" w:line="240" w:lineRule="auto"/>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eGrid">
    <w:name w:val="Table Grid"/>
    <w:basedOn w:val="TableNormal"/>
    <w:uiPriority w:val="39"/>
    <w:rsid w:val="002876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2">
    <w:name w:val="Grid Table 2 Accent 2"/>
    <w:basedOn w:val="TableNormal"/>
    <w:uiPriority w:val="47"/>
    <w:rsid w:val="00373677"/>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E97132" w:themeColor="accent2"/>
          <w:insideH w:val="nil"/>
          <w:insideV w:val="nil"/>
        </w:tcBorders>
        <w:shd w:val="clear" w:color="auto" w:fill="FFFFFF" w:themeFill="background1"/>
      </w:tcPr>
    </w:tblStylePr>
    <w:tblStylePr w:type="lastRow">
      <w:rPr>
        <w:b/>
        <w:bCs/>
      </w:rPr>
      <w:tblPr/>
      <w:tcPr>
        <w:tcBorders>
          <w:top w:val="double" w:sz="2" w:space="0" w:color="E97132" w:themeColor="accent2"/>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1Light">
    <w:name w:val="Grid Table 1 Light"/>
    <w:basedOn w:val="TableNormal"/>
    <w:uiPriority w:val="46"/>
    <w:rsid w:val="0004616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000000" w:themeColor="text1"/>
        </w:tcBorders>
      </w:tcPr>
    </w:tblStylePr>
    <w:tblStylePr w:type="lastRow">
      <w:rPr>
        <w:b/>
        <w:bCs/>
      </w:rPr>
      <w:tblPr/>
      <w:tcPr>
        <w:tcBorders>
          <w:top w:val="double" w:sz="2" w:space="0" w:color="000000" w:themeColor="text1"/>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046161"/>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E97132" w:themeColor="accent2"/>
        </w:tcBorders>
      </w:tcPr>
    </w:tblStylePr>
    <w:tblStylePr w:type="lastRow">
      <w:rPr>
        <w:b/>
        <w:bCs/>
      </w:rPr>
      <w:tblPr/>
      <w:tcPr>
        <w:tcBorders>
          <w:top w:val="double" w:sz="2" w:space="0" w:color="E97132" w:themeColor="accent2"/>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ode.quarkus.io/"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jsonplaceholder.typicode.com/user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6095</TotalTime>
  <Pages>15</Pages>
  <Words>5478</Words>
  <Characters>31230</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Nikolina Stjepanović</dc:creator>
  <dc:description/>
  <cp:lastModifiedBy>Filip Krpes</cp:lastModifiedBy>
  <cp:revision>781</cp:revision>
  <dcterms:created xsi:type="dcterms:W3CDTF">2025-11-14T22:28:00Z</dcterms:created>
  <dcterms:modified xsi:type="dcterms:W3CDTF">2025-12-16T09:34:00Z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463cba9-5f6c-478d-9329-7b2295e4e8ed_ActionId">
    <vt:lpwstr>23417990-e409-4a9c-b086-564574235b6b</vt:lpwstr>
  </property>
  <property fmtid="{D5CDD505-2E9C-101B-9397-08002B2CF9AE}" pid="3" name="MSIP_Label_e463cba9-5f6c-478d-9329-7b2295e4e8ed_ContentBits">
    <vt:lpwstr>0</vt:lpwstr>
  </property>
  <property fmtid="{D5CDD505-2E9C-101B-9397-08002B2CF9AE}" pid="4" name="MSIP_Label_e463cba9-5f6c-478d-9329-7b2295e4e8ed_Enabled">
    <vt:lpwstr>true</vt:lpwstr>
  </property>
  <property fmtid="{D5CDD505-2E9C-101B-9397-08002B2CF9AE}" pid="5" name="MSIP_Label_e463cba9-5f6c-478d-9329-7b2295e4e8ed_Method">
    <vt:lpwstr>Standard</vt:lpwstr>
  </property>
  <property fmtid="{D5CDD505-2E9C-101B-9397-08002B2CF9AE}" pid="6" name="MSIP_Label_e463cba9-5f6c-478d-9329-7b2295e4e8ed_Name">
    <vt:lpwstr>All Employees_2</vt:lpwstr>
  </property>
  <property fmtid="{D5CDD505-2E9C-101B-9397-08002B2CF9AE}" pid="7" name="MSIP_Label_e463cba9-5f6c-478d-9329-7b2295e4e8ed_SetDate">
    <vt:lpwstr>2025-11-14T15:12:19Z</vt:lpwstr>
  </property>
  <property fmtid="{D5CDD505-2E9C-101B-9397-08002B2CF9AE}" pid="8" name="MSIP_Label_e463cba9-5f6c-478d-9329-7b2295e4e8ed_SiteId">
    <vt:lpwstr>33440fc6-b7c7-412c-bb73-0e70b0198d5a</vt:lpwstr>
  </property>
  <property fmtid="{D5CDD505-2E9C-101B-9397-08002B2CF9AE}" pid="9" name="MSIP_Label_e463cba9-5f6c-478d-9329-7b2295e4e8ed_Tag">
    <vt:lpwstr>10, 3, 0, 1</vt:lpwstr>
  </property>
</Properties>
</file>