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400"/>
        <w:jc w:val="center"/>
      </w:pPr>
      <w:r>
        <w:rPr>
          <w:rFonts w:ascii="Arial" w:cs="Arial" w:eastAsia="Arial" w:hAnsi="Arial"/>
          <w:b/>
          <w:bCs/>
          <w:color w:val="1E3A5F"/>
          <w:sz w:val="56"/>
          <w:szCs w:val="56"/>
        </w:rPr>
        <w:t xml:space="preserve">Website Veiligheid &amp;</w:t>
      </w:r>
    </w:p>
    <w:p>
      <w:pPr>
        <w:spacing w:after="200" w:before="0"/>
        <w:jc w:val="center"/>
      </w:pPr>
      <w:r>
        <w:rPr>
          <w:rFonts w:ascii="Arial" w:cs="Arial" w:eastAsia="Arial" w:hAnsi="Arial"/>
          <w:b/>
          <w:bCs/>
          <w:color w:val="2E75B6"/>
          <w:sz w:val="56"/>
          <w:szCs w:val="56"/>
        </w:rPr>
        <w:t xml:space="preserve">Zakelijke Voorbereiding</w:t>
      </w:r>
    </w:p>
    <w:p>
      <w:pPr>
        <w:spacing w:after="80" w:before="0"/>
        <w:jc w:val="center"/>
      </w:pPr>
      <w:r>
        <w:rPr>
          <w:rFonts w:ascii="Arial" w:cs="Arial" w:eastAsia="Arial" w:hAnsi="Arial"/>
          <w:i/>
          <w:iCs/>
          <w:color w:val="666666"/>
          <w:sz w:val="26"/>
          <w:szCs w:val="26"/>
        </w:rPr>
        <w:t xml:space="preserve">Alles wat je moet weten voordat je een website aanbiedt als dienst</w:t>
      </w:r>
    </w:p>
    <w:p>
      <w:pPr>
        <w:spacing w:after="600" w:before="0"/>
        <w:jc w:val="center"/>
      </w:pPr>
      <w:r>
        <w:rPr>
          <w:rFonts w:ascii="Arial" w:cs="Arial" w:eastAsia="Arial" w:hAnsi="Arial"/>
          <w:color w:val="999999"/>
          <w:sz w:val="20"/>
          <w:szCs w:val="20"/>
        </w:rPr>
        <w:t xml:space="preserve">Rapport opgesteld: maart 2026</w:t>
      </w:r>
    </w:p>
    <w:p>
      <w:r>
        <w:br w:type="page"/>
      </w:r>
    </w:p>
    <w:p>
      <w:pPr>
        <w:pStyle w:val="Heading1"/>
        <w:pBdr>
          <w:bottom w:val="single" w:color="2E75B6" w:sz="4" w:space="4"/>
        </w:pBdr>
        <w:spacing w:after="200" w:before="400"/>
      </w:pPr>
      <w:r>
        <w:rPr>
          <w:rFonts w:ascii="Arial" w:cs="Arial" w:eastAsia="Arial" w:hAnsi="Arial"/>
          <w:b/>
          <w:bCs/>
          <w:color w:val="1E3A5F"/>
          <w:sz w:val="32"/>
          <w:szCs w:val="32"/>
        </w:rPr>
        <w:t xml:space="preserve">1. Kan een AI-gebouwde website echt veilig zijn?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Kort antwoord: Ja — en jouw specifieke website heeft een groot voordeel</w:t>
            </w:r>
          </w:p>
          <w:p>
            <w:pPr>
              <w:spacing w:after="40" w:before="0"/>
            </w:pPr>
            <w:r>
              <w:rPr>
                <w:rFonts w:ascii="Arial" w:cs="Arial" w:eastAsia="Arial" w:hAnsi="Arial"/>
                <w:color w:val="333333"/>
                <w:sz w:val="21"/>
                <w:szCs w:val="21"/>
              </w:rPr>
              <w:t xml:space="preserve">Jouw site is een statische React/Vite applicatie gehost op Vercel. Dit type website heeft inherent een veel kleiner aanvalsoppervlak dan dynamische websites met een backend. Er is geen database die gehackt kan worden via SQL injection, geen server die direct aangevallen kan worden. Dit is een structureel veiligheidsvoordeel.</w:t>
            </w:r>
          </w:p>
        </w:tc>
      </w:tr>
    </w:tbl>
    <w:p>
      <w:pPr>
        <w:spacing w:after="80" w:before="80"/>
      </w:pPr>
      <w:r>
        <w:t xml:space="preserve"/>
      </w:r>
    </w:p>
    <w:p>
      <w:pPr>
        <w:pStyle w:val="Heading2"/>
        <w:spacing w:after="140" w:before="300"/>
      </w:pPr>
      <w:r>
        <w:rPr>
          <w:rFonts w:ascii="Arial" w:cs="Arial" w:eastAsia="Arial" w:hAnsi="Arial"/>
          <w:b/>
          <w:bCs/>
          <w:color w:val="2E75B6"/>
          <w:sz w:val="26"/>
          <w:szCs w:val="26"/>
        </w:rPr>
        <w:t xml:space="preserve">1.1 De stand van zaken: AI-gebouwde websites in productie</w:t>
      </w:r>
    </w:p>
    <w:p>
      <w:pPr>
        <w:spacing w:after="120" w:before="60"/>
        <w:jc w:val="left"/>
      </w:pPr>
      <w:r>
        <w:rPr>
          <w:rFonts w:ascii="Arial" w:cs="Arial" w:eastAsia="Arial" w:hAnsi="Arial"/>
          <w:color w:val="000000"/>
          <w:sz w:val="22"/>
          <w:szCs w:val="22"/>
        </w:rPr>
        <w:t xml:space="preserve">De realiteit is al verder dan veel mensen denken. Onderzoek van Ahrefs toonde aan dat 74,2% van alle nieuwe webpagina's in april 2025 AI-gegenereerde content bevat. BuiltWith.com telt bijna 8 miljoen websites die gebouwd zijn met AI-tools — waaronder sites van Verizon, Bell Canada en Roche.</w:t>
      </w:r>
    </w:p>
    <w:p>
      <w:pPr>
        <w:spacing w:after="120" w:before="60"/>
        <w:jc w:val="left"/>
      </w:pPr>
      <w:r>
        <w:rPr>
          <w:rFonts w:ascii="Arial" w:cs="Arial" w:eastAsia="Arial" w:hAnsi="Arial"/>
          <w:color w:val="000000"/>
          <w:sz w:val="22"/>
          <w:szCs w:val="22"/>
        </w:rPr>
        <w:t xml:space="preserve">Dit zijn geen kleine experimenten: dit zijn grote, productiegekwalificeerde websites van multinationals die AI gebruiken in hun ontwikkelproces.</w:t>
      </w:r>
    </w:p>
    <w:p>
      <w:pPr>
        <w:spacing w:after="80" w:before="80"/>
      </w:pPr>
      <w:r>
        <w:t xml:space="preserve"/>
      </w:r>
    </w:p>
    <w:p>
      <w:pPr>
        <w:pStyle w:val="Heading2"/>
        <w:spacing w:after="140" w:before="300"/>
      </w:pPr>
      <w:r>
        <w:rPr>
          <w:rFonts w:ascii="Arial" w:cs="Arial" w:eastAsia="Arial" w:hAnsi="Arial"/>
          <w:b/>
          <w:bCs/>
          <w:color w:val="2E75B6"/>
          <w:sz w:val="26"/>
          <w:szCs w:val="26"/>
        </w:rPr>
        <w:t xml:space="preserve">1.2 De eerlijke nuance: AI-code en beveiligingsrisico's</w:t>
      </w:r>
    </w:p>
    <w:p>
      <w:pPr>
        <w:spacing w:after="120" w:before="60"/>
        <w:jc w:val="left"/>
      </w:pPr>
      <w:r>
        <w:rPr>
          <w:rFonts w:ascii="Arial" w:cs="Arial" w:eastAsia="Arial" w:hAnsi="Arial"/>
          <w:color w:val="000000"/>
          <w:sz w:val="22"/>
          <w:szCs w:val="22"/>
        </w:rPr>
        <w:t xml:space="preserve">Het Veracode GenAI Code Security Report (2025) toonde aan dat AI-gegenereerde code in 45% van de gevallen beveiligingslekken introduceert wanneer er geen expliciete veiligheidscontrole plaatsvindt. Dit klinkt alarmerend, maar het is vergelijkbaar met handgeschreven code zonder code review.</w:t>
      </w:r>
    </w:p>
    <w:p>
      <w:pPr>
        <w:spacing w:after="120" w:before="60"/>
        <w:jc w:val="left"/>
      </w:pPr>
      <w:r>
        <w:rPr>
          <w:rFonts w:ascii="Arial" w:cs="Arial" w:eastAsia="Arial" w:hAnsi="Arial"/>
          <w:color w:val="000000"/>
          <w:sz w:val="22"/>
          <w:szCs w:val="22"/>
        </w:rPr>
        <w:t xml:space="preserve">Het verschil zit hem in de aanpak. Als je een expliciete beveiligingsronde inbouwt in je workflow, worden deze problemen gevonden en opgelost. En hier heeft Claude Code nu een specifieke oplossing voor.</w:t>
      </w:r>
    </w:p>
    <w:p>
      <w:pPr>
        <w:spacing w:after="80" w:before="80"/>
      </w:pPr>
      <w:r>
        <w:t xml:space="preserve"/>
      </w:r>
    </w:p>
    <w:p>
      <w:pPr>
        <w:pStyle w:val="Heading2"/>
        <w:spacing w:after="140" w:before="300"/>
      </w:pPr>
      <w:r>
        <w:rPr>
          <w:rFonts w:ascii="Arial" w:cs="Arial" w:eastAsia="Arial" w:hAnsi="Arial"/>
          <w:b/>
          <w:bCs/>
          <w:color w:val="2E75B6"/>
          <w:sz w:val="26"/>
          <w:szCs w:val="26"/>
        </w:rPr>
        <w:t xml:space="preserve">1.3 Claude Code Security Loop: wat is het en werkt het?</w:t>
      </w:r>
    </w:p>
    <w:p>
      <w:pPr>
        <w:spacing w:after="120" w:before="60"/>
        <w:jc w:val="left"/>
      </w:pPr>
      <w:r>
        <w:rPr>
          <w:rFonts w:ascii="Arial" w:cs="Arial" w:eastAsia="Arial" w:hAnsi="Arial"/>
          <w:color w:val="000000"/>
          <w:sz w:val="22"/>
          <w:szCs w:val="22"/>
        </w:rPr>
        <w:t xml:space="preserve">Anthropic heeft in februari 2026 officieel Claude Code Security gelanceerd. Dit is een ingebouwde capability die codebases scant op kwetsbaarheden en gerichte patches voorstelt. Dit is wat je bedoelt met 'een loop activeren'.</w:t>
      </w:r>
    </w:p>
    <w:p>
      <w:pPr>
        <w:spacing w:after="120" w:before="60"/>
        <w:jc w:val="left"/>
      </w:pPr>
      <w:r>
        <w:rPr>
          <w:rFonts w:ascii="Arial" w:cs="Arial" w:eastAsia="Arial" w:hAnsi="Arial"/>
          <w:color w:val="000000"/>
          <w:sz w:val="22"/>
          <w:szCs w:val="22"/>
        </w:rPr>
        <w:t xml:space="preserve">De resultaten zijn indrukwekkend: het team vond meer dan 500 kwetsbaarheden in productie open-source codebases — bugs die al jaren onontdekt waren gebleven ondanks expert-reviews. De tool:</w:t>
      </w:r>
    </w:p>
    <w:p>
      <w:pPr>
        <w:pStyle w:val="ListParagraph"/>
        <w:numPr>
          <w:ilvl w:val="0"/>
          <w:numId w:val="2"/>
        </w:numPr>
        <w:spacing w:after="80" w:before="40"/>
      </w:pPr>
      <w:r>
        <w:rPr>
          <w:rFonts w:ascii="Arial" w:cs="Arial" w:eastAsia="Arial" w:hAnsi="Arial"/>
          <w:b w:val="false"/>
          <w:bCs w:val="false"/>
          <w:color w:val="000000"/>
          <w:sz w:val="22"/>
          <w:szCs w:val="22"/>
        </w:rPr>
        <w:t xml:space="preserve">Scant op SQL injection, XSS, authenticatiefouten en onveilige afhankelijkheden</w:t>
      </w:r>
    </w:p>
    <w:p>
      <w:pPr>
        <w:pStyle w:val="ListParagraph"/>
        <w:numPr>
          <w:ilvl w:val="0"/>
          <w:numId w:val="2"/>
        </w:numPr>
        <w:spacing w:after="80" w:before="40"/>
      </w:pPr>
      <w:r>
        <w:rPr>
          <w:rFonts w:ascii="Arial" w:cs="Arial" w:eastAsia="Arial" w:hAnsi="Arial"/>
          <w:b w:val="false"/>
          <w:bCs w:val="false"/>
          <w:color w:val="000000"/>
          <w:sz w:val="22"/>
          <w:szCs w:val="22"/>
        </w:rPr>
        <w:t xml:space="preserve">Leest Git-history, traceert datastromen en begrijpt bedrijfslogica zoals een security researcher</w:t>
      </w:r>
    </w:p>
    <w:p>
      <w:pPr>
        <w:pStyle w:val="ListParagraph"/>
        <w:numPr>
          <w:ilvl w:val="0"/>
          <w:numId w:val="2"/>
        </w:numPr>
        <w:spacing w:after="80" w:before="40"/>
      </w:pPr>
      <w:r>
        <w:rPr>
          <w:rFonts w:ascii="Arial" w:cs="Arial" w:eastAsia="Arial" w:hAnsi="Arial"/>
          <w:b w:val="false"/>
          <w:bCs w:val="false"/>
          <w:color w:val="000000"/>
          <w:sz w:val="22"/>
          <w:szCs w:val="22"/>
        </w:rPr>
        <w:t xml:space="preserve">Voert een adversarial verificatiestap uit waarbij Claude zijn eigen bevindingen aanvecht</w:t>
      </w:r>
    </w:p>
    <w:p>
      <w:pPr>
        <w:pStyle w:val="ListParagraph"/>
        <w:numPr>
          <w:ilvl w:val="0"/>
          <w:numId w:val="2"/>
        </w:numPr>
        <w:spacing w:after="80" w:before="40"/>
      </w:pPr>
      <w:r>
        <w:rPr>
          <w:rFonts w:ascii="Arial" w:cs="Arial" w:eastAsia="Arial" w:hAnsi="Arial"/>
          <w:b w:val="false"/>
          <w:bCs w:val="false"/>
          <w:color w:val="000000"/>
          <w:sz w:val="22"/>
          <w:szCs w:val="22"/>
        </w:rPr>
        <w:t xml:space="preserve">Kan gevonden kwetsbaarheden direct zelf fixen en de loop herhalen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Praktisch advies voor jou</w:t>
            </w:r>
          </w:p>
          <w:p>
            <w:pPr>
              <w:spacing w:after="40" w:before="0"/>
            </w:pPr>
            <w:r>
              <w:rPr>
                <w:rFonts w:ascii="Arial" w:cs="Arial" w:eastAsia="Arial" w:hAnsi="Arial"/>
                <w:color w:val="333333"/>
                <w:sz w:val="21"/>
                <w:szCs w:val="21"/>
              </w:rPr>
              <w:t xml:space="preserve">Voer aan het einde van de bouw een volledige Claude Code Security loop uit met de instructie: 'Scan de volledige codebase op beveiligingslekken. Fix alle gevonden kwetsbaarheden. Controleer daarna opnieuw of alles opgelost is. Herhaal dit totdat er geen kwetsbaarheden meer zijn.' Dit is legitiem en werkt.</w:t>
            </w:r>
          </w:p>
        </w:tc>
      </w:tr>
    </w:tbl>
    <w:p>
      <w:pPr>
        <w:spacing w:after="80" w:before="80"/>
      </w:pPr>
      <w:r>
        <w:t xml:space="preserve"/>
      </w:r>
    </w:p>
    <w:p>
      <w:pPr>
        <w:pStyle w:val="Heading2"/>
        <w:spacing w:after="140" w:before="300"/>
      </w:pPr>
      <w:r>
        <w:rPr>
          <w:rFonts w:ascii="Arial" w:cs="Arial" w:eastAsia="Arial" w:hAnsi="Arial"/>
          <w:b/>
          <w:bCs/>
          <w:color w:val="2E75B6"/>
          <w:sz w:val="26"/>
          <w:szCs w:val="26"/>
        </w:rPr>
        <w:t xml:space="preserve">1.4 Specifiek voor jouw React/Vite site op Vercel</w:t>
      </w:r>
    </w:p>
    <w:p>
      <w:pPr>
        <w:spacing w:after="120" w:before="60"/>
        <w:jc w:val="left"/>
      </w:pPr>
      <w:r>
        <w:rPr>
          <w:rFonts w:ascii="Arial" w:cs="Arial" w:eastAsia="Arial" w:hAnsi="Arial"/>
          <w:color w:val="000000"/>
          <w:sz w:val="22"/>
          <w:szCs w:val="22"/>
        </w:rPr>
        <w:t xml:space="preserve">Goed nieuws: Vercel biedt zelf sterke beveiligingsinfrastructuur:</w:t>
      </w:r>
    </w:p>
    <w:p>
      <w:pPr>
        <w:pStyle w:val="ListParagraph"/>
        <w:numPr>
          <w:ilvl w:val="0"/>
          <w:numId w:val="2"/>
        </w:numPr>
        <w:spacing w:after="80" w:before="40"/>
      </w:pPr>
      <w:r>
        <w:rPr>
          <w:rFonts w:ascii="Arial" w:cs="Arial" w:eastAsia="Arial" w:hAnsi="Arial"/>
          <w:b w:val="false"/>
          <w:bCs w:val="false"/>
          <w:color w:val="000000"/>
          <w:sz w:val="22"/>
          <w:szCs w:val="22"/>
        </w:rPr>
        <w:t xml:space="preserve">ISO 27001:2013 gecertificeerd</w:t>
      </w:r>
    </w:p>
    <w:p>
      <w:pPr>
        <w:pStyle w:val="ListParagraph"/>
        <w:numPr>
          <w:ilvl w:val="0"/>
          <w:numId w:val="2"/>
        </w:numPr>
        <w:spacing w:after="80" w:before="40"/>
      </w:pPr>
      <w:r>
        <w:rPr>
          <w:rFonts w:ascii="Arial" w:cs="Arial" w:eastAsia="Arial" w:hAnsi="Arial"/>
          <w:b w:val="false"/>
          <w:bCs w:val="false"/>
          <w:color w:val="000000"/>
          <w:sz w:val="22"/>
          <w:szCs w:val="22"/>
        </w:rPr>
        <w:t xml:space="preserve">Regelmatige penetratietests door externe experts</w:t>
      </w:r>
    </w:p>
    <w:p>
      <w:pPr>
        <w:pStyle w:val="ListParagraph"/>
        <w:numPr>
          <w:ilvl w:val="0"/>
          <w:numId w:val="2"/>
        </w:numPr>
        <w:spacing w:after="80" w:before="40"/>
      </w:pPr>
      <w:r>
        <w:rPr>
          <w:rFonts w:ascii="Arial" w:cs="Arial" w:eastAsia="Arial" w:hAnsi="Arial"/>
          <w:b w:val="false"/>
          <w:bCs w:val="false"/>
          <w:color w:val="000000"/>
          <w:sz w:val="22"/>
          <w:szCs w:val="22"/>
        </w:rPr>
        <w:t xml:space="preserve">Ingebouwde bescherming tegen OWASP Top 10 risico's</w:t>
      </w:r>
    </w:p>
    <w:p>
      <w:pPr>
        <w:pStyle w:val="ListParagraph"/>
        <w:numPr>
          <w:ilvl w:val="0"/>
          <w:numId w:val="2"/>
        </w:numPr>
        <w:spacing w:after="80" w:before="40"/>
      </w:pPr>
      <w:r>
        <w:rPr>
          <w:rFonts w:ascii="Arial" w:cs="Arial" w:eastAsia="Arial" w:hAnsi="Arial"/>
          <w:b w:val="false"/>
          <w:bCs w:val="false"/>
          <w:color w:val="000000"/>
          <w:sz w:val="22"/>
          <w:szCs w:val="22"/>
        </w:rPr>
        <w:t xml:space="preserve">DDoS-bescherming via CDN</w:t>
      </w:r>
    </w:p>
    <w:p>
      <w:pPr>
        <w:pStyle w:val="ListParagraph"/>
        <w:numPr>
          <w:ilvl w:val="0"/>
          <w:numId w:val="2"/>
        </w:numPr>
        <w:spacing w:after="80" w:before="40"/>
      </w:pPr>
      <w:r>
        <w:rPr>
          <w:rFonts w:ascii="Arial" w:cs="Arial" w:eastAsia="Arial" w:hAnsi="Arial"/>
          <w:b w:val="false"/>
          <w:bCs w:val="false"/>
          <w:color w:val="000000"/>
          <w:sz w:val="22"/>
          <w:szCs w:val="22"/>
        </w:rPr>
        <w:t xml:space="preserve">Dagelijkse code reviews en statische analyse</w:t>
      </w:r>
    </w:p>
    <w:p>
      <w:pPr>
        <w:spacing w:after="80" w:before="80"/>
      </w:pPr>
      <w:r>
        <w:t xml:space="preserve"/>
      </w:r>
    </w:p>
    <w:p>
      <w:pPr>
        <w:spacing w:after="120" w:before="60"/>
        <w:jc w:val="left"/>
      </w:pPr>
      <w:r>
        <w:rPr>
          <w:rFonts w:ascii="Arial" w:cs="Arial" w:eastAsia="Arial" w:hAnsi="Arial"/>
          <w:color w:val="000000"/>
          <w:sz w:val="22"/>
          <w:szCs w:val="22"/>
        </w:rPr>
        <w:t xml:space="preserve">Risico's die toch kunnen bestaan bij een React static site:</w:t>
      </w:r>
    </w:p>
    <w:p>
      <w:pPr>
        <w:pStyle w:val="ListParagraph"/>
        <w:numPr>
          <w:ilvl w:val="0"/>
          <w:numId w:val="2"/>
        </w:numPr>
        <w:spacing w:after="80" w:before="40"/>
      </w:pPr>
      <w:r>
        <w:rPr>
          <w:rFonts w:ascii="Arial" w:cs="Arial" w:eastAsia="Arial" w:hAnsi="Arial"/>
          <w:b w:val="false"/>
          <w:bCs w:val="false"/>
          <w:color w:val="000000"/>
          <w:sz w:val="22"/>
          <w:szCs w:val="22"/>
        </w:rPr>
        <w:t xml:space="preserve">XSS (Cross-Site Scripting) — React escapet standaard variabelecontent, maar dit moet wel correct worden toegepast</w:t>
      </w:r>
    </w:p>
    <w:p>
      <w:pPr>
        <w:pStyle w:val="ListParagraph"/>
        <w:numPr>
          <w:ilvl w:val="0"/>
          <w:numId w:val="2"/>
        </w:numPr>
        <w:spacing w:after="80" w:before="40"/>
      </w:pPr>
      <w:r>
        <w:rPr>
          <w:rFonts w:ascii="Arial" w:cs="Arial" w:eastAsia="Arial" w:hAnsi="Arial"/>
          <w:b w:val="false"/>
          <w:bCs w:val="false"/>
          <w:color w:val="000000"/>
          <w:sz w:val="22"/>
          <w:szCs w:val="22"/>
        </w:rPr>
        <w:t xml:space="preserve">Kwetsbare npm-afhankelijkheden — packages met bekende lekken</w:t>
      </w:r>
    </w:p>
    <w:p>
      <w:pPr>
        <w:pStyle w:val="ListParagraph"/>
        <w:numPr>
          <w:ilvl w:val="0"/>
          <w:numId w:val="2"/>
        </w:numPr>
        <w:spacing w:after="80" w:before="40"/>
      </w:pPr>
      <w:r>
        <w:rPr>
          <w:rFonts w:ascii="Arial" w:cs="Arial" w:eastAsia="Arial" w:hAnsi="Arial"/>
          <w:b w:val="false"/>
          <w:bCs w:val="false"/>
          <w:color w:val="000000"/>
          <w:sz w:val="22"/>
          <w:szCs w:val="22"/>
        </w:rPr>
        <w:t xml:space="preserve">Blootgestelde API-sleutels in de frontend code (groot risico als je ooit externe API's gebruikt)</w:t>
      </w:r>
    </w:p>
    <w:p>
      <w:pPr>
        <w:pStyle w:val="ListParagraph"/>
        <w:numPr>
          <w:ilvl w:val="0"/>
          <w:numId w:val="2"/>
        </w:numPr>
        <w:spacing w:after="80" w:before="40"/>
      </w:pPr>
      <w:r>
        <w:rPr>
          <w:rFonts w:ascii="Arial" w:cs="Arial" w:eastAsia="Arial" w:hAnsi="Arial"/>
          <w:b w:val="false"/>
          <w:bCs w:val="false"/>
          <w:color w:val="000000"/>
          <w:sz w:val="22"/>
          <w:szCs w:val="22"/>
        </w:rPr>
        <w:t xml:space="preserve">Geen of onveilige Content Security Policy headers</w:t>
      </w:r>
    </w:p>
    <w:p>
      <w:pPr>
        <w:spacing w:after="80" w:before="80"/>
      </w:pPr>
      <w:r>
        <w:t xml:space="preserve"/>
      </w:r>
    </w:p>
    <w:p>
      <w:r>
        <w:br w:type="page"/>
      </w:r>
    </w:p>
    <w:p>
      <w:pPr>
        <w:pStyle w:val="Heading1"/>
        <w:pBdr>
          <w:bottom w:val="single" w:color="2E75B6" w:sz="4" w:space="4"/>
        </w:pBdr>
        <w:spacing w:after="200" w:before="400"/>
      </w:pPr>
      <w:r>
        <w:rPr>
          <w:rFonts w:ascii="Arial" w:cs="Arial" w:eastAsia="Arial" w:hAnsi="Arial"/>
          <w:b/>
          <w:bCs/>
          <w:color w:val="1E3A5F"/>
          <w:sz w:val="32"/>
          <w:szCs w:val="32"/>
        </w:rPr>
        <w:t xml:space="preserve">2. Verzekeringen die je minimaal nodig hebt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Waarom dit echt niet optioneel is</w:t>
            </w:r>
          </w:p>
          <w:p>
            <w:pPr>
              <w:spacing w:after="40" w:before="0"/>
            </w:pPr>
            <w:r>
              <w:rPr>
                <w:rFonts w:ascii="Arial" w:cs="Arial" w:eastAsia="Arial" w:hAnsi="Arial"/>
                <w:color w:val="333333"/>
                <w:sz w:val="21"/>
                <w:szCs w:val="21"/>
              </w:rPr>
              <w:t xml:space="preserve">Steeds meer opdrachtgevers stellen verzekeringen als voorwaarde — je krijgt simpelweg geen opdracht als je ze niet hebt. Daarnaast: als een website die jij hebt gebouwd schade veroorzaakt bij je klant (bijv. door een bug, downtime of beveiligingslek), kun je persoonlijk aansprakelijk worden gesteld voor de volledige financiële schade.</w:t>
            </w:r>
          </w:p>
        </w:tc>
      </w:tr>
    </w:tbl>
    <w:p>
      <w:pPr>
        <w:spacing w:after="80" w:before="80"/>
      </w:pPr>
      <w:r>
        <w:t xml:space="preserve"/>
      </w:r>
    </w:p>
    <w:p>
      <w:pPr>
        <w:pStyle w:val="Heading2"/>
        <w:spacing w:after="140" w:before="300"/>
      </w:pPr>
      <w:r>
        <w:rPr>
          <w:rFonts w:ascii="Arial" w:cs="Arial" w:eastAsia="Arial" w:hAnsi="Arial"/>
          <w:b/>
          <w:bCs/>
          <w:color w:val="2E75B6"/>
          <w:sz w:val="26"/>
          <w:szCs w:val="26"/>
        </w:rPr>
        <w:t xml:space="preserve">2.1 Beroepsaansprakelijkheidsverzekering (BAV) — MUST HAVE</w:t>
      </w:r>
    </w:p>
    <w:p>
      <w:pPr>
        <w:spacing w:after="120" w:before="60"/>
        <w:jc w:val="left"/>
      </w:pPr>
      <w:r>
        <w:rPr>
          <w:rFonts w:ascii="Arial" w:cs="Arial" w:eastAsia="Arial" w:hAnsi="Arial"/>
          <w:color w:val="000000"/>
          <w:sz w:val="22"/>
          <w:szCs w:val="22"/>
        </w:rPr>
        <w:t xml:space="preserve">Dit is de belangrijkste verzekering voor jou als webontwikkelaar. De BAV dekt schade die een klant lijdt door een fout in jouw professionele dienstverlening. Denk aan: een website die niet werkt, een beveiligingslek dat je had moeten voorzien, of een deadline die je niet haalt met financiële gevolgen.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Aanbieder</w:t>
            </w:r>
          </w:p>
        </w:tc>
        <w:tc>
          <w:tcPr>
            <w:tcW w:type="dxa" w:w="326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Kosten (indicatief)</w:t>
            </w:r>
          </w:p>
        </w:tc>
        <w:tc>
          <w:tcPr>
            <w:tcW w:type="dxa" w:w="326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Opmerking</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1"/>
                <w:szCs w:val="21"/>
              </w:rPr>
              <w:t xml:space="preserve">Insify</w:t>
            </w:r>
          </w:p>
        </w:tc>
        <w:tc>
          <w:tcPr>
            <w:tcW w:type="dxa" w:w="3263"/>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1"/>
                <w:szCs w:val="21"/>
              </w:rPr>
              <w:t xml:space="preserve">Vanaf ~€35/maand</w:t>
            </w:r>
          </w:p>
        </w:tc>
        <w:tc>
          <w:tcPr>
            <w:tcW w:type="dxa" w:w="3263"/>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1"/>
                <w:szCs w:val="21"/>
              </w:rPr>
              <w:t xml:space="preserve">Dagelijks opzegbaar, online afsluiten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Hiscox ICT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Prijs op aanvraag</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Gespecialiseerd in ICT, ook cyber</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1"/>
                <w:szCs w:val="21"/>
              </w:rPr>
              <w:t xml:space="preserve">Polisselect</w:t>
            </w:r>
          </w:p>
        </w:tc>
        <w:tc>
          <w:tcPr>
            <w:tcW w:type="dxa" w:w="3263"/>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1"/>
                <w:szCs w:val="21"/>
              </w:rPr>
              <w:t xml:space="preserve">Vergelijker</w:t>
            </w:r>
          </w:p>
        </w:tc>
        <w:tc>
          <w:tcPr>
            <w:tcW w:type="dxa" w:w="3263"/>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1"/>
                <w:szCs w:val="21"/>
              </w:rPr>
              <w:t xml:space="preserve">Vergelijkt meerdere aanbieders</w:t>
            </w:r>
          </w:p>
        </w:tc>
      </w:tr>
    </w:tbl>
    <w:p>
      <w:pPr>
        <w:spacing w:after="80" w:before="80"/>
      </w:pPr>
      <w:r>
        <w:t xml:space="preserve"/>
      </w:r>
    </w:p>
    <w:p>
      <w:pPr>
        <w:pStyle w:val="Heading2"/>
        <w:spacing w:after="140" w:before="300"/>
      </w:pPr>
      <w:r>
        <w:rPr>
          <w:rFonts w:ascii="Arial" w:cs="Arial" w:eastAsia="Arial" w:hAnsi="Arial"/>
          <w:b/>
          <w:bCs/>
          <w:color w:val="2E75B6"/>
          <w:sz w:val="26"/>
          <w:szCs w:val="26"/>
        </w:rPr>
        <w:t xml:space="preserve">2.2 Cyberverzekering — STERK AANBEVOLEN</w:t>
      </w:r>
    </w:p>
    <w:p>
      <w:pPr>
        <w:spacing w:after="120" w:before="60"/>
        <w:jc w:val="left"/>
      </w:pPr>
      <w:r>
        <w:rPr>
          <w:rFonts w:ascii="Arial" w:cs="Arial" w:eastAsia="Arial" w:hAnsi="Arial"/>
          <w:color w:val="000000"/>
          <w:sz w:val="22"/>
          <w:szCs w:val="22"/>
        </w:rPr>
        <w:t xml:space="preserve">Een cyberverzekering dekt de aansprakelijkheid als een cyberincident of hack bij jouw klant schade veroorzaakt. Gezien jij websites bouwt die anderen online zetten, is dit relevant — zeker als je later websites bouwt met gebruikersdata.</w:t>
      </w:r>
    </w:p>
    <w:p>
      <w:pPr>
        <w:pStyle w:val="ListParagraph"/>
        <w:numPr>
          <w:ilvl w:val="0"/>
          <w:numId w:val="2"/>
        </w:numPr>
        <w:spacing w:after="80" w:before="40"/>
      </w:pPr>
      <w:r>
        <w:rPr>
          <w:rFonts w:ascii="Arial" w:cs="Arial" w:eastAsia="Arial" w:hAnsi="Arial"/>
          <w:b w:val="false"/>
          <w:bCs w:val="false"/>
          <w:color w:val="000000"/>
          <w:sz w:val="22"/>
          <w:szCs w:val="22"/>
        </w:rPr>
        <w:t xml:space="preserve">Allianz Cyberverzekering: dekt aansprakelijkheid voor schade door cyberincidenten aan derden, inclusief 24/7 hulpdienst</w:t>
      </w:r>
    </w:p>
    <w:p>
      <w:pPr>
        <w:pStyle w:val="ListParagraph"/>
        <w:numPr>
          <w:ilvl w:val="0"/>
          <w:numId w:val="2"/>
        </w:numPr>
        <w:spacing w:after="80" w:before="40"/>
      </w:pPr>
      <w:r>
        <w:rPr>
          <w:rFonts w:ascii="Arial" w:cs="Arial" w:eastAsia="Arial" w:hAnsi="Arial"/>
          <w:b w:val="false"/>
          <w:bCs w:val="false"/>
          <w:color w:val="000000"/>
          <w:sz w:val="22"/>
          <w:szCs w:val="22"/>
        </w:rPr>
        <w:t xml:space="preserve">Hiscox CyberClear: volledig pakket inclusief assistentie van security- en privacyprofessionals</w:t>
      </w:r>
    </w:p>
    <w:p>
      <w:pPr>
        <w:pStyle w:val="ListParagraph"/>
        <w:numPr>
          <w:ilvl w:val="0"/>
          <w:numId w:val="2"/>
        </w:numPr>
        <w:spacing w:after="80" w:before="40"/>
      </w:pPr>
      <w:r>
        <w:rPr>
          <w:rFonts w:ascii="Arial" w:cs="Arial" w:eastAsia="Arial" w:hAnsi="Arial"/>
          <w:b w:val="false"/>
          <w:bCs w:val="false"/>
          <w:color w:val="000000"/>
          <w:sz w:val="22"/>
          <w:szCs w:val="22"/>
        </w:rPr>
        <w:t xml:space="preserve">Kosten: indicatief €20–€70 per maand voor kleine ondernemers</w:t>
      </w:r>
    </w:p>
    <w:p>
      <w:pPr>
        <w:spacing w:after="80" w:before="80"/>
      </w:pPr>
      <w:r>
        <w:t xml:space="preserve"/>
      </w:r>
    </w:p>
    <w:p>
      <w:pPr>
        <w:pStyle w:val="Heading2"/>
        <w:spacing w:after="140" w:before="300"/>
      </w:pPr>
      <w:r>
        <w:rPr>
          <w:rFonts w:ascii="Arial" w:cs="Arial" w:eastAsia="Arial" w:hAnsi="Arial"/>
          <w:b/>
          <w:bCs/>
          <w:color w:val="2E75B6"/>
          <w:sz w:val="26"/>
          <w:szCs w:val="26"/>
        </w:rPr>
        <w:t xml:space="preserve">2.3 Bedrijfsaansprakelijkheidsverzekering (AVB) — OPTIONEEL MAAR HANDIG</w:t>
      </w:r>
    </w:p>
    <w:p>
      <w:pPr>
        <w:spacing w:after="120" w:before="60"/>
        <w:jc w:val="left"/>
      </w:pPr>
      <w:r>
        <w:rPr>
          <w:rFonts w:ascii="Arial" w:cs="Arial" w:eastAsia="Arial" w:hAnsi="Arial"/>
          <w:color w:val="000000"/>
          <w:sz w:val="22"/>
          <w:szCs w:val="22"/>
        </w:rPr>
        <w:t xml:space="preserve">De AVB dekt lichamelijke en materiële schade aan derden. Als je bij een klant werkt en iets beschadigt, of als jouw werk indirect fysieke schade veroorzaakt. Minder urgent voor pure webdiensten, maar aanbevolen als je groeit.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Aanbeveling: Begin met de BAV bij Insify of Hiscox</w:t>
            </w:r>
          </w:p>
          <w:p>
            <w:pPr>
              <w:spacing w:after="40" w:before="0"/>
            </w:pPr>
            <w:r>
              <w:rPr>
                <w:rFonts w:ascii="Arial" w:cs="Arial" w:eastAsia="Arial" w:hAnsi="Arial"/>
                <w:color w:val="333333"/>
                <w:sz w:val="21"/>
                <w:szCs w:val="21"/>
              </w:rPr>
              <w:t xml:space="preserve">Insify is de meest laagdrempelige keuze: online af te sluiten, dagelijks opzegbaar, vanaf ~€35/maand. Hiscox ICT is gespecialiseerder en combineert BAV met cyberrisico's in één polis. Vergelijk beide op polisselect.nl. Sluit de BAV af vóórdat je de eerste factuur stuurt.</w:t>
            </w:r>
          </w:p>
        </w:tc>
      </w:tr>
    </w:tbl>
    <w:p>
      <w:pPr>
        <w:spacing w:after="80" w:before="80"/>
      </w:pPr>
      <w:r>
        <w:t xml:space="preserve"/>
      </w:r>
    </w:p>
    <w:p>
      <w:r>
        <w:br w:type="page"/>
      </w:r>
    </w:p>
    <w:p>
      <w:pPr>
        <w:pStyle w:val="Heading1"/>
        <w:pBdr>
          <w:bottom w:val="single" w:color="2E75B6" w:sz="4" w:space="4"/>
        </w:pBdr>
        <w:spacing w:after="200" w:before="400"/>
      </w:pPr>
      <w:r>
        <w:rPr>
          <w:rFonts w:ascii="Arial" w:cs="Arial" w:eastAsia="Arial" w:hAnsi="Arial"/>
          <w:b/>
          <w:bCs/>
          <w:color w:val="1E3A5F"/>
          <w:sz w:val="32"/>
          <w:szCs w:val="32"/>
        </w:rPr>
        <w:t xml:space="preserve">3. Juridische voorwaarden &amp; verplichtingen</w:t>
      </w:r>
    </w:p>
    <w:p>
      <w:pPr>
        <w:pStyle w:val="Heading2"/>
        <w:spacing w:after="140" w:before="300"/>
      </w:pPr>
      <w:r>
        <w:rPr>
          <w:rFonts w:ascii="Arial" w:cs="Arial" w:eastAsia="Arial" w:hAnsi="Arial"/>
          <w:b/>
          <w:bCs/>
          <w:color w:val="2E75B6"/>
          <w:sz w:val="26"/>
          <w:szCs w:val="26"/>
        </w:rPr>
        <w:t xml:space="preserve">3.1 Documenten die je nodig hebt</w:t>
      </w:r>
    </w:p>
    <w:p>
      <w:pPr>
        <w:spacing w:after="120" w:before="60"/>
        <w:jc w:val="left"/>
      </w:pPr>
      <w:r>
        <w:rPr>
          <w:rFonts w:ascii="Arial" w:cs="Arial" w:eastAsia="Arial" w:hAnsi="Arial"/>
          <w:color w:val="000000"/>
          <w:sz w:val="22"/>
          <w:szCs w:val="22"/>
        </w:rPr>
        <w:t xml:space="preserve">Als je websites aanbiedt als dienst, zijn er meerdere juridische documenten die je moet hebben. Hier is een overzicht van wat verplicht is en wat sterk aanbevolen is:</w:t>
      </w:r>
    </w:p>
    <w:p>
      <w:pPr>
        <w:spacing w:after="80" w:before="80"/>
      </w:pPr>
      <w:r>
        <w:t xml:space="preserve"/>
      </w:r>
    </w:p>
    <w:p>
      <w:pPr>
        <w:spacing w:after="100" w:before="240"/>
      </w:pPr>
      <w:r>
        <w:rPr>
          <w:rFonts w:ascii="Arial" w:cs="Arial" w:eastAsia="Arial" w:hAnsi="Arial"/>
          <w:b/>
          <w:bCs/>
          <w:color w:val="1E3A5F"/>
          <w:sz w:val="24"/>
          <w:szCs w:val="24"/>
        </w:rPr>
        <w:t xml:space="preserve">A. Algemene Voorwaarden (VERPLICHT)</w:t>
      </w:r>
    </w:p>
    <w:p>
      <w:pPr>
        <w:spacing w:after="120" w:before="60"/>
        <w:jc w:val="left"/>
      </w:pPr>
      <w:r>
        <w:rPr>
          <w:rFonts w:ascii="Arial" w:cs="Arial" w:eastAsia="Arial" w:hAnsi="Arial"/>
          <w:color w:val="000000"/>
          <w:sz w:val="22"/>
          <w:szCs w:val="22"/>
        </w:rPr>
        <w:t xml:space="preserve">De algemene voorwaarden regelen de rechtsverhouding tussen jou en je klant. Ze beschermen je bij geschillen en maken duidelijk wat de klant wel en niet van je mag verwachten.</w:t>
      </w:r>
    </w:p>
    <w:p>
      <w:pPr>
        <w:spacing w:after="120" w:before="60"/>
        <w:jc w:val="left"/>
      </w:pPr>
      <w:r>
        <w:rPr>
          <w:rFonts w:ascii="Arial" w:cs="Arial" w:eastAsia="Arial" w:hAnsi="Arial"/>
          <w:color w:val="000000"/>
          <w:sz w:val="22"/>
          <w:szCs w:val="22"/>
        </w:rPr>
        <w:t xml:space="preserve">Wat er minimaal in moet staan:</w:t>
      </w:r>
    </w:p>
    <w:p>
      <w:pPr>
        <w:pStyle w:val="ListParagraph"/>
        <w:numPr>
          <w:ilvl w:val="0"/>
          <w:numId w:val="2"/>
        </w:numPr>
        <w:spacing w:after="80" w:before="40"/>
      </w:pPr>
      <w:r>
        <w:rPr>
          <w:rFonts w:ascii="Arial" w:cs="Arial" w:eastAsia="Arial" w:hAnsi="Arial"/>
          <w:b w:val="false"/>
          <w:bCs w:val="false"/>
          <w:color w:val="000000"/>
          <w:sz w:val="22"/>
          <w:szCs w:val="22"/>
        </w:rPr>
        <w:t xml:space="preserve">Beschrijving van de dienst — wat lever je precies op</w:t>
      </w:r>
    </w:p>
    <w:p>
      <w:pPr>
        <w:pStyle w:val="ListParagraph"/>
        <w:numPr>
          <w:ilvl w:val="0"/>
          <w:numId w:val="2"/>
        </w:numPr>
        <w:spacing w:after="80" w:before="40"/>
      </w:pPr>
      <w:r>
        <w:rPr>
          <w:rFonts w:ascii="Arial" w:cs="Arial" w:eastAsia="Arial" w:hAnsi="Arial"/>
          <w:b w:val="false"/>
          <w:bCs w:val="false"/>
          <w:color w:val="000000"/>
          <w:sz w:val="22"/>
          <w:szCs w:val="22"/>
        </w:rPr>
        <w:t xml:space="preserve">Betalingsvoorwaarden — wanneer moet worden betaald, wat bij te late betaling</w:t>
      </w:r>
    </w:p>
    <w:p>
      <w:pPr>
        <w:pStyle w:val="ListParagraph"/>
        <w:numPr>
          <w:ilvl w:val="0"/>
          <w:numId w:val="2"/>
        </w:numPr>
        <w:spacing w:after="80" w:before="40"/>
      </w:pPr>
      <w:r>
        <w:rPr>
          <w:rFonts w:ascii="Arial" w:cs="Arial" w:eastAsia="Arial" w:hAnsi="Arial"/>
          <w:b w:val="false"/>
          <w:bCs w:val="false"/>
          <w:color w:val="000000"/>
          <w:sz w:val="22"/>
          <w:szCs w:val="22"/>
        </w:rPr>
        <w:t xml:space="preserve">Aansprakelijkheidsbeperking — maximering van jouw aansprakelijkheid (bijv. tot het factuurbedrag)</w:t>
      </w:r>
    </w:p>
    <w:p>
      <w:pPr>
        <w:pStyle w:val="ListParagraph"/>
        <w:numPr>
          <w:ilvl w:val="0"/>
          <w:numId w:val="2"/>
        </w:numPr>
        <w:spacing w:after="80" w:before="40"/>
      </w:pPr>
      <w:r>
        <w:rPr>
          <w:rFonts w:ascii="Arial" w:cs="Arial" w:eastAsia="Arial" w:hAnsi="Arial"/>
          <w:b w:val="false"/>
          <w:bCs w:val="false"/>
          <w:color w:val="000000"/>
          <w:sz w:val="22"/>
          <w:szCs w:val="22"/>
        </w:rPr>
        <w:t xml:space="preserve">Intellectueel eigendom — wie is eigenaar van de website na oplevering</w:t>
      </w:r>
    </w:p>
    <w:p>
      <w:pPr>
        <w:pStyle w:val="ListParagraph"/>
        <w:numPr>
          <w:ilvl w:val="0"/>
          <w:numId w:val="2"/>
        </w:numPr>
        <w:spacing w:after="80" w:before="40"/>
      </w:pPr>
      <w:r>
        <w:rPr>
          <w:rFonts w:ascii="Arial" w:cs="Arial" w:eastAsia="Arial" w:hAnsi="Arial"/>
          <w:b w:val="false"/>
          <w:bCs w:val="false"/>
          <w:color w:val="000000"/>
          <w:sz w:val="22"/>
          <w:szCs w:val="22"/>
        </w:rPr>
        <w:t xml:space="preserve">Oplevering en acceptatie — hoe wordt bepaald dat de website klaar is</w:t>
      </w:r>
    </w:p>
    <w:p>
      <w:pPr>
        <w:pStyle w:val="ListParagraph"/>
        <w:numPr>
          <w:ilvl w:val="0"/>
          <w:numId w:val="2"/>
        </w:numPr>
        <w:spacing w:after="80" w:before="40"/>
      </w:pPr>
      <w:r>
        <w:rPr>
          <w:rFonts w:ascii="Arial" w:cs="Arial" w:eastAsia="Arial" w:hAnsi="Arial"/>
          <w:b w:val="false"/>
          <w:bCs w:val="false"/>
          <w:color w:val="000000"/>
          <w:sz w:val="22"/>
          <w:szCs w:val="22"/>
        </w:rPr>
        <w:t xml:space="preserve">Wijzigingen en meerwerk — hoe ga je om met extra werkzaamheden</w:t>
      </w:r>
    </w:p>
    <w:p>
      <w:pPr>
        <w:pStyle w:val="ListParagraph"/>
        <w:numPr>
          <w:ilvl w:val="0"/>
          <w:numId w:val="2"/>
        </w:numPr>
        <w:spacing w:after="80" w:before="40"/>
      </w:pPr>
      <w:r>
        <w:rPr>
          <w:rFonts w:ascii="Arial" w:cs="Arial" w:eastAsia="Arial" w:hAnsi="Arial"/>
          <w:b w:val="false"/>
          <w:bCs w:val="false"/>
          <w:color w:val="000000"/>
          <w:sz w:val="22"/>
          <w:szCs w:val="22"/>
        </w:rPr>
        <w:t xml:space="preserve">Ontbinding en opzegging — wat bij vroegtijdig stoppen</w:t>
      </w:r>
    </w:p>
    <w:p>
      <w:pPr>
        <w:pStyle w:val="ListParagraph"/>
        <w:numPr>
          <w:ilvl w:val="0"/>
          <w:numId w:val="2"/>
        </w:numPr>
        <w:spacing w:after="80" w:before="40"/>
      </w:pPr>
      <w:r>
        <w:rPr>
          <w:rFonts w:ascii="Arial" w:cs="Arial" w:eastAsia="Arial" w:hAnsi="Arial"/>
          <w:b w:val="false"/>
          <w:bCs w:val="false"/>
          <w:color w:val="000000"/>
          <w:sz w:val="22"/>
          <w:szCs w:val="22"/>
        </w:rPr>
        <w:t xml:space="preserve">Toepasselijk recht — dit is Nederlands recht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Praktisch: Gebruik de ICTWaarborg algemene voorwaarden</w:t>
            </w:r>
          </w:p>
          <w:p>
            <w:pPr>
              <w:spacing w:after="40" w:before="0"/>
            </w:pPr>
            <w:r>
              <w:rPr>
                <w:rFonts w:ascii="Arial" w:cs="Arial" w:eastAsia="Arial" w:hAnsi="Arial"/>
                <w:color w:val="333333"/>
                <w:sz w:val="21"/>
                <w:szCs w:val="21"/>
              </w:rPr>
              <w:t xml:space="preserve">De ICTWaarborg voorwaarden zijn de meest gebruikte in de ICT-sector in Nederland en zijn specifiek ontworpen voor webontwikkelaars en IT-dienstverleners. Ze zijn gratis te downloaden via ICTWaarborg.nl en worden door de meeste zakelijke opdrachtgevers direct geaccepteerd. Dit is de standaard in de branche.</w:t>
            </w:r>
          </w:p>
        </w:tc>
      </w:tr>
    </w:tbl>
    <w:p>
      <w:pPr>
        <w:spacing w:after="80" w:before="80"/>
      </w:pPr>
      <w:r>
        <w:t xml:space="preserve"/>
      </w:r>
    </w:p>
    <w:p>
      <w:pPr>
        <w:spacing w:after="100" w:before="240"/>
      </w:pPr>
      <w:r>
        <w:rPr>
          <w:rFonts w:ascii="Arial" w:cs="Arial" w:eastAsia="Arial" w:hAnsi="Arial"/>
          <w:b/>
          <w:bCs/>
          <w:color w:val="1E3A5F"/>
          <w:sz w:val="24"/>
          <w:szCs w:val="24"/>
        </w:rPr>
        <w:t xml:space="preserve">B. Privacybeleid / Privacy Statement (VERPLICHT — AVG/GDPR)</w:t>
      </w:r>
    </w:p>
    <w:p>
      <w:pPr>
        <w:spacing w:after="120" w:before="60"/>
        <w:jc w:val="left"/>
      </w:pPr>
      <w:r>
        <w:rPr>
          <w:rFonts w:ascii="Arial" w:cs="Arial" w:eastAsia="Arial" w:hAnsi="Arial"/>
          <w:color w:val="000000"/>
          <w:sz w:val="22"/>
          <w:szCs w:val="22"/>
        </w:rPr>
        <w:t xml:space="preserve">Elke website die ook maar een naam of e-mailadres verwerkt, is verplicht een privacybeleid te hebben. Dit geldt al voor een contactformulier. De AVG (Algemene Verordening Gegevensbescherming) is hier duidelijk over en de boetes kunnen hoog zijn.</w:t>
      </w:r>
    </w:p>
    <w:p>
      <w:pPr>
        <w:spacing w:after="120" w:before="60"/>
        <w:jc w:val="left"/>
      </w:pPr>
      <w:r>
        <w:rPr>
          <w:rFonts w:ascii="Arial" w:cs="Arial" w:eastAsia="Arial" w:hAnsi="Arial"/>
          <w:color w:val="000000"/>
          <w:sz w:val="22"/>
          <w:szCs w:val="22"/>
        </w:rPr>
        <w:t xml:space="preserve">Wat er in moet staan:</w:t>
      </w:r>
    </w:p>
    <w:p>
      <w:pPr>
        <w:pStyle w:val="ListParagraph"/>
        <w:numPr>
          <w:ilvl w:val="0"/>
          <w:numId w:val="2"/>
        </w:numPr>
        <w:spacing w:after="80" w:before="40"/>
      </w:pPr>
      <w:r>
        <w:rPr>
          <w:rFonts w:ascii="Arial" w:cs="Arial" w:eastAsia="Arial" w:hAnsi="Arial"/>
          <w:b w:val="false"/>
          <w:bCs w:val="false"/>
          <w:color w:val="000000"/>
          <w:sz w:val="22"/>
          <w:szCs w:val="22"/>
        </w:rPr>
        <w:t xml:space="preserve">Welke persoonsgegevens worden verzameld</w:t>
      </w:r>
    </w:p>
    <w:p>
      <w:pPr>
        <w:pStyle w:val="ListParagraph"/>
        <w:numPr>
          <w:ilvl w:val="0"/>
          <w:numId w:val="2"/>
        </w:numPr>
        <w:spacing w:after="80" w:before="40"/>
      </w:pPr>
      <w:r>
        <w:rPr>
          <w:rFonts w:ascii="Arial" w:cs="Arial" w:eastAsia="Arial" w:hAnsi="Arial"/>
          <w:b w:val="false"/>
          <w:bCs w:val="false"/>
          <w:color w:val="000000"/>
          <w:sz w:val="22"/>
          <w:szCs w:val="22"/>
        </w:rPr>
        <w:t xml:space="preserve">Waarvoor die gegevens worden gebruikt (doeleinden)</w:t>
      </w:r>
    </w:p>
    <w:p>
      <w:pPr>
        <w:pStyle w:val="ListParagraph"/>
        <w:numPr>
          <w:ilvl w:val="0"/>
          <w:numId w:val="2"/>
        </w:numPr>
        <w:spacing w:after="80" w:before="40"/>
      </w:pPr>
      <w:r>
        <w:rPr>
          <w:rFonts w:ascii="Arial" w:cs="Arial" w:eastAsia="Arial" w:hAnsi="Arial"/>
          <w:b w:val="false"/>
          <w:bCs w:val="false"/>
          <w:color w:val="000000"/>
          <w:sz w:val="22"/>
          <w:szCs w:val="22"/>
        </w:rPr>
        <w:t xml:space="preserve">Hoe lang gegevens worden bewaard</w:t>
      </w:r>
    </w:p>
    <w:p>
      <w:pPr>
        <w:pStyle w:val="ListParagraph"/>
        <w:numPr>
          <w:ilvl w:val="0"/>
          <w:numId w:val="2"/>
        </w:numPr>
        <w:spacing w:after="80" w:before="40"/>
      </w:pPr>
      <w:r>
        <w:rPr>
          <w:rFonts w:ascii="Arial" w:cs="Arial" w:eastAsia="Arial" w:hAnsi="Arial"/>
          <w:b w:val="false"/>
          <w:bCs w:val="false"/>
          <w:color w:val="000000"/>
          <w:sz w:val="22"/>
          <w:szCs w:val="22"/>
        </w:rPr>
        <w:t xml:space="preserve">Of gegevens worden gedeeld met derden</w:t>
      </w:r>
    </w:p>
    <w:p>
      <w:pPr>
        <w:pStyle w:val="ListParagraph"/>
        <w:numPr>
          <w:ilvl w:val="0"/>
          <w:numId w:val="2"/>
        </w:numPr>
        <w:spacing w:after="80" w:before="40"/>
      </w:pPr>
      <w:r>
        <w:rPr>
          <w:rFonts w:ascii="Arial" w:cs="Arial" w:eastAsia="Arial" w:hAnsi="Arial"/>
          <w:b w:val="false"/>
          <w:bCs w:val="false"/>
          <w:color w:val="000000"/>
          <w:sz w:val="22"/>
          <w:szCs w:val="22"/>
        </w:rPr>
        <w:t xml:space="preserve">De rechten van bezoekers (inzage, correctie, verwijdering)</w:t>
      </w:r>
    </w:p>
    <w:p>
      <w:pPr>
        <w:pStyle w:val="ListParagraph"/>
        <w:numPr>
          <w:ilvl w:val="0"/>
          <w:numId w:val="2"/>
        </w:numPr>
        <w:spacing w:after="80" w:before="40"/>
      </w:pPr>
      <w:r>
        <w:rPr>
          <w:rFonts w:ascii="Arial" w:cs="Arial" w:eastAsia="Arial" w:hAnsi="Arial"/>
          <w:b w:val="false"/>
          <w:bCs w:val="false"/>
          <w:color w:val="000000"/>
          <w:sz w:val="22"/>
          <w:szCs w:val="22"/>
        </w:rPr>
        <w:t xml:space="preserve">Contactgegevens van de verwerkingsverantwoordelijke</w:t>
      </w:r>
    </w:p>
    <w:p>
      <w:pPr>
        <w:spacing w:after="80" w:before="80"/>
      </w:pPr>
      <w:r>
        <w:t xml:space="preserve"/>
      </w:r>
    </w:p>
    <w:p>
      <w:pPr>
        <w:spacing w:after="100" w:before="240"/>
      </w:pPr>
      <w:r>
        <w:rPr>
          <w:rFonts w:ascii="Arial" w:cs="Arial" w:eastAsia="Arial" w:hAnsi="Arial"/>
          <w:b/>
          <w:bCs/>
          <w:color w:val="1E3A5F"/>
          <w:sz w:val="24"/>
          <w:szCs w:val="24"/>
        </w:rPr>
        <w:t xml:space="preserve">C. Cookie Policy (VERPLICHT bij cookies)</w:t>
      </w:r>
    </w:p>
    <w:p>
      <w:pPr>
        <w:spacing w:after="120" w:before="60"/>
        <w:jc w:val="left"/>
      </w:pPr>
      <w:r>
        <w:rPr>
          <w:rFonts w:ascii="Arial" w:cs="Arial" w:eastAsia="Arial" w:hAnsi="Arial"/>
          <w:color w:val="000000"/>
          <w:sz w:val="22"/>
          <w:szCs w:val="22"/>
        </w:rPr>
        <w:t xml:space="preserve">Vrijwel elke website gebruikt cookies. Je bent verplicht bezoekers hierover te informeren en — voor niet-noodzakelijke cookies — hun toestemming te vragen. De cookiebanner en het cookiebeleid zijn hier een onderdeel van.</w:t>
      </w:r>
    </w:p>
    <w:p>
      <w:pPr>
        <w:spacing w:after="80" w:before="80"/>
      </w:pPr>
      <w:r>
        <w:t xml:space="preserve"/>
      </w:r>
    </w:p>
    <w:p>
      <w:pPr>
        <w:spacing w:after="100" w:before="240"/>
      </w:pPr>
      <w:r>
        <w:rPr>
          <w:rFonts w:ascii="Arial" w:cs="Arial" w:eastAsia="Arial" w:hAnsi="Arial"/>
          <w:b/>
          <w:bCs/>
          <w:color w:val="1E3A5F"/>
          <w:sz w:val="24"/>
          <w:szCs w:val="24"/>
        </w:rPr>
        <w:t xml:space="preserve">D. Onderhoudscontract (STERK AANBEVOLEN)</w:t>
      </w:r>
    </w:p>
    <w:p>
      <w:pPr>
        <w:spacing w:after="120" w:before="60"/>
        <w:jc w:val="left"/>
      </w:pPr>
      <w:r>
        <w:rPr>
          <w:rFonts w:ascii="Arial" w:cs="Arial" w:eastAsia="Arial" w:hAnsi="Arial"/>
          <w:color w:val="000000"/>
          <w:sz w:val="22"/>
          <w:szCs w:val="22"/>
        </w:rPr>
        <w:t xml:space="preserve">Als je de website na oplevering ook onderhoudt, is een apart onderhoudscontract verstandig. Dit regelt onder andere:</w:t>
      </w:r>
    </w:p>
    <w:p>
      <w:pPr>
        <w:pStyle w:val="ListParagraph"/>
        <w:numPr>
          <w:ilvl w:val="0"/>
          <w:numId w:val="2"/>
        </w:numPr>
        <w:spacing w:after="80" w:before="40"/>
      </w:pPr>
      <w:r>
        <w:rPr>
          <w:rFonts w:ascii="Arial" w:cs="Arial" w:eastAsia="Arial" w:hAnsi="Arial"/>
          <w:b w:val="false"/>
          <w:bCs w:val="false"/>
          <w:color w:val="000000"/>
          <w:sz w:val="22"/>
          <w:szCs w:val="22"/>
        </w:rPr>
        <w:t xml:space="preserve">Welke updates je uitvoert (frameworks, packages, security patches)</w:t>
      </w:r>
    </w:p>
    <w:p>
      <w:pPr>
        <w:pStyle w:val="ListParagraph"/>
        <w:numPr>
          <w:ilvl w:val="0"/>
          <w:numId w:val="2"/>
        </w:numPr>
        <w:spacing w:after="80" w:before="40"/>
      </w:pPr>
      <w:r>
        <w:rPr>
          <w:rFonts w:ascii="Arial" w:cs="Arial" w:eastAsia="Arial" w:hAnsi="Arial"/>
          <w:b w:val="false"/>
          <w:bCs w:val="false"/>
          <w:color w:val="000000"/>
          <w:sz w:val="22"/>
          <w:szCs w:val="22"/>
        </w:rPr>
        <w:t xml:space="preserve">Hoe snel je reageert bij problemen (SLA/responstijd)</w:t>
      </w:r>
    </w:p>
    <w:p>
      <w:pPr>
        <w:pStyle w:val="ListParagraph"/>
        <w:numPr>
          <w:ilvl w:val="0"/>
          <w:numId w:val="2"/>
        </w:numPr>
        <w:spacing w:after="80" w:before="40"/>
      </w:pPr>
      <w:r>
        <w:rPr>
          <w:rFonts w:ascii="Arial" w:cs="Arial" w:eastAsia="Arial" w:hAnsi="Arial"/>
          <w:b w:val="false"/>
          <w:bCs w:val="false"/>
          <w:color w:val="000000"/>
          <w:sz w:val="22"/>
          <w:szCs w:val="22"/>
        </w:rPr>
        <w:t xml:space="preserve">Of je backups maakt en hoe vaak</w:t>
      </w:r>
    </w:p>
    <w:p>
      <w:pPr>
        <w:pStyle w:val="ListParagraph"/>
        <w:numPr>
          <w:ilvl w:val="0"/>
          <w:numId w:val="2"/>
        </w:numPr>
        <w:spacing w:after="80" w:before="40"/>
      </w:pPr>
      <w:r>
        <w:rPr>
          <w:rFonts w:ascii="Arial" w:cs="Arial" w:eastAsia="Arial" w:hAnsi="Arial"/>
          <w:b w:val="false"/>
          <w:bCs w:val="false"/>
          <w:color w:val="000000"/>
          <w:sz w:val="22"/>
          <w:szCs w:val="22"/>
        </w:rPr>
        <w:t xml:space="preserve">De maandelijkse of jaarlijkse kosten</w:t>
      </w:r>
    </w:p>
    <w:p>
      <w:pPr>
        <w:pStyle w:val="ListParagraph"/>
        <w:numPr>
          <w:ilvl w:val="0"/>
          <w:numId w:val="2"/>
        </w:numPr>
        <w:spacing w:after="80" w:before="40"/>
      </w:pPr>
      <w:r>
        <w:rPr>
          <w:rFonts w:ascii="Arial" w:cs="Arial" w:eastAsia="Arial" w:hAnsi="Arial"/>
          <w:b w:val="false"/>
          <w:bCs w:val="false"/>
          <w:color w:val="000000"/>
          <w:sz w:val="22"/>
          <w:szCs w:val="22"/>
        </w:rPr>
        <w:t xml:space="preserve">Wat er buiten het contract valt (grote wijzigingen)</w:t>
      </w:r>
    </w:p>
    <w:p>
      <w:pPr>
        <w:spacing w:after="80" w:before="80"/>
      </w:pPr>
      <w:r>
        <w:t xml:space="preserve"/>
      </w:r>
    </w:p>
    <w:p>
      <w:pPr>
        <w:spacing w:after="120" w:before="60"/>
        <w:jc w:val="left"/>
      </w:pPr>
      <w:r>
        <w:rPr>
          <w:rFonts w:ascii="Arial" w:cs="Arial" w:eastAsia="Arial" w:hAnsi="Arial"/>
          <w:color w:val="000000"/>
          <w:sz w:val="22"/>
          <w:szCs w:val="22"/>
        </w:rPr>
        <w:t xml:space="preserve">Typische onderhoudskosten voor een React-website: €100–€500 per maand of €500–€2.000 per jaar, afhankelijk van de complexiteit en de SLA.</w:t>
      </w:r>
    </w:p>
    <w:p>
      <w:pPr>
        <w:spacing w:after="80" w:before="80"/>
      </w:pPr>
      <w:r>
        <w:t xml:space="preserve"/>
      </w:r>
    </w:p>
    <w:p>
      <w:pPr>
        <w:spacing w:after="100" w:before="240"/>
      </w:pPr>
      <w:r>
        <w:rPr>
          <w:rFonts w:ascii="Arial" w:cs="Arial" w:eastAsia="Arial" w:hAnsi="Arial"/>
          <w:b/>
          <w:bCs/>
          <w:color w:val="1E3A5F"/>
          <w:sz w:val="24"/>
          <w:szCs w:val="24"/>
        </w:rPr>
        <w:t xml:space="preserve">E. Overdrachtsovereenkomst (AANBEVOLEN bij oplevering)</w:t>
      </w:r>
    </w:p>
    <w:p>
      <w:pPr>
        <w:spacing w:after="120" w:before="60"/>
        <w:jc w:val="left"/>
      </w:pPr>
      <w:r>
        <w:rPr>
          <w:rFonts w:ascii="Arial" w:cs="Arial" w:eastAsia="Arial" w:hAnsi="Arial"/>
          <w:color w:val="000000"/>
          <w:sz w:val="22"/>
          <w:szCs w:val="22"/>
        </w:rPr>
        <w:t xml:space="preserve">Bij oplevering van de website is het goed om een kort document te tekenen waarin wordt vastgelegd dat de website is goedgekeurd en dat de eigendomsrechten worden overgedragen. Dit voorkomt latere discussies over 'het werkt niet zoals verwacht'.</w:t>
      </w:r>
    </w:p>
    <w:p>
      <w:pPr>
        <w:spacing w:after="80" w:before="80"/>
      </w:pPr>
      <w:r>
        <w:t xml:space="preserve"/>
      </w:r>
    </w:p>
    <w:p>
      <w:pPr>
        <w:pStyle w:val="Heading2"/>
        <w:spacing w:after="140" w:before="300"/>
      </w:pPr>
      <w:r>
        <w:rPr>
          <w:rFonts w:ascii="Arial" w:cs="Arial" w:eastAsia="Arial" w:hAnsi="Arial"/>
          <w:b/>
          <w:bCs/>
          <w:color w:val="2E75B6"/>
          <w:sz w:val="26"/>
          <w:szCs w:val="26"/>
        </w:rPr>
        <w:t xml:space="preserve">3.2 Toekomstige websites mét gebruikersdata</w:t>
      </w:r>
    </w:p>
    <w:p>
      <w:pPr>
        <w:spacing w:after="120" w:before="60"/>
        <w:jc w:val="left"/>
      </w:pPr>
      <w:r>
        <w:rPr>
          <w:rFonts w:ascii="Arial" w:cs="Arial" w:eastAsia="Arial" w:hAnsi="Arial"/>
          <w:color w:val="000000"/>
          <w:sz w:val="22"/>
          <w:szCs w:val="22"/>
        </w:rPr>
        <w:t xml:space="preserve">Zodra je websites bouwt waarbij gebruikers een account aanmaken of persoonsgegevens achterlaten, gelden extra verplichtingen:</w:t>
      </w:r>
    </w:p>
    <w:p>
      <w:pPr>
        <w:pStyle w:val="ListParagraph"/>
        <w:numPr>
          <w:ilvl w:val="0"/>
          <w:numId w:val="2"/>
        </w:numPr>
        <w:spacing w:after="80" w:before="40"/>
      </w:pPr>
      <w:r>
        <w:rPr>
          <w:rFonts w:ascii="Arial" w:cs="Arial" w:eastAsia="Arial" w:hAnsi="Arial"/>
          <w:b w:val="false"/>
          <w:bCs w:val="false"/>
          <w:color w:val="000000"/>
          <w:sz w:val="22"/>
          <w:szCs w:val="22"/>
        </w:rPr>
        <w:t xml:space="preserve">Verwerkersovereenkomst — als jij als verwerker optreedt voor je klant die persoonsgegevens beheert</w:t>
      </w:r>
    </w:p>
    <w:p>
      <w:pPr>
        <w:pStyle w:val="ListParagraph"/>
        <w:numPr>
          <w:ilvl w:val="0"/>
          <w:numId w:val="2"/>
        </w:numPr>
        <w:spacing w:after="80" w:before="40"/>
      </w:pPr>
      <w:r>
        <w:rPr>
          <w:rFonts w:ascii="Arial" w:cs="Arial" w:eastAsia="Arial" w:hAnsi="Arial"/>
          <w:b w:val="false"/>
          <w:bCs w:val="false"/>
          <w:color w:val="000000"/>
          <w:sz w:val="22"/>
          <w:szCs w:val="22"/>
        </w:rPr>
        <w:t xml:space="preserve">Register van verwerkingsactiviteiten — intern bij te houden overzicht van alle dataverwerkingen</w:t>
      </w:r>
    </w:p>
    <w:p>
      <w:pPr>
        <w:pStyle w:val="ListParagraph"/>
        <w:numPr>
          <w:ilvl w:val="0"/>
          <w:numId w:val="2"/>
        </w:numPr>
        <w:spacing w:after="80" w:before="40"/>
      </w:pPr>
      <w:r>
        <w:rPr>
          <w:rFonts w:ascii="Arial" w:cs="Arial" w:eastAsia="Arial" w:hAnsi="Arial"/>
          <w:b w:val="false"/>
          <w:bCs w:val="false"/>
          <w:color w:val="000000"/>
          <w:sz w:val="22"/>
          <w:szCs w:val="22"/>
        </w:rPr>
        <w:t xml:space="preserve">Data breach procedure — vastgelegde procedure voor het geval van een datalek (meldplicht AP binnen 72 uur)</w:t>
      </w:r>
    </w:p>
    <w:p>
      <w:pPr>
        <w:pStyle w:val="ListParagraph"/>
        <w:numPr>
          <w:ilvl w:val="0"/>
          <w:numId w:val="2"/>
        </w:numPr>
        <w:spacing w:after="80" w:before="40"/>
      </w:pPr>
      <w:r>
        <w:rPr>
          <w:rFonts w:ascii="Arial" w:cs="Arial" w:eastAsia="Arial" w:hAnsi="Arial"/>
          <w:b w:val="false"/>
          <w:bCs w:val="false"/>
          <w:color w:val="000000"/>
          <w:sz w:val="22"/>
          <w:szCs w:val="22"/>
        </w:rPr>
        <w:t xml:space="preserve">Privacy by Design — beveiliging al inbouwen bij het ontwerp, niet pas achteraf</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Let op: GDPR/AVG boetes zijn serieus</w:t>
            </w:r>
          </w:p>
          <w:p>
            <w:pPr>
              <w:spacing w:after="40" w:before="0"/>
            </w:pPr>
            <w:r>
              <w:rPr>
                <w:rFonts w:ascii="Arial" w:cs="Arial" w:eastAsia="Arial" w:hAnsi="Arial"/>
                <w:color w:val="333333"/>
                <w:sz w:val="21"/>
                <w:szCs w:val="21"/>
              </w:rPr>
              <w:t xml:space="preserve">De Autoriteit Persoonsgegevens (AP) kan boetes opleggen tot €20 miljoen of 4% van de jaaromzet. In de praktijk worden kleine ondernemers milder behandeld bij een eerste overtreding, maar zorg dat je basis op orde is. Een privacybeleid en cookiebanner zijn niet optioneel.</w:t>
            </w:r>
          </w:p>
        </w:tc>
      </w:tr>
    </w:tbl>
    <w:p>
      <w:pPr>
        <w:spacing w:after="80" w:before="80"/>
      </w:pPr>
      <w:r>
        <w:t xml:space="preserve"/>
      </w:r>
    </w:p>
    <w:p>
      <w:r>
        <w:br w:type="page"/>
      </w:r>
    </w:p>
    <w:p>
      <w:pPr>
        <w:pStyle w:val="Heading1"/>
        <w:pBdr>
          <w:bottom w:val="single" w:color="2E75B6" w:sz="4" w:space="4"/>
        </w:pBdr>
        <w:spacing w:after="200" w:before="400"/>
      </w:pPr>
      <w:r>
        <w:rPr>
          <w:rFonts w:ascii="Arial" w:cs="Arial" w:eastAsia="Arial" w:hAnsi="Arial"/>
          <w:b/>
          <w:bCs/>
          <w:color w:val="1E3A5F"/>
          <w:sz w:val="32"/>
          <w:szCs w:val="32"/>
        </w:rPr>
        <w:t xml:space="preserve">4. Andere belangrijke zaken om aan te denken</w:t>
      </w:r>
    </w:p>
    <w:p>
      <w:pPr>
        <w:pStyle w:val="Heading2"/>
        <w:spacing w:after="140" w:before="300"/>
      </w:pPr>
      <w:r>
        <w:rPr>
          <w:rFonts w:ascii="Arial" w:cs="Arial" w:eastAsia="Arial" w:hAnsi="Arial"/>
          <w:b/>
          <w:bCs/>
          <w:color w:val="2E75B6"/>
          <w:sz w:val="26"/>
          <w:szCs w:val="26"/>
        </w:rPr>
        <w:t xml:space="preserve">4.1 Eigendomsrechten van de code</w:t>
      </w:r>
    </w:p>
    <w:p>
      <w:pPr>
        <w:spacing w:after="120" w:before="60"/>
        <w:jc w:val="left"/>
      </w:pPr>
      <w:r>
        <w:rPr>
          <w:rFonts w:ascii="Arial" w:cs="Arial" w:eastAsia="Arial" w:hAnsi="Arial"/>
          <w:color w:val="000000"/>
          <w:sz w:val="22"/>
          <w:szCs w:val="22"/>
        </w:rPr>
        <w:t xml:space="preserve">Standaard is de code die je schrijft van jou, tenzij je dit contractueel overdraagt. Denk goed na over hoe je dit wilt regelen:</w:t>
      </w:r>
    </w:p>
    <w:p>
      <w:pPr>
        <w:pStyle w:val="ListParagraph"/>
        <w:numPr>
          <w:ilvl w:val="0"/>
          <w:numId w:val="2"/>
        </w:numPr>
        <w:spacing w:after="80" w:before="40"/>
      </w:pPr>
      <w:r>
        <w:rPr>
          <w:rFonts w:ascii="Arial" w:cs="Arial" w:eastAsia="Arial" w:hAnsi="Arial"/>
          <w:b w:val="false"/>
          <w:bCs w:val="false"/>
          <w:color w:val="000000"/>
          <w:sz w:val="22"/>
          <w:szCs w:val="22"/>
        </w:rPr>
        <w:t xml:space="preserve">Wil je de broncode overzetten naar de klant? Zo ja, wat kost dit extra?</w:t>
      </w:r>
    </w:p>
    <w:p>
      <w:pPr>
        <w:pStyle w:val="ListParagraph"/>
        <w:numPr>
          <w:ilvl w:val="0"/>
          <w:numId w:val="2"/>
        </w:numPr>
        <w:spacing w:after="80" w:before="40"/>
      </w:pPr>
      <w:r>
        <w:rPr>
          <w:rFonts w:ascii="Arial" w:cs="Arial" w:eastAsia="Arial" w:hAnsi="Arial"/>
          <w:b w:val="false"/>
          <w:bCs w:val="false"/>
          <w:color w:val="000000"/>
          <w:sz w:val="22"/>
          <w:szCs w:val="22"/>
        </w:rPr>
        <w:t xml:space="preserve">Wil je zelf een licentie houden om onderdelen te hergebruiken bij andere klanten?</w:t>
      </w:r>
    </w:p>
    <w:p>
      <w:pPr>
        <w:pStyle w:val="ListParagraph"/>
        <w:numPr>
          <w:ilvl w:val="0"/>
          <w:numId w:val="2"/>
        </w:numPr>
        <w:spacing w:after="80" w:before="40"/>
      </w:pPr>
      <w:r>
        <w:rPr>
          <w:rFonts w:ascii="Arial" w:cs="Arial" w:eastAsia="Arial" w:hAnsi="Arial"/>
          <w:b w:val="false"/>
          <w:bCs w:val="false"/>
          <w:color w:val="000000"/>
          <w:sz w:val="22"/>
          <w:szCs w:val="22"/>
        </w:rPr>
        <w:t xml:space="preserve">Wat gebeurt er als de klant een andere developer inschakelt — mag die dan de code aanpassen?</w:t>
      </w:r>
    </w:p>
    <w:p>
      <w:pPr>
        <w:spacing w:after="80" w:before="80"/>
      </w:pPr>
      <w:r>
        <w:t xml:space="preserve"/>
      </w:r>
    </w:p>
    <w:p>
      <w:pPr>
        <w:pStyle w:val="Heading2"/>
        <w:spacing w:after="140" w:before="300"/>
      </w:pPr>
      <w:r>
        <w:rPr>
          <w:rFonts w:ascii="Arial" w:cs="Arial" w:eastAsia="Arial" w:hAnsi="Arial"/>
          <w:b/>
          <w:bCs/>
          <w:color w:val="2E75B6"/>
          <w:sz w:val="26"/>
          <w:szCs w:val="26"/>
        </w:rPr>
        <w:t xml:space="preserve">4.2 Hosting en domeinnaam</w:t>
      </w:r>
    </w:p>
    <w:p>
      <w:pPr>
        <w:spacing w:after="120" w:before="60"/>
        <w:jc w:val="left"/>
      </w:pPr>
      <w:r>
        <w:rPr>
          <w:rFonts w:ascii="Arial" w:cs="Arial" w:eastAsia="Arial" w:hAnsi="Arial"/>
          <w:color w:val="000000"/>
          <w:sz w:val="22"/>
          <w:szCs w:val="22"/>
        </w:rPr>
        <w:t xml:space="preserve">Wie is verantwoordelijk voor de hosting na oplevering? Dit is een veelvoorkomende bron van onduidelijkheid. Opties zijn:</w:t>
      </w:r>
    </w:p>
    <w:p>
      <w:pPr>
        <w:pStyle w:val="ListParagraph"/>
        <w:numPr>
          <w:ilvl w:val="0"/>
          <w:numId w:val="2"/>
        </w:numPr>
        <w:spacing w:after="80" w:before="40"/>
      </w:pPr>
      <w:r>
        <w:rPr>
          <w:rFonts w:ascii="Arial" w:cs="Arial" w:eastAsia="Arial" w:hAnsi="Arial"/>
          <w:b w:val="false"/>
          <w:bCs w:val="false"/>
          <w:color w:val="000000"/>
          <w:sz w:val="22"/>
          <w:szCs w:val="22"/>
        </w:rPr>
        <w:t xml:space="preserve">Klant regelt zelf hosting (Vercel, Netlify, eigen server) — jij levert de code op</w:t>
      </w:r>
    </w:p>
    <w:p>
      <w:pPr>
        <w:pStyle w:val="ListParagraph"/>
        <w:numPr>
          <w:ilvl w:val="0"/>
          <w:numId w:val="2"/>
        </w:numPr>
        <w:spacing w:after="80" w:before="40"/>
      </w:pPr>
      <w:r>
        <w:rPr>
          <w:rFonts w:ascii="Arial" w:cs="Arial" w:eastAsia="Arial" w:hAnsi="Arial"/>
          <w:b w:val="false"/>
          <w:bCs w:val="false"/>
          <w:color w:val="000000"/>
          <w:sz w:val="22"/>
          <w:szCs w:val="22"/>
        </w:rPr>
        <w:t xml:space="preserve">Jij regelt de hosting en rekent maandelijks door — dan ben jij verantwoordelijk voor uptime</w:t>
      </w:r>
    </w:p>
    <w:p>
      <w:pPr>
        <w:pStyle w:val="ListParagraph"/>
        <w:numPr>
          <w:ilvl w:val="0"/>
          <w:numId w:val="2"/>
        </w:numPr>
        <w:spacing w:after="80" w:before="40"/>
      </w:pPr>
      <w:r>
        <w:rPr>
          <w:rFonts w:ascii="Arial" w:cs="Arial" w:eastAsia="Arial" w:hAnsi="Arial"/>
          <w:b w:val="false"/>
          <w:bCs w:val="false"/>
          <w:color w:val="000000"/>
          <w:sz w:val="22"/>
          <w:szCs w:val="22"/>
        </w:rPr>
        <w:t xml:space="preserve">Domeinnaam: zorg dat de klant de domeinnaam op eigen naam heeft staan, niet op de jouwe</w:t>
      </w:r>
    </w:p>
    <w:p>
      <w:pPr>
        <w:spacing w:after="80" w:before="80"/>
      </w:pPr>
      <w:r>
        <w:t xml:space="preserve"/>
      </w:r>
    </w:p>
    <w:p>
      <w:pPr>
        <w:pStyle w:val="Heading2"/>
        <w:spacing w:after="140" w:before="300"/>
      </w:pPr>
      <w:r>
        <w:rPr>
          <w:rFonts w:ascii="Arial" w:cs="Arial" w:eastAsia="Arial" w:hAnsi="Arial"/>
          <w:b/>
          <w:bCs/>
          <w:color w:val="2E75B6"/>
          <w:sz w:val="26"/>
          <w:szCs w:val="26"/>
        </w:rPr>
        <w:t xml:space="preserve">4.3 KvK-inschrijving en BTW</w:t>
      </w:r>
    </w:p>
    <w:p>
      <w:pPr>
        <w:spacing w:after="120" w:before="60"/>
        <w:jc w:val="left"/>
      </w:pPr>
      <w:r>
        <w:rPr>
          <w:rFonts w:ascii="Arial" w:cs="Arial" w:eastAsia="Arial" w:hAnsi="Arial"/>
          <w:color w:val="000000"/>
          <w:sz w:val="22"/>
          <w:szCs w:val="22"/>
        </w:rPr>
        <w:t xml:space="preserve">Als je websites verkoopt als dienst, ben je officieel ondernemer. Controleer of je bent ingeschreven bij de Kamer van Koophandel en of je BTW moet aanrekenen. Als ZZP'er onder de kleineondernemersregeling (KOR) hoef je geen BTW aan te rekenen bij een omzet onder €20.000 per jaar.</w:t>
      </w:r>
    </w:p>
    <w:p>
      <w:pPr>
        <w:spacing w:after="80" w:before="80"/>
      </w:pPr>
      <w:r>
        <w:t xml:space="preserve"/>
      </w:r>
    </w:p>
    <w:p>
      <w:pPr>
        <w:pStyle w:val="Heading2"/>
        <w:spacing w:after="140" w:before="300"/>
      </w:pPr>
      <w:r>
        <w:rPr>
          <w:rFonts w:ascii="Arial" w:cs="Arial" w:eastAsia="Arial" w:hAnsi="Arial"/>
          <w:b/>
          <w:bCs/>
          <w:color w:val="2E75B6"/>
          <w:sz w:val="26"/>
          <w:szCs w:val="26"/>
        </w:rPr>
        <w:t xml:space="preserve">4.4 Schriftelijke offertes en opdrachten</w:t>
      </w:r>
    </w:p>
    <w:p>
      <w:pPr>
        <w:spacing w:after="120" w:before="60"/>
        <w:jc w:val="left"/>
      </w:pPr>
      <w:r>
        <w:rPr>
          <w:rFonts w:ascii="Arial" w:cs="Arial" w:eastAsia="Arial" w:hAnsi="Arial"/>
          <w:color w:val="000000"/>
          <w:sz w:val="22"/>
          <w:szCs w:val="22"/>
        </w:rPr>
        <w:t xml:space="preserve">Stuur altijd een schriftelijke offerte die de klant akkoord geeft (e-mail is voldoende). Bevestig de opdracht schriftelijk voordat je begint. Dit is je bewijs als er later een geschil ontstaat over wat er afgesproken was.</w:t>
      </w:r>
    </w:p>
    <w:p>
      <w:pPr>
        <w:spacing w:after="80" w:before="80"/>
      </w:pPr>
      <w:r>
        <w:t xml:space="preserve"/>
      </w:r>
    </w:p>
    <w:p>
      <w:pPr>
        <w:pStyle w:val="Heading2"/>
        <w:spacing w:after="140" w:before="300"/>
      </w:pPr>
      <w:r>
        <w:rPr>
          <w:rFonts w:ascii="Arial" w:cs="Arial" w:eastAsia="Arial" w:hAnsi="Arial"/>
          <w:b/>
          <w:bCs/>
          <w:color w:val="2E75B6"/>
          <w:sz w:val="26"/>
          <w:szCs w:val="26"/>
        </w:rPr>
        <w:t xml:space="preserve">4.5 Vermeld dat AI is gebruikt (transparantie)</w:t>
      </w:r>
    </w:p>
    <w:p>
      <w:pPr>
        <w:spacing w:after="120" w:before="60"/>
        <w:jc w:val="left"/>
      </w:pPr>
      <w:r>
        <w:rPr>
          <w:rFonts w:ascii="Arial" w:cs="Arial" w:eastAsia="Arial" w:hAnsi="Arial"/>
          <w:color w:val="000000"/>
          <w:sz w:val="22"/>
          <w:szCs w:val="22"/>
        </w:rPr>
        <w:t xml:space="preserve">Er is momenteel geen wettelijke plicht om te vermelden dat je AI gebruikt bij de bouw van een website. Echter, als klanten er expliciet naar vragen of als het relevant is voor de kwaliteitsverwachting, is transparantie verstandig. Zeker nu Claude Code Security aantoont dat AI-gebouwde code professioneel geaudit en beveiligd kan worden, is dit geen reden tot schaamte — het is juist een efficiënte werkwijze.</w:t>
      </w:r>
    </w:p>
    <w:p>
      <w:pPr>
        <w:spacing w:after="80" w:before="80"/>
      </w:pPr>
      <w:r>
        <w:t xml:space="preserve"/>
      </w:r>
    </w:p>
    <w:p>
      <w:pPr>
        <w:pStyle w:val="Heading2"/>
        <w:spacing w:after="140" w:before="300"/>
      </w:pPr>
      <w:r>
        <w:rPr>
          <w:rFonts w:ascii="Arial" w:cs="Arial" w:eastAsia="Arial" w:hAnsi="Arial"/>
          <w:b/>
          <w:bCs/>
          <w:color w:val="2E75B6"/>
          <w:sz w:val="26"/>
          <w:szCs w:val="26"/>
        </w:rPr>
        <w:t xml:space="preserve">4.6 Snel starten: je minimale setup</w:t>
      </w:r>
    </w:p>
    <w:p>
      <w:pPr>
        <w:spacing w:after="120" w:before="60"/>
        <w:jc w:val="left"/>
      </w:pPr>
      <w:r>
        <w:rPr>
          <w:rFonts w:ascii="Arial" w:cs="Arial" w:eastAsia="Arial" w:hAnsi="Arial"/>
          <w:color w:val="000000"/>
          <w:sz w:val="22"/>
          <w:szCs w:val="22"/>
        </w:rPr>
        <w:t xml:space="preserve">Je hoeft niet alles tegelijk perfect te hebben. Hier is een volgorde voor een verantwoorde start: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26"/>
        <w:gridCol w:w="40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Stap</w:t>
            </w:r>
          </w:p>
        </w:tc>
        <w:tc>
          <w:tcPr>
            <w:tcW w:type="dxa" w:w="4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Prioriteit</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1"/>
                <w:szCs w:val="21"/>
              </w:rPr>
              <w:t xml:space="preserve">1</w:t>
            </w:r>
          </w:p>
        </w:tc>
        <w:tc>
          <w:tcPr>
            <w:tcW w:type="dxa" w:w="42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1"/>
                <w:szCs w:val="21"/>
              </w:rPr>
              <w:t xml:space="preserve">Claude Code Security loop uitvoeren op de website</w:t>
            </w:r>
          </w:p>
        </w:tc>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1"/>
                <w:szCs w:val="21"/>
              </w:rPr>
              <w:t xml:space="preserve">Hoog — doe dit nu 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2</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Beroepsaansprakelijkheidsverzekering afsluiten (Insify/Hiscox)</w:t>
            </w:r>
          </w:p>
        </w:tc>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1"/>
                <w:szCs w:val="21"/>
              </w:rPr>
              <w:t xml:space="preserve">Hoog — vóór eerste opdracht</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1"/>
                <w:szCs w:val="21"/>
              </w:rPr>
              <w:t xml:space="preserve">3</w:t>
            </w:r>
          </w:p>
        </w:tc>
        <w:tc>
          <w:tcPr>
            <w:tcW w:type="dxa" w:w="42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1"/>
                <w:szCs w:val="21"/>
              </w:rPr>
              <w:t xml:space="preserve">Algemene voorwaarden opstellen (ICTWaarborg)</w:t>
            </w:r>
          </w:p>
        </w:tc>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1"/>
                <w:szCs w:val="21"/>
              </w:rPr>
              <w:t xml:space="preserve">Hoog — vóór eerste opdracht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4</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Privacybeleid + cookiebanner toevoegen aan de site</w:t>
            </w:r>
          </w:p>
        </w:tc>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1"/>
                <w:szCs w:val="21"/>
              </w:rPr>
              <w:t xml:space="preserve">Hoog — voor livegang</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1"/>
                <w:szCs w:val="21"/>
              </w:rPr>
              <w:t xml:space="preserve">5</w:t>
            </w:r>
          </w:p>
        </w:tc>
        <w:tc>
          <w:tcPr>
            <w:tcW w:type="dxa" w:w="42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1"/>
                <w:szCs w:val="21"/>
              </w:rPr>
              <w:t xml:space="preserve">KvK-inschrijving controleren / aanmaken</w:t>
            </w:r>
          </w:p>
        </w:tc>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1"/>
                <w:szCs w:val="21"/>
              </w:rPr>
              <w:t xml:space="preserve">Hoog — verplicht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6</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Cyberverzekering afsluiten</w:t>
            </w:r>
          </w:p>
        </w:tc>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E65100"/>
                <w:sz w:val="21"/>
                <w:szCs w:val="21"/>
              </w:rPr>
              <w:t xml:space="preserve">Middel — aanbevolen</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1"/>
                <w:szCs w:val="21"/>
              </w:rPr>
              <w:t xml:space="preserve">7</w:t>
            </w:r>
          </w:p>
        </w:tc>
        <w:tc>
          <w:tcPr>
            <w:tcW w:type="dxa" w:w="42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1"/>
                <w:szCs w:val="21"/>
              </w:rPr>
              <w:t xml:space="preserve">Onderhoudscontract opstellen</w:t>
            </w:r>
          </w:p>
        </w:tc>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E65100"/>
                <w:sz w:val="21"/>
                <w:szCs w:val="21"/>
              </w:rPr>
              <w:t xml:space="preserve">Middel — bij lopend beheer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8</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Overdrachtsovereenkomst / acceptatieprocedure inrichten</w:t>
            </w:r>
          </w:p>
        </w:tc>
        <w:tc>
          <w:tcPr>
            <w:tcW w:type="dxa" w:w="4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2E7D32"/>
                <w:sz w:val="21"/>
                <w:szCs w:val="21"/>
              </w:rPr>
              <w:t xml:space="preserve">Laag — professioneel</w:t>
            </w:r>
          </w:p>
        </w:tc>
      </w:tr>
    </w:tbl>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E3A5F"/>
                <w:sz w:val="22"/>
                <w:szCs w:val="22"/>
              </w:rPr>
              <w:t xml:space="preserve">Slotwoord: Je bent op de goede weg</w:t>
            </w:r>
          </w:p>
          <w:p>
            <w:pPr>
              <w:spacing w:after="40" w:before="0"/>
            </w:pPr>
            <w:r>
              <w:rPr>
                <w:rFonts w:ascii="Arial" w:cs="Arial" w:eastAsia="Arial" w:hAnsi="Arial"/>
                <w:color w:val="333333"/>
                <w:sz w:val="21"/>
                <w:szCs w:val="21"/>
              </w:rPr>
              <w:t xml:space="preserve">Het feit dat je deze vragen al stelt voordat je de website oplevert, zet je ver voor op de meeste zelfstandige webdevelopers. Een static React site op Vercel is een van de veiligste architecturen die je kunt kiezen. Met een goede beveiligingsloop, de juiste verzekeringen en correcte juridische documenten heb je een solide basis om dit professioneel als dienst aan te bieden — en later uit te bouwen naar meer websites.</w:t>
            </w:r>
          </w:p>
        </w:tc>
      </w:tr>
    </w:tbl>
    <w:p>
      <w:pPr>
        <w:spacing w:after="80" w:before="80"/>
      </w:pPr>
      <w:r>
        <w:t xml:space="preserve"/>
      </w:r>
    </w:p>
    <w:p>
      <w:pPr>
        <w:pStyle w:val="Heading2"/>
        <w:spacing w:after="140" w:before="300"/>
      </w:pPr>
      <w:r>
        <w:rPr>
          <w:rFonts w:ascii="Arial" w:cs="Arial" w:eastAsia="Arial" w:hAnsi="Arial"/>
          <w:b/>
          <w:bCs/>
          <w:color w:val="2E75B6"/>
          <w:sz w:val="26"/>
          <w:szCs w:val="26"/>
        </w:rPr>
        <w:t xml:space="preserve">Bronnen en verder lezen</w:t>
      </w:r>
    </w:p>
    <w:p>
      <w:pPr>
        <w:pStyle w:val="ListParagraph"/>
        <w:numPr>
          <w:ilvl w:val="0"/>
          <w:numId w:val="2"/>
        </w:numPr>
        <w:spacing w:after="80" w:before="40"/>
      </w:pPr>
      <w:r>
        <w:rPr>
          <w:rFonts w:ascii="Arial" w:cs="Arial" w:eastAsia="Arial" w:hAnsi="Arial"/>
          <w:b w:val="false"/>
          <w:bCs w:val="false"/>
          <w:color w:val="000000"/>
          <w:sz w:val="22"/>
          <w:szCs w:val="22"/>
        </w:rPr>
        <w:t xml:space="preserve">Claude Code Security — Anthropic (februari 2026): claude.com/solutions/claude-code-security</w:t>
      </w:r>
    </w:p>
    <w:p>
      <w:pPr>
        <w:pStyle w:val="ListParagraph"/>
        <w:numPr>
          <w:ilvl w:val="0"/>
          <w:numId w:val="2"/>
        </w:numPr>
        <w:spacing w:after="80" w:before="40"/>
      </w:pPr>
      <w:r>
        <w:rPr>
          <w:rFonts w:ascii="Arial" w:cs="Arial" w:eastAsia="Arial" w:hAnsi="Arial"/>
          <w:b w:val="false"/>
          <w:bCs w:val="false"/>
          <w:color w:val="000000"/>
          <w:sz w:val="22"/>
          <w:szCs w:val="22"/>
        </w:rPr>
        <w:t xml:space="preserve">Veracode GenAI Code Security Report 2025</w:t>
      </w:r>
    </w:p>
    <w:p>
      <w:pPr>
        <w:pStyle w:val="ListParagraph"/>
        <w:numPr>
          <w:ilvl w:val="0"/>
          <w:numId w:val="2"/>
        </w:numPr>
        <w:spacing w:after="80" w:before="40"/>
      </w:pPr>
      <w:r>
        <w:rPr>
          <w:rFonts w:ascii="Arial" w:cs="Arial" w:eastAsia="Arial" w:hAnsi="Arial"/>
          <w:b w:val="false"/>
          <w:bCs w:val="false"/>
          <w:color w:val="000000"/>
          <w:sz w:val="22"/>
          <w:szCs w:val="22"/>
        </w:rPr>
        <w:t xml:space="preserve">Vercel Security &amp; Compliance: vercel.com/security</w:t>
      </w:r>
    </w:p>
    <w:p>
      <w:pPr>
        <w:pStyle w:val="ListParagraph"/>
        <w:numPr>
          <w:ilvl w:val="0"/>
          <w:numId w:val="2"/>
        </w:numPr>
        <w:spacing w:after="80" w:before="40"/>
      </w:pPr>
      <w:r>
        <w:rPr>
          <w:rFonts w:ascii="Arial" w:cs="Arial" w:eastAsia="Arial" w:hAnsi="Arial"/>
          <w:b w:val="false"/>
          <w:bCs w:val="false"/>
          <w:color w:val="000000"/>
          <w:sz w:val="22"/>
          <w:szCs w:val="22"/>
        </w:rPr>
        <w:t xml:space="preserve">Beroepsaansprakelijkheidsverzekering ICT — Hiscox: hiscox.nl</w:t>
      </w:r>
    </w:p>
    <w:p>
      <w:pPr>
        <w:pStyle w:val="ListParagraph"/>
        <w:numPr>
          <w:ilvl w:val="0"/>
          <w:numId w:val="2"/>
        </w:numPr>
        <w:spacing w:after="80" w:before="40"/>
      </w:pPr>
      <w:r>
        <w:rPr>
          <w:rFonts w:ascii="Arial" w:cs="Arial" w:eastAsia="Arial" w:hAnsi="Arial"/>
          <w:b w:val="false"/>
          <w:bCs w:val="false"/>
          <w:color w:val="000000"/>
          <w:sz w:val="22"/>
          <w:szCs w:val="22"/>
        </w:rPr>
        <w:t xml:space="preserve">Software Developer Verzekering — Insify: insify.nl</w:t>
      </w:r>
    </w:p>
    <w:p>
      <w:pPr>
        <w:pStyle w:val="ListParagraph"/>
        <w:numPr>
          <w:ilvl w:val="0"/>
          <w:numId w:val="2"/>
        </w:numPr>
        <w:spacing w:after="80" w:before="40"/>
      </w:pPr>
      <w:r>
        <w:rPr>
          <w:rFonts w:ascii="Arial" w:cs="Arial" w:eastAsia="Arial" w:hAnsi="Arial"/>
          <w:b w:val="false"/>
          <w:bCs w:val="false"/>
          <w:color w:val="000000"/>
          <w:sz w:val="22"/>
          <w:szCs w:val="22"/>
        </w:rPr>
        <w:t xml:space="preserve">Cyberverzekering ZZP — Allianz: allianz.nl</w:t>
      </w:r>
    </w:p>
    <w:p>
      <w:pPr>
        <w:pStyle w:val="ListParagraph"/>
        <w:numPr>
          <w:ilvl w:val="0"/>
          <w:numId w:val="2"/>
        </w:numPr>
        <w:spacing w:after="80" w:before="40"/>
      </w:pPr>
      <w:r>
        <w:rPr>
          <w:rFonts w:ascii="Arial" w:cs="Arial" w:eastAsia="Arial" w:hAnsi="Arial"/>
          <w:b w:val="false"/>
          <w:bCs w:val="false"/>
          <w:color w:val="000000"/>
          <w:sz w:val="22"/>
          <w:szCs w:val="22"/>
        </w:rPr>
        <w:t xml:space="preserve">Juridische basis website — AVG &amp; Voorwaarden: lawandmore.nl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Vertrouwelijk | </w:t>
    </w: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200"/>
    </w:pPr>
    <w:r>
      <w:rPr>
        <w:rFonts w:ascii="Arial" w:cs="Arial" w:eastAsia="Arial" w:hAnsi="Arial"/>
        <w:color w:val="666666"/>
        <w:sz w:val="18"/>
        <w:szCs w:val="18"/>
      </w:rPr>
      <w:t xml:space="preserve">Website Veiligheid &amp; Zakelijke Voorbereiding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Jc w:val="left"/>
      <w:pPr>
        <w:ind w:left="36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2026-03-30T18:16:50.139Z</dcterms:created>
  <dcterms:modified xsi:type="dcterms:W3CDTF">2026-03-30T18:16:50.139Z</dcterms:modified>
</cp:coreProperties>
</file>

<file path=docProps/custom.xml><?xml version="1.0" encoding="utf-8"?>
<Properties xmlns="http://schemas.openxmlformats.org/officeDocument/2006/custom-properties" xmlns:vt="http://schemas.openxmlformats.org/officeDocument/2006/docPropsVTypes"/>
</file>