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3B33" w14:textId="77777777" w:rsidR="00255DA5" w:rsidRPr="00590952" w:rsidRDefault="0080498C" w:rsidP="00D2143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14:paraId="7D36E0A0" w14:textId="1852E148" w:rsidR="00F024FF" w:rsidRDefault="00A7624A" w:rsidP="00D2143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624A">
        <w:rPr>
          <w:rFonts w:ascii="Times New Roman" w:hAnsi="Times New Roman" w:cs="Times New Roman"/>
          <w:sz w:val="28"/>
        </w:rPr>
        <w:t xml:space="preserve">Увольнение сотрудника </w:t>
      </w:r>
    </w:p>
    <w:p w14:paraId="1AA42569" w14:textId="263BE6B1" w:rsidR="00254498" w:rsidRDefault="00254498" w:rsidP="00D2143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7624A" w:rsidRPr="00EC2B8E">
        <w:rPr>
          <w:rFonts w:ascii="Times New Roman" w:hAnsi="Times New Roman" w:cs="Times New Roman"/>
          <w:sz w:val="28"/>
        </w:rPr>
        <w:t xml:space="preserve">В случае ухода сотрудника – по собственному желанию или по инициативе руководства – компании выполняют ряд типовых процедур. Нужно оформить документы, уведомить руководителей, провести расчет по заработной плате и закрыть доступ в информационные системы предприятия, которые специалист использовал в работе. </w:t>
      </w:r>
    </w:p>
    <w:p w14:paraId="7F073720" w14:textId="77777777" w:rsidR="00254498" w:rsidRDefault="00254498" w:rsidP="00D2143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7624A" w:rsidRPr="00EC2B8E">
        <w:rPr>
          <w:rFonts w:ascii="Times New Roman" w:hAnsi="Times New Roman" w:cs="Times New Roman"/>
          <w:sz w:val="28"/>
        </w:rPr>
        <w:t xml:space="preserve">Руководитель запускает процесс увольнения сотрудника и заполняет сведения о нем в специальной форме. В зависимости от того, уходит специалист по собственному желанию или по инициативе руководства, процесс идет по своему сценарию. В работе достаточно рассмотреть один из вариантов увольнения – либо по собственному желанию, либо по инициативе руководства. </w:t>
      </w:r>
    </w:p>
    <w:p w14:paraId="3D5456CE" w14:textId="52DACE65" w:rsidR="00CE77D1" w:rsidRPr="00EC2B8E" w:rsidRDefault="00254498" w:rsidP="00D2143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7624A" w:rsidRPr="00EC2B8E">
        <w:rPr>
          <w:rFonts w:ascii="Times New Roman" w:hAnsi="Times New Roman" w:cs="Times New Roman"/>
          <w:sz w:val="28"/>
        </w:rPr>
        <w:t>Отдел кадров издает приказ об увольнении сотрудника в случае принятия руководителем положительного решения по увольняемому сотруднику. Бухгалтерия произведет окончательный расчет с этим сотрудником. Начальник отдела ИТ удалит учетные записи уволенного сотрудника для входа в информационные системы компании.</w:t>
      </w:r>
    </w:p>
    <w:p w14:paraId="67930044" w14:textId="2F2CD7A0" w:rsidR="002E1820" w:rsidRPr="00486E0A" w:rsidRDefault="00254498" w:rsidP="00D2143C">
      <w:pPr>
        <w:spacing w:line="360" w:lineRule="auto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ab/>
      </w:r>
      <w:r w:rsidR="002E1820" w:rsidRPr="00EC2B8E">
        <w:rPr>
          <w:rFonts w:ascii="Times New Roman" w:hAnsi="Times New Roman" w:cs="Times New Roman"/>
          <w:sz w:val="28"/>
        </w:rPr>
        <w:t xml:space="preserve">Началом действий является </w:t>
      </w:r>
      <w:r w:rsidR="00644CC2" w:rsidRPr="00EC2B8E">
        <w:rPr>
          <w:rFonts w:ascii="Times New Roman" w:hAnsi="Times New Roman" w:cs="Times New Roman"/>
          <w:sz w:val="28"/>
        </w:rPr>
        <w:t xml:space="preserve">подача </w:t>
      </w:r>
      <w:r w:rsidR="002E1820" w:rsidRPr="00EC2B8E">
        <w:rPr>
          <w:rFonts w:ascii="Times New Roman" w:hAnsi="Times New Roman" w:cs="Times New Roman"/>
          <w:sz w:val="28"/>
        </w:rPr>
        <w:t>заявления об увольнении руководите</w:t>
      </w:r>
      <w:r w:rsidR="00644CC2" w:rsidRPr="00EC2B8E">
        <w:rPr>
          <w:rFonts w:ascii="Times New Roman" w:hAnsi="Times New Roman" w:cs="Times New Roman"/>
          <w:sz w:val="28"/>
        </w:rPr>
        <w:t>лю</w:t>
      </w:r>
      <w:r w:rsidR="002E1820" w:rsidRPr="00EC2B8E">
        <w:rPr>
          <w:rFonts w:ascii="Times New Roman" w:hAnsi="Times New Roman" w:cs="Times New Roman"/>
          <w:sz w:val="28"/>
        </w:rPr>
        <w:t>. Концом-уход сотрудника. В данной работе приведен пример увольнения сотрудника по решению руководства.</w:t>
      </w:r>
      <w:r w:rsidR="00B82DE8">
        <w:rPr>
          <w:rFonts w:ascii="Times New Roman" w:hAnsi="Times New Roman" w:cs="Times New Roman"/>
          <w:sz w:val="28"/>
        </w:rPr>
        <w:t xml:space="preserve"> </w:t>
      </w:r>
      <w:r w:rsidR="00486E0A">
        <w:rPr>
          <w:rFonts w:ascii="Times New Roman" w:hAnsi="Times New Roman" w:cs="Times New Roman"/>
          <w:sz w:val="28"/>
        </w:rPr>
        <w:t>В подпроцессе «подготовка приказа об увольнении» происходит создание ряда документов, сопутствующих оформлению приказа.</w:t>
      </w:r>
    </w:p>
    <w:p w14:paraId="0D7E0BF8" w14:textId="77777777" w:rsidR="00CE77D1" w:rsidRDefault="00CE77D1" w:rsidP="00CE77D1">
      <w:pPr>
        <w:jc w:val="center"/>
        <w:rPr>
          <w:rFonts w:ascii="Times New Roman" w:hAnsi="Times New Roman" w:cs="Times New Roman"/>
          <w:sz w:val="28"/>
        </w:rPr>
      </w:pPr>
    </w:p>
    <w:p w14:paraId="379DE5B6" w14:textId="77777777" w:rsidR="00690337" w:rsidRDefault="00690337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824EEF" w14:textId="77777777" w:rsidR="00690337" w:rsidRDefault="00254498" w:rsidP="00CE77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 w14:anchorId="3FDAC2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pt">
            <v:imagedata r:id="rId4" o:title="AIS 567-ЛР 7"/>
          </v:shape>
        </w:pict>
      </w:r>
    </w:p>
    <w:p w14:paraId="051AFC2C" w14:textId="77777777" w:rsidR="00764143" w:rsidRDefault="00CE77D1" w:rsidP="00486E0A">
      <w:pPr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Диаграмма бизнес-процесса «</w:t>
      </w:r>
      <w:r w:rsidR="00EC2B8E">
        <w:rPr>
          <w:rFonts w:ascii="Times New Roman" w:hAnsi="Times New Roman" w:cs="Times New Roman"/>
          <w:sz w:val="28"/>
        </w:rPr>
        <w:t>увольнение сотрудника</w:t>
      </w:r>
      <w:r w:rsidR="00764143">
        <w:rPr>
          <w:rFonts w:ascii="Times New Roman" w:hAnsi="Times New Roman" w:cs="Times New Roman"/>
          <w:sz w:val="28"/>
        </w:rPr>
        <w:t>»</w:t>
      </w:r>
    </w:p>
    <w:p w14:paraId="7748D330" w14:textId="5010828C" w:rsidR="0099624D" w:rsidRPr="00590952" w:rsidRDefault="0099624D" w:rsidP="00764143">
      <w:pPr>
        <w:spacing w:line="259" w:lineRule="auto"/>
        <w:rPr>
          <w:rFonts w:ascii="Times New Roman" w:hAnsi="Times New Roman" w:cs="Times New Roman"/>
          <w:sz w:val="28"/>
        </w:rPr>
      </w:pPr>
    </w:p>
    <w:sectPr w:rsidR="0099624D" w:rsidRPr="00590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C99"/>
    <w:rsid w:val="00046E17"/>
    <w:rsid w:val="000A4E4D"/>
    <w:rsid w:val="001D2762"/>
    <w:rsid w:val="00254498"/>
    <w:rsid w:val="00255DA5"/>
    <w:rsid w:val="002B4FA5"/>
    <w:rsid w:val="002E1820"/>
    <w:rsid w:val="00461B6E"/>
    <w:rsid w:val="00486E0A"/>
    <w:rsid w:val="004D0C8E"/>
    <w:rsid w:val="00590952"/>
    <w:rsid w:val="005A7E65"/>
    <w:rsid w:val="00644CC2"/>
    <w:rsid w:val="00690337"/>
    <w:rsid w:val="006B76E1"/>
    <w:rsid w:val="00764143"/>
    <w:rsid w:val="0080498C"/>
    <w:rsid w:val="008235BC"/>
    <w:rsid w:val="00862E8A"/>
    <w:rsid w:val="00873DAD"/>
    <w:rsid w:val="008E4E70"/>
    <w:rsid w:val="0099624D"/>
    <w:rsid w:val="00A7624A"/>
    <w:rsid w:val="00AC6C99"/>
    <w:rsid w:val="00B2147E"/>
    <w:rsid w:val="00B82DE8"/>
    <w:rsid w:val="00BE5AF2"/>
    <w:rsid w:val="00C70A0B"/>
    <w:rsid w:val="00C91C2D"/>
    <w:rsid w:val="00CE77D1"/>
    <w:rsid w:val="00D07BE8"/>
    <w:rsid w:val="00D2143C"/>
    <w:rsid w:val="00D4749E"/>
    <w:rsid w:val="00E44459"/>
    <w:rsid w:val="00EC2B8E"/>
    <w:rsid w:val="00F0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A537"/>
  <w15:chartTrackingRefBased/>
  <w15:docId w15:val="{1232CC33-A55F-4685-AEE4-C730D94F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A5"/>
    <w:pPr>
      <w:spacing w:line="256" w:lineRule="auto"/>
    </w:p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255DA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255DA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255DA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255DA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82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Софья Николаева</cp:lastModifiedBy>
  <cp:revision>27</cp:revision>
  <dcterms:created xsi:type="dcterms:W3CDTF">2021-10-20T18:32:00Z</dcterms:created>
  <dcterms:modified xsi:type="dcterms:W3CDTF">2024-10-16T17:27:00Z</dcterms:modified>
</cp:coreProperties>
</file>