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B87E" w14:textId="39E3FF9D" w:rsidR="00590952" w:rsidRPr="000814AA" w:rsidRDefault="00590952" w:rsidP="00AA4753">
      <w:pPr>
        <w:widowControl w:val="0"/>
        <w:autoSpaceDE w:val="0"/>
        <w:autoSpaceDN w:val="0"/>
        <w:adjustRightInd w:val="0"/>
        <w:spacing w:before="100" w:beforeAutospacing="1" w:line="360" w:lineRule="auto"/>
        <w:jc w:val="both"/>
        <w:rPr>
          <w:rFonts w:ascii="Times New Roman" w:hAnsi="Times New Roman" w:cs="Times New Roman"/>
          <w:sz w:val="28"/>
        </w:rPr>
      </w:pPr>
      <w:r w:rsidRPr="00590952">
        <w:rPr>
          <w:rFonts w:ascii="Times New Roman" w:hAnsi="Times New Roman" w:cs="Times New Roman"/>
          <w:sz w:val="28"/>
        </w:rPr>
        <w:t>Цель работы: получить навыки описания диаграмм бизнес-</w:t>
      </w:r>
      <w:r w:rsidR="00461B6E">
        <w:rPr>
          <w:rFonts w:ascii="Times New Roman" w:hAnsi="Times New Roman" w:cs="Times New Roman"/>
          <w:sz w:val="28"/>
        </w:rPr>
        <w:t>процессов с помощью нотации BPM</w:t>
      </w:r>
      <w:r w:rsidR="00461B6E">
        <w:rPr>
          <w:rFonts w:ascii="Times New Roman" w:hAnsi="Times New Roman" w:cs="Times New Roman"/>
          <w:sz w:val="28"/>
          <w:lang w:val="en-US"/>
        </w:rPr>
        <w:t>S</w:t>
      </w:r>
      <w:r w:rsidRPr="00590952">
        <w:rPr>
          <w:rFonts w:ascii="Times New Roman" w:hAnsi="Times New Roman" w:cs="Times New Roman"/>
          <w:sz w:val="28"/>
        </w:rPr>
        <w:t>.</w:t>
      </w:r>
    </w:p>
    <w:p w14:paraId="3B06756B" w14:textId="262F6B31" w:rsidR="00255DA5" w:rsidRPr="00590952" w:rsidRDefault="008049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="00C917C9">
        <w:rPr>
          <w:rFonts w:ascii="Times New Roman" w:hAnsi="Times New Roman" w:cs="Times New Roman"/>
          <w:sz w:val="28"/>
        </w:rPr>
        <w:t>:</w:t>
      </w:r>
    </w:p>
    <w:p w14:paraId="74AB9DC0" w14:textId="77777777" w:rsidR="000814AA" w:rsidRDefault="008235BC" w:rsidP="00272346">
      <w:pPr>
        <w:spacing w:line="360" w:lineRule="auto"/>
        <w:rPr>
          <w:rFonts w:ascii="Times New Roman" w:hAnsi="Times New Roman" w:cs="Times New Roman"/>
          <w:sz w:val="28"/>
        </w:rPr>
      </w:pPr>
      <w:r w:rsidRPr="00590952">
        <w:rPr>
          <w:rFonts w:ascii="Times New Roman" w:hAnsi="Times New Roman" w:cs="Times New Roman"/>
          <w:sz w:val="28"/>
        </w:rPr>
        <w:t xml:space="preserve">Согласование договора </w:t>
      </w:r>
    </w:p>
    <w:p w14:paraId="42CE2652" w14:textId="77777777" w:rsidR="000814AA" w:rsidRDefault="000814AA" w:rsidP="002723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235BC" w:rsidRPr="00590952">
        <w:rPr>
          <w:rFonts w:ascii="Times New Roman" w:hAnsi="Times New Roman" w:cs="Times New Roman"/>
          <w:sz w:val="28"/>
        </w:rPr>
        <w:t xml:space="preserve">Бизнес-процесс позволяет автоматизировать договорную работу предприятия. Процесс объединяет задачи </w:t>
      </w:r>
      <w:r w:rsidR="008235BC" w:rsidRPr="006B76E1">
        <w:rPr>
          <w:rFonts w:ascii="Times New Roman" w:hAnsi="Times New Roman" w:cs="Times New Roman"/>
          <w:sz w:val="28"/>
        </w:rPr>
        <w:t xml:space="preserve">по созданию договорного документа в системе (договор, приложение к договору, дополнительное соглашение, протокол разногласий), его согласованию, подписи и регистрации документа. </w:t>
      </w:r>
      <w:r>
        <w:rPr>
          <w:rFonts w:ascii="Times New Roman" w:hAnsi="Times New Roman" w:cs="Times New Roman"/>
          <w:sz w:val="28"/>
        </w:rPr>
        <w:tab/>
      </w:r>
      <w:r w:rsidR="008235BC" w:rsidRPr="006B76E1">
        <w:rPr>
          <w:rFonts w:ascii="Times New Roman" w:hAnsi="Times New Roman" w:cs="Times New Roman"/>
          <w:sz w:val="28"/>
        </w:rPr>
        <w:t xml:space="preserve">Включает контроль получения оригиналов, подписанных контрагентом. Если действия по документу выполняются вне информационной системы – например, нужно получить оригинал договора с подписью контрагента, – они также являются частью единого бизнес-процесса. </w:t>
      </w:r>
    </w:p>
    <w:p w14:paraId="01D353D4" w14:textId="79A0EFAD" w:rsidR="00873DAD" w:rsidRDefault="000814AA" w:rsidP="002723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235BC" w:rsidRPr="006B76E1">
        <w:rPr>
          <w:rFonts w:ascii="Times New Roman" w:hAnsi="Times New Roman" w:cs="Times New Roman"/>
          <w:sz w:val="28"/>
        </w:rPr>
        <w:t>Сотрудник отмечает факт получения документа в информационном окне задачи, и система автоматически отправляет задание исполнителю следующей операции по процессу.</w:t>
      </w:r>
    </w:p>
    <w:p w14:paraId="510A9679" w14:textId="0DD0C773" w:rsidR="000814AA" w:rsidRDefault="00D4749E" w:rsidP="002723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Началом является заявление на заключение договора. </w:t>
      </w:r>
    </w:p>
    <w:p w14:paraId="2343AA35" w14:textId="3B56D907" w:rsidR="00D4749E" w:rsidRDefault="00D4749E" w:rsidP="002723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 w:rsidR="000814A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отправка получившегося пакета документов дальше по процессу.</w:t>
      </w:r>
    </w:p>
    <w:p w14:paraId="75E583F3" w14:textId="77777777" w:rsidR="00CE77D1" w:rsidRDefault="00CE77D1" w:rsidP="00272346">
      <w:pPr>
        <w:spacing w:line="360" w:lineRule="auto"/>
        <w:rPr>
          <w:rFonts w:ascii="Times New Roman" w:hAnsi="Times New Roman" w:cs="Times New Roman"/>
          <w:sz w:val="28"/>
        </w:rPr>
      </w:pPr>
    </w:p>
    <w:p w14:paraId="01040A2D" w14:textId="77777777" w:rsidR="00CE77D1" w:rsidRDefault="00C91C2D" w:rsidP="00CE77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BF92446" wp14:editId="6FF14E92">
            <wp:extent cx="5064760" cy="6893560"/>
            <wp:effectExtent l="0" t="0" r="2540" b="2540"/>
            <wp:docPr id="6" name="Рисунок 6" descr="C:\Users\ASUS\YandexDisk\Скриншоты\2021-11-25_11-3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YandexDisk\Скриншоты\2021-11-25_11-31-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17601946" wp14:editId="5CB64B00">
            <wp:simplePos x="0" y="0"/>
            <wp:positionH relativeFrom="column">
              <wp:posOffset>4444365</wp:posOffset>
            </wp:positionH>
            <wp:positionV relativeFrom="paragraph">
              <wp:posOffset>2832735</wp:posOffset>
            </wp:positionV>
            <wp:extent cx="323850" cy="298938"/>
            <wp:effectExtent l="0" t="0" r="0" b="6350"/>
            <wp:wrapNone/>
            <wp:docPr id="5" name="Рисунок 5" descr="C:\Users\ASUS\YandexDisk\Скриншоты\2021-11-25_11-2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YandexDisk\Скриншоты\2021-11-25_11-28-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160A4" w14:textId="776BCDAE" w:rsidR="0099624D" w:rsidRDefault="00CE77D1" w:rsidP="00CE77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бизнес-процесса «согласование договора».</w:t>
      </w:r>
    </w:p>
    <w:p w14:paraId="7DBE8B10" w14:textId="77777777" w:rsidR="00695B88" w:rsidRDefault="00695B88" w:rsidP="00CE77D1">
      <w:pPr>
        <w:jc w:val="center"/>
        <w:rPr>
          <w:rFonts w:ascii="Times New Roman" w:hAnsi="Times New Roman" w:cs="Times New Roman"/>
          <w:sz w:val="28"/>
        </w:rPr>
      </w:pPr>
    </w:p>
    <w:p w14:paraId="52407C03" w14:textId="77777777" w:rsidR="00695B88" w:rsidRDefault="0099624D" w:rsidP="009962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</w:p>
    <w:p w14:paraId="65A527EA" w14:textId="0EE26FC9" w:rsidR="0099624D" w:rsidRPr="00590952" w:rsidRDefault="00695B88" w:rsidP="00695B8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9624D">
        <w:rPr>
          <w:rFonts w:ascii="Times New Roman" w:hAnsi="Times New Roman" w:cs="Times New Roman"/>
          <w:sz w:val="28"/>
        </w:rPr>
        <w:t>Получены</w:t>
      </w:r>
      <w:r w:rsidR="0099624D" w:rsidRPr="00590952">
        <w:rPr>
          <w:rFonts w:ascii="Times New Roman" w:hAnsi="Times New Roman" w:cs="Times New Roman"/>
          <w:sz w:val="28"/>
        </w:rPr>
        <w:t xml:space="preserve"> навыки описания диаграмм бизнес-</w:t>
      </w:r>
      <w:r w:rsidR="008E4E70">
        <w:rPr>
          <w:rFonts w:ascii="Times New Roman" w:hAnsi="Times New Roman" w:cs="Times New Roman"/>
          <w:sz w:val="28"/>
        </w:rPr>
        <w:t>процессов с помощью нотации BPM</w:t>
      </w:r>
      <w:r w:rsidR="008E4E70">
        <w:rPr>
          <w:rFonts w:ascii="Times New Roman" w:hAnsi="Times New Roman" w:cs="Times New Roman"/>
          <w:sz w:val="28"/>
          <w:lang w:val="en-US"/>
        </w:rPr>
        <w:t>S</w:t>
      </w:r>
      <w:r w:rsidR="000A4E4D">
        <w:rPr>
          <w:rFonts w:ascii="Times New Roman" w:hAnsi="Times New Roman" w:cs="Times New Roman"/>
          <w:sz w:val="28"/>
        </w:rPr>
        <w:t xml:space="preserve"> в программе </w:t>
      </w:r>
      <w:r w:rsidR="000A4E4D">
        <w:rPr>
          <w:rFonts w:ascii="Times New Roman" w:hAnsi="Times New Roman" w:cs="Times New Roman"/>
          <w:sz w:val="28"/>
          <w:lang w:val="en-US"/>
        </w:rPr>
        <w:t>Microsoft</w:t>
      </w:r>
      <w:r w:rsidR="000A4E4D" w:rsidRPr="000A4E4D">
        <w:rPr>
          <w:rFonts w:ascii="Times New Roman" w:hAnsi="Times New Roman" w:cs="Times New Roman"/>
          <w:sz w:val="28"/>
        </w:rPr>
        <w:t xml:space="preserve"> </w:t>
      </w:r>
      <w:r w:rsidR="000A4E4D">
        <w:rPr>
          <w:rFonts w:ascii="Times New Roman" w:hAnsi="Times New Roman" w:cs="Times New Roman"/>
          <w:sz w:val="28"/>
          <w:lang w:val="en-US"/>
        </w:rPr>
        <w:t>Visio</w:t>
      </w:r>
      <w:r w:rsidR="0099624D" w:rsidRPr="00590952">
        <w:rPr>
          <w:rFonts w:ascii="Times New Roman" w:hAnsi="Times New Roman" w:cs="Times New Roman"/>
          <w:sz w:val="28"/>
        </w:rPr>
        <w:t>.</w:t>
      </w:r>
      <w:r w:rsidR="0099624D">
        <w:rPr>
          <w:rFonts w:ascii="Times New Roman" w:hAnsi="Times New Roman" w:cs="Times New Roman"/>
          <w:sz w:val="28"/>
        </w:rPr>
        <w:t xml:space="preserve"> Составлена диаграмма бизнес-процесса «Согласование договора»</w:t>
      </w:r>
      <w:r w:rsidR="000A4E4D">
        <w:rPr>
          <w:rFonts w:ascii="Times New Roman" w:hAnsi="Times New Roman" w:cs="Times New Roman"/>
          <w:sz w:val="28"/>
        </w:rPr>
        <w:t>, отображающая процессы оформления, регистрации и проверок договора по пунктам его оформления.</w:t>
      </w:r>
    </w:p>
    <w:sectPr w:rsidR="0099624D" w:rsidRPr="0059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C99"/>
    <w:rsid w:val="00046E17"/>
    <w:rsid w:val="000814AA"/>
    <w:rsid w:val="000A4E4D"/>
    <w:rsid w:val="00255DA5"/>
    <w:rsid w:val="00272346"/>
    <w:rsid w:val="002B4FA5"/>
    <w:rsid w:val="00461B6E"/>
    <w:rsid w:val="00590952"/>
    <w:rsid w:val="005A7E65"/>
    <w:rsid w:val="00695B88"/>
    <w:rsid w:val="006B76E1"/>
    <w:rsid w:val="0080498C"/>
    <w:rsid w:val="008235BC"/>
    <w:rsid w:val="00862E8A"/>
    <w:rsid w:val="00873DAD"/>
    <w:rsid w:val="008E4E70"/>
    <w:rsid w:val="0099624D"/>
    <w:rsid w:val="00AA4753"/>
    <w:rsid w:val="00AC6C99"/>
    <w:rsid w:val="00B2147E"/>
    <w:rsid w:val="00BE5AF2"/>
    <w:rsid w:val="00C917C9"/>
    <w:rsid w:val="00C91C2D"/>
    <w:rsid w:val="00CE77D1"/>
    <w:rsid w:val="00D07BE8"/>
    <w:rsid w:val="00D4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D899"/>
  <w15:chartTrackingRefBased/>
  <w15:docId w15:val="{1232CC33-A55F-4685-AEE4-C730D94F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A5"/>
    <w:pPr>
      <w:spacing w:line="256" w:lineRule="auto"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255DA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255DA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255DA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55DA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Николаева</cp:lastModifiedBy>
  <cp:revision>22</cp:revision>
  <dcterms:created xsi:type="dcterms:W3CDTF">2021-10-20T18:32:00Z</dcterms:created>
  <dcterms:modified xsi:type="dcterms:W3CDTF">2024-10-16T17:21:00Z</dcterms:modified>
</cp:coreProperties>
</file>