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358DD3D0" w14:textId="2A0FB279" w:rsidR="00E127C6" w:rsidRPr="009E6835" w:rsidRDefault="00F63C08" w:rsidP="00A642AE">
      <w:pPr>
        <w:pStyle w:val="Subtitle"/>
      </w:pPr>
      <w:r>
        <w:t>ΤΡΑΠΕΖΕΣ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63F37B95" w14:textId="4BADF6C4" w:rsidR="00151509" w:rsidRDefault="00151509" w:rsidP="00151509">
      <w:pPr>
        <w:pStyle w:val="ListParagraph"/>
        <w:numPr>
          <w:ilvl w:val="0"/>
          <w:numId w:val="17"/>
        </w:numPr>
      </w:pPr>
      <w:r>
        <w:t>Διευκόλυνση των λειτουργών αυτοκινητοδρόμων ως προς τη συνεπή εξόφληση των μεταξύ οφειλών τους</w:t>
      </w:r>
    </w:p>
    <w:p w14:paraId="30C22AB6" w14:textId="78296A08" w:rsidR="00151509" w:rsidRDefault="00F96A91" w:rsidP="00234873">
      <w:pPr>
        <w:pStyle w:val="ListParagraph"/>
        <w:numPr>
          <w:ilvl w:val="0"/>
          <w:numId w:val="17"/>
        </w:numPr>
      </w:pPr>
      <w:r>
        <w:t>Συνεισφορά στην ομαλή λειτουργία του συστήματος μέσω της έγκαιρης ενημέρωσης σχετικά με την εξόφληση των παραπάνω οφειλών</w:t>
      </w:r>
    </w:p>
    <w:p w14:paraId="2670048C" w14:textId="77777777" w:rsidR="00151509" w:rsidRPr="005738CC" w:rsidRDefault="00151509" w:rsidP="00A15A39"/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EBB6CF9" w14:textId="55667FCF" w:rsidR="00216C11" w:rsidRPr="00953DAC" w:rsidRDefault="00216C11" w:rsidP="00216C11">
      <w:r>
        <w:t xml:space="preserve">Οι </w:t>
      </w:r>
      <w:r w:rsidR="00F70726">
        <w:t>τράπεζες συμμετέχουν μόνο στην πληρωμή και ενημέρωση περί εξοφλήσεως των οφειλών.</w:t>
      </w:r>
    </w:p>
    <w:p w14:paraId="584213CC" w14:textId="14AB9CE0" w:rsidR="00FA42A9" w:rsidRDefault="00FA42A9" w:rsidP="00FA42A9">
      <w:pPr>
        <w:pStyle w:val="ListParagraph"/>
        <w:numPr>
          <w:ilvl w:val="0"/>
          <w:numId w:val="19"/>
        </w:numPr>
      </w:pPr>
      <w:r>
        <w:t>Λαμβάνουν αιτήματα προώθησης</w:t>
      </w:r>
      <w:r w:rsidR="009E550C">
        <w:t xml:space="preserve"> </w:t>
      </w:r>
      <w:r w:rsidR="000107F7">
        <w:t>εξοφλήσεων οφειλών από τις εταιρείες</w:t>
      </w:r>
    </w:p>
    <w:p w14:paraId="16ADF307" w14:textId="0E7427AB" w:rsidR="000107F7" w:rsidRPr="000107F7" w:rsidRDefault="000107F7" w:rsidP="00FA42A9">
      <w:pPr>
        <w:pStyle w:val="ListParagraph"/>
        <w:numPr>
          <w:ilvl w:val="0"/>
          <w:numId w:val="19"/>
        </w:numPr>
      </w:pPr>
      <w:r>
        <w:t>Προωθούν στο κεντρικό σύστημα την εξόφληση των συγκεκριμένων χρεών</w:t>
      </w:r>
    </w:p>
    <w:p w14:paraId="078C9121" w14:textId="28D4F3DA" w:rsidR="00A15A39" w:rsidRDefault="00953DAC" w:rsidP="00EA64E7">
      <w:pPr>
        <w:jc w:val="center"/>
      </w:pPr>
      <w:r>
        <w:rPr>
          <w:noProof/>
        </w:rPr>
        <w:lastRenderedPageBreak/>
        <w:drawing>
          <wp:inline distT="0" distB="0" distL="0" distR="0" wp14:anchorId="05EDA521" wp14:editId="67D26DB1">
            <wp:extent cx="127635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S 2 - Bank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4CF" w14:textId="77777777" w:rsidR="000073EA" w:rsidRDefault="000073EA" w:rsidP="000073EA">
      <w:bookmarkStart w:id="0" w:name="_GoBack"/>
      <w:bookmarkEnd w:id="0"/>
    </w:p>
    <w:p w14:paraId="15327030" w14:textId="3C2CCB36" w:rsidR="00A15A39" w:rsidRDefault="00A15A39" w:rsidP="00A15A39">
      <w:pPr>
        <w:pStyle w:val="Heading2"/>
      </w:pPr>
      <w:r>
        <w:t>1.3</w:t>
      </w:r>
      <w:r>
        <w:tab/>
      </w:r>
      <w:r>
        <w:tab/>
        <w:t>Δείκτες ποιότητας</w:t>
      </w:r>
    </w:p>
    <w:p w14:paraId="4B06A459" w14:textId="42A8D3FB" w:rsidR="00A15A39" w:rsidRPr="0088779C" w:rsidRDefault="00497792" w:rsidP="00466027">
      <w:pPr>
        <w:pStyle w:val="ListParagraph"/>
        <w:numPr>
          <w:ilvl w:val="0"/>
          <w:numId w:val="18"/>
        </w:numPr>
      </w:pPr>
      <w:r>
        <w:t>Ε</w:t>
      </w:r>
      <w:r w:rsidR="00466027">
        <w:t xml:space="preserve">νημέρωση της βάσης δεδομένων </w:t>
      </w:r>
      <w:r w:rsidR="000F7F43">
        <w:t xml:space="preserve">εντός μίας ημέρας από τη λήψη </w:t>
      </w:r>
      <w:r w:rsidR="00466027">
        <w:t>επιβεβαιώσεων σχετικά με την εξόφληση οφειλών</w:t>
      </w:r>
    </w:p>
    <w:p w14:paraId="48B65046" w14:textId="77777777" w:rsidR="00A15A39" w:rsidRPr="00E4060C" w:rsidRDefault="00A15A39" w:rsidP="00A15A39"/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0AF3C79C" w14:textId="77777777" w:rsidR="00CD69CD" w:rsidRPr="00C87106" w:rsidRDefault="00CD69CD" w:rsidP="00CD69CD">
      <w:r>
        <w:t>Ν/Α.</w:t>
      </w:r>
    </w:p>
    <w:p w14:paraId="085765ED" w14:textId="77777777" w:rsidR="00A15A39" w:rsidRPr="00252015" w:rsidRDefault="00A15A39" w:rsidP="00A15A39"/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47C51127" w14:textId="2F034DE2" w:rsidR="00F03933" w:rsidRPr="0088779C" w:rsidRDefault="00821470" w:rsidP="00E76916">
      <w:pPr>
        <w:pStyle w:val="ListParagraph"/>
        <w:numPr>
          <w:ilvl w:val="0"/>
          <w:numId w:val="18"/>
        </w:numPr>
      </w:pPr>
      <w:r>
        <w:t xml:space="preserve">Έγκαιρη επικαιροποίηση του κεντρικού συστήματος </w:t>
      </w:r>
      <w:r w:rsidR="005D2E55">
        <w:t>σχετικά με τις πληρωμένες οφειλές προς αποφυγή συγχύσεων</w:t>
      </w:r>
      <w:r w:rsidR="003A1ED2">
        <w:t xml:space="preserve"> </w:t>
      </w:r>
      <w:r w:rsidR="00CB4194">
        <w:t>σε περίπτωση</w:t>
      </w:r>
      <w:r w:rsidR="003A1ED2">
        <w:t xml:space="preserve"> αντικρουόμεν</w:t>
      </w:r>
      <w:r w:rsidR="00CB4194">
        <w:t xml:space="preserve">ων </w:t>
      </w:r>
      <w:r w:rsidR="003A1ED2">
        <w:t>ισχυρισμ</w:t>
      </w:r>
      <w:r w:rsidR="00CB4194">
        <w:t>ών</w:t>
      </w:r>
    </w:p>
    <w:p w14:paraId="18B90A1A" w14:textId="77777777" w:rsidR="00A15A39" w:rsidRPr="00F03933" w:rsidRDefault="00A15A39" w:rsidP="00A15A39"/>
    <w:p w14:paraId="3975471A" w14:textId="77777777" w:rsidR="00C519A1" w:rsidRDefault="00486BEA" w:rsidP="004276A5">
      <w:pPr>
        <w:pStyle w:val="Heading1"/>
      </w:pPr>
      <w:r>
        <w:lastRenderedPageBreak/>
        <w:t>Περιορισμοί</w:t>
      </w:r>
      <w:r w:rsidR="00772CA3">
        <w:t xml:space="preserve"> στο πλαίσιο του έργου</w:t>
      </w:r>
    </w:p>
    <w:p w14:paraId="6302AD85" w14:textId="745F9160" w:rsidR="004126DF" w:rsidRDefault="0012326B" w:rsidP="00806A31">
      <w:pPr>
        <w:pStyle w:val="ListParagraph"/>
        <w:numPr>
          <w:ilvl w:val="0"/>
          <w:numId w:val="18"/>
        </w:numPr>
      </w:pPr>
      <w:r>
        <w:t>Άμεση ενημέρωση του κεντρικού μας συστήματος μετά από κάθε πληρωμή οφειλών από τους λειτουργούς των αυτοκινητοδρόμων</w:t>
      </w:r>
    </w:p>
    <w:p w14:paraId="115915B3" w14:textId="152458E5" w:rsidR="00806A31" w:rsidRPr="0019423D" w:rsidRDefault="00806A31" w:rsidP="00806A31">
      <w:pPr>
        <w:pStyle w:val="ListParagraph"/>
        <w:numPr>
          <w:ilvl w:val="0"/>
          <w:numId w:val="18"/>
        </w:numPr>
      </w:pPr>
      <w:r>
        <w:t>Έλλειψη πρόσβασης σε οποιοδήποτε δεδομένο του κεντρικού συστήματος και των συστημάτων των λειτουργών αυτοκινητοδρόμων</w:t>
      </w:r>
    </w:p>
    <w:p w14:paraId="65B0FC07" w14:textId="77777777" w:rsidR="00A15A39" w:rsidRPr="00C87106" w:rsidRDefault="00A15A39" w:rsidP="00A15A39"/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701A9EAC" w14:textId="4795C03F" w:rsidR="00FE7A3C" w:rsidRPr="00C87106" w:rsidRDefault="00285A72" w:rsidP="00C87106">
      <w:r>
        <w:t>Ν/Α.</w:t>
      </w:r>
    </w:p>
    <w:sectPr w:rsidR="00FE7A3C" w:rsidRPr="00C87106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5A9EA" w14:textId="77777777" w:rsidR="003355CF" w:rsidRDefault="003355CF" w:rsidP="00651715">
      <w:pPr>
        <w:spacing w:before="0"/>
      </w:pPr>
      <w:r>
        <w:separator/>
      </w:r>
    </w:p>
  </w:endnote>
  <w:endnote w:type="continuationSeparator" w:id="0">
    <w:p w14:paraId="3B5C2EC0" w14:textId="77777777" w:rsidR="003355CF" w:rsidRDefault="003355CF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E130" w14:textId="6FDCEF2C" w:rsidR="00651715" w:rsidRPr="00CD383C" w:rsidRDefault="000045AE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  <w:lang w:val="en-US"/>
      </w:rPr>
      <w:t>s</w:t>
    </w:r>
    <w:r w:rsidR="00422B70">
      <w:rPr>
        <w:sz w:val="18"/>
        <w:szCs w:val="18"/>
        <w:lang w:val="en-US"/>
      </w:rPr>
      <w:t>ofteng21-23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FB1B2" w14:textId="77777777" w:rsidR="003355CF" w:rsidRDefault="003355CF" w:rsidP="00651715">
      <w:pPr>
        <w:spacing w:before="0"/>
      </w:pPr>
      <w:r>
        <w:separator/>
      </w:r>
    </w:p>
  </w:footnote>
  <w:footnote w:type="continuationSeparator" w:id="0">
    <w:p w14:paraId="2557734D" w14:textId="77777777" w:rsidR="003355CF" w:rsidRDefault="003355CF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6A550D"/>
    <w:multiLevelType w:val="hybridMultilevel"/>
    <w:tmpl w:val="1E4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0E16D1"/>
    <w:multiLevelType w:val="hybridMultilevel"/>
    <w:tmpl w:val="E780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FD2BCF"/>
    <w:multiLevelType w:val="hybridMultilevel"/>
    <w:tmpl w:val="A9E4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18"/>
  </w:num>
  <w:num w:numId="7">
    <w:abstractNumId w:val="9"/>
  </w:num>
  <w:num w:numId="8">
    <w:abstractNumId w:val="13"/>
  </w:num>
  <w:num w:numId="9">
    <w:abstractNumId w:val="2"/>
  </w:num>
  <w:num w:numId="10">
    <w:abstractNumId w:val="14"/>
  </w:num>
  <w:num w:numId="11">
    <w:abstractNumId w:val="6"/>
  </w:num>
  <w:num w:numId="12">
    <w:abstractNumId w:val="1"/>
  </w:num>
  <w:num w:numId="13">
    <w:abstractNumId w:val="16"/>
  </w:num>
  <w:num w:numId="14">
    <w:abstractNumId w:val="5"/>
  </w:num>
  <w:num w:numId="15">
    <w:abstractNumId w:val="10"/>
  </w:num>
  <w:num w:numId="16">
    <w:abstractNumId w:val="0"/>
  </w:num>
  <w:num w:numId="17">
    <w:abstractNumId w:val="7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45AE"/>
    <w:rsid w:val="000057F1"/>
    <w:rsid w:val="000073EA"/>
    <w:rsid w:val="000107F7"/>
    <w:rsid w:val="00026515"/>
    <w:rsid w:val="000334AD"/>
    <w:rsid w:val="00042A75"/>
    <w:rsid w:val="000523EE"/>
    <w:rsid w:val="00072324"/>
    <w:rsid w:val="000818FE"/>
    <w:rsid w:val="000D2A93"/>
    <w:rsid w:val="000D4301"/>
    <w:rsid w:val="000E32B7"/>
    <w:rsid w:val="000E783F"/>
    <w:rsid w:val="000F7F43"/>
    <w:rsid w:val="00111202"/>
    <w:rsid w:val="0012326B"/>
    <w:rsid w:val="00146604"/>
    <w:rsid w:val="00147AA7"/>
    <w:rsid w:val="00151509"/>
    <w:rsid w:val="00172E2B"/>
    <w:rsid w:val="00183B6C"/>
    <w:rsid w:val="0019423D"/>
    <w:rsid w:val="001966DA"/>
    <w:rsid w:val="001E6AA0"/>
    <w:rsid w:val="00216C11"/>
    <w:rsid w:val="00217A75"/>
    <w:rsid w:val="00221171"/>
    <w:rsid w:val="00230067"/>
    <w:rsid w:val="00234873"/>
    <w:rsid w:val="00252015"/>
    <w:rsid w:val="00260DE1"/>
    <w:rsid w:val="002841AE"/>
    <w:rsid w:val="002856B1"/>
    <w:rsid w:val="00285A72"/>
    <w:rsid w:val="002A5150"/>
    <w:rsid w:val="002D2EF8"/>
    <w:rsid w:val="002F1415"/>
    <w:rsid w:val="00313E06"/>
    <w:rsid w:val="00324386"/>
    <w:rsid w:val="003320FA"/>
    <w:rsid w:val="00333CFD"/>
    <w:rsid w:val="003355CF"/>
    <w:rsid w:val="00356DD3"/>
    <w:rsid w:val="00376A8A"/>
    <w:rsid w:val="00383D14"/>
    <w:rsid w:val="003A1ED2"/>
    <w:rsid w:val="003C0704"/>
    <w:rsid w:val="003C1D10"/>
    <w:rsid w:val="003F54B5"/>
    <w:rsid w:val="004126DF"/>
    <w:rsid w:val="00412CAC"/>
    <w:rsid w:val="00422B70"/>
    <w:rsid w:val="004276A5"/>
    <w:rsid w:val="004276CF"/>
    <w:rsid w:val="00442A17"/>
    <w:rsid w:val="00466027"/>
    <w:rsid w:val="00486BEA"/>
    <w:rsid w:val="00497792"/>
    <w:rsid w:val="004A2873"/>
    <w:rsid w:val="004B1A74"/>
    <w:rsid w:val="004C690F"/>
    <w:rsid w:val="004D4B50"/>
    <w:rsid w:val="004F06D0"/>
    <w:rsid w:val="005028A9"/>
    <w:rsid w:val="00502D10"/>
    <w:rsid w:val="0051233D"/>
    <w:rsid w:val="00513637"/>
    <w:rsid w:val="00515616"/>
    <w:rsid w:val="00535E03"/>
    <w:rsid w:val="00556544"/>
    <w:rsid w:val="005738CC"/>
    <w:rsid w:val="0058081C"/>
    <w:rsid w:val="00580A8C"/>
    <w:rsid w:val="00585E41"/>
    <w:rsid w:val="005951AD"/>
    <w:rsid w:val="00596973"/>
    <w:rsid w:val="005A3767"/>
    <w:rsid w:val="005A61C0"/>
    <w:rsid w:val="005D2E55"/>
    <w:rsid w:val="00607C0B"/>
    <w:rsid w:val="00610192"/>
    <w:rsid w:val="006215F1"/>
    <w:rsid w:val="006324B1"/>
    <w:rsid w:val="006438BD"/>
    <w:rsid w:val="00646756"/>
    <w:rsid w:val="006500BA"/>
    <w:rsid w:val="00651715"/>
    <w:rsid w:val="00673F76"/>
    <w:rsid w:val="006851D4"/>
    <w:rsid w:val="00686E19"/>
    <w:rsid w:val="006F1831"/>
    <w:rsid w:val="0071779E"/>
    <w:rsid w:val="007317CB"/>
    <w:rsid w:val="0074411C"/>
    <w:rsid w:val="007526B1"/>
    <w:rsid w:val="00772CA3"/>
    <w:rsid w:val="0078083D"/>
    <w:rsid w:val="00780CDC"/>
    <w:rsid w:val="007A7E2F"/>
    <w:rsid w:val="007D62D7"/>
    <w:rsid w:val="0080173A"/>
    <w:rsid w:val="00806A31"/>
    <w:rsid w:val="008173F2"/>
    <w:rsid w:val="00821470"/>
    <w:rsid w:val="00836816"/>
    <w:rsid w:val="00886885"/>
    <w:rsid w:val="0088779C"/>
    <w:rsid w:val="008B74DC"/>
    <w:rsid w:val="008F79CE"/>
    <w:rsid w:val="00912552"/>
    <w:rsid w:val="00913A0F"/>
    <w:rsid w:val="00916A06"/>
    <w:rsid w:val="00924461"/>
    <w:rsid w:val="00924F36"/>
    <w:rsid w:val="009405C5"/>
    <w:rsid w:val="00942A6F"/>
    <w:rsid w:val="009474EB"/>
    <w:rsid w:val="00953DAC"/>
    <w:rsid w:val="00970ACD"/>
    <w:rsid w:val="00975E26"/>
    <w:rsid w:val="00976DEA"/>
    <w:rsid w:val="009B3DE3"/>
    <w:rsid w:val="009B5DB8"/>
    <w:rsid w:val="009E0B3E"/>
    <w:rsid w:val="009E195F"/>
    <w:rsid w:val="009E550C"/>
    <w:rsid w:val="009E6835"/>
    <w:rsid w:val="00A10F7D"/>
    <w:rsid w:val="00A12A6F"/>
    <w:rsid w:val="00A13937"/>
    <w:rsid w:val="00A15A39"/>
    <w:rsid w:val="00A24711"/>
    <w:rsid w:val="00A37BD9"/>
    <w:rsid w:val="00A54215"/>
    <w:rsid w:val="00A642AE"/>
    <w:rsid w:val="00A6700C"/>
    <w:rsid w:val="00A670C9"/>
    <w:rsid w:val="00A72D4E"/>
    <w:rsid w:val="00AA6173"/>
    <w:rsid w:val="00AD6371"/>
    <w:rsid w:val="00AE1A3E"/>
    <w:rsid w:val="00AE4C6B"/>
    <w:rsid w:val="00AE4E6E"/>
    <w:rsid w:val="00AF1721"/>
    <w:rsid w:val="00B17739"/>
    <w:rsid w:val="00B3724D"/>
    <w:rsid w:val="00B411C0"/>
    <w:rsid w:val="00B5446B"/>
    <w:rsid w:val="00B95F88"/>
    <w:rsid w:val="00BA1AD6"/>
    <w:rsid w:val="00BC5A73"/>
    <w:rsid w:val="00BE4961"/>
    <w:rsid w:val="00BF22DA"/>
    <w:rsid w:val="00BF33D7"/>
    <w:rsid w:val="00C00261"/>
    <w:rsid w:val="00C33E08"/>
    <w:rsid w:val="00C519A1"/>
    <w:rsid w:val="00C60E95"/>
    <w:rsid w:val="00C64E9E"/>
    <w:rsid w:val="00C87106"/>
    <w:rsid w:val="00C96016"/>
    <w:rsid w:val="00CA1678"/>
    <w:rsid w:val="00CA1D56"/>
    <w:rsid w:val="00CA7A3D"/>
    <w:rsid w:val="00CB4194"/>
    <w:rsid w:val="00CD383C"/>
    <w:rsid w:val="00CD69CD"/>
    <w:rsid w:val="00D274E4"/>
    <w:rsid w:val="00D63D7C"/>
    <w:rsid w:val="00D72448"/>
    <w:rsid w:val="00D817D2"/>
    <w:rsid w:val="00DC4C96"/>
    <w:rsid w:val="00DD067D"/>
    <w:rsid w:val="00DD3F52"/>
    <w:rsid w:val="00DF201B"/>
    <w:rsid w:val="00DF32A1"/>
    <w:rsid w:val="00DF6DBB"/>
    <w:rsid w:val="00E127C6"/>
    <w:rsid w:val="00E36D46"/>
    <w:rsid w:val="00E3788B"/>
    <w:rsid w:val="00E4060C"/>
    <w:rsid w:val="00E41FAC"/>
    <w:rsid w:val="00E43B38"/>
    <w:rsid w:val="00E44BA5"/>
    <w:rsid w:val="00E57946"/>
    <w:rsid w:val="00E76916"/>
    <w:rsid w:val="00E77DD2"/>
    <w:rsid w:val="00E93F8D"/>
    <w:rsid w:val="00E9405D"/>
    <w:rsid w:val="00EA64E7"/>
    <w:rsid w:val="00EB771A"/>
    <w:rsid w:val="00ED4074"/>
    <w:rsid w:val="00EE2731"/>
    <w:rsid w:val="00F03933"/>
    <w:rsid w:val="00F42647"/>
    <w:rsid w:val="00F5278F"/>
    <w:rsid w:val="00F63C08"/>
    <w:rsid w:val="00F70726"/>
    <w:rsid w:val="00F8102A"/>
    <w:rsid w:val="00F921EF"/>
    <w:rsid w:val="00F96A91"/>
    <w:rsid w:val="00FA42A9"/>
    <w:rsid w:val="00FB199F"/>
    <w:rsid w:val="00FC44CA"/>
    <w:rsid w:val="00FE5653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15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george</cp:lastModifiedBy>
  <cp:revision>397</cp:revision>
  <dcterms:created xsi:type="dcterms:W3CDTF">2020-01-22T08:51:00Z</dcterms:created>
  <dcterms:modified xsi:type="dcterms:W3CDTF">2021-12-28T17:56:00Z</dcterms:modified>
</cp:coreProperties>
</file>