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АВТОНОМНОЕ</w:t>
      </w:r>
    </w:p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ОБРАЗОВАТЕЛЬНОЕ УЧРЕЖДЕНИЕ ВЫСШЕГО ОБРАЗОВАНИЯ</w:t>
      </w:r>
    </w:p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«САМАРСКИЙ ГОСУДАРСТВЕННЫЙ АЭРОКОСМИЧЕСКИЙ</w:t>
      </w:r>
    </w:p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УНИВЕРСИТЕТ ИМЕНИ АКАДЕМИКА С.П. КОРОЛЕВА</w:t>
      </w:r>
    </w:p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(НАЦИОНАЛЬНЫЙ ИССЛЕДОВАТЕЛЬСКИЙ УНИВЕРСИТЕТ)» (СГАУ)</w:t>
      </w:r>
    </w:p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 по лабораторной работе №</w:t>
      </w:r>
      <w:r>
        <w:rPr>
          <w:rFonts w:cs="Times New Roman" w:ascii="Times New Roman" w:hAnsi="Times New Roman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</w:rPr>
        <w:br/>
        <w:t>по курсу «Сети ЭВМ и телекоммуникации»</w:t>
      </w:r>
    </w:p>
    <w:p>
      <w:pPr>
        <w:pStyle w:val="Normal"/>
        <w:spacing w:lineRule="auto" w:line="360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900" w:right="561" w:hanging="0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900" w:right="561" w:hanging="0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900" w:right="561" w:hanging="0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7127" w:right="0" w:hanging="0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  <w:br/>
        <w:t>Никитин А.А</w:t>
      </w:r>
    </w:p>
    <w:p>
      <w:pPr>
        <w:pStyle w:val="Normal"/>
        <w:spacing w:lineRule="auto" w:line="240"/>
        <w:ind w:left="7127" w:right="0" w:hanging="0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гр.6303</w:t>
        <w:br/>
      </w:r>
    </w:p>
    <w:p>
      <w:pPr>
        <w:pStyle w:val="Normal"/>
        <w:spacing w:lineRule="auto" w:line="240"/>
        <w:ind w:left="7127" w:right="0" w:hanging="0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  <w:br/>
        <w:t>Пигусов А.С.</w:t>
        <w:br/>
      </w:r>
    </w:p>
    <w:p>
      <w:pPr>
        <w:pStyle w:val="Normal"/>
        <w:spacing w:lineRule="auto" w:line="240" w:before="0" w:after="120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Самара  2016</w:t>
      </w:r>
    </w:p>
    <w:p>
      <w:pPr>
        <w:pStyle w:val="Normal"/>
        <w:ind w:left="0" w:right="0" w:firstLine="540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программу(почтовый клиент), позволяющую пользователю отправлять электронную почту по протоколу SMTP, используя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существующие в сети Internet почтовые сервера. Программа должна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поддерживать возможность аутентификации пользователя на сервере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отправке электронной почты в случае, если она требуется на вы-бранном пользователем сервере исходящей электронной почты. Программа должна поддерживать возможность отправки одного и того же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письма нескольким пользователям и приложение к письму как минимум одного файла.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Адреса получателей, тема и текст письма, месторасположение прикладываемого к письму файла и адрес почтового сервера указываются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пользователем.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должно включать контроль ошибок при вводе и обработке запросов. </w:t>
      </w:r>
    </w:p>
    <w:p>
      <w:pPr>
        <w:pStyle w:val="Normal"/>
        <w:jc w:val="both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Интерфейс</w:t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48685" cy="31432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29860" cy="58680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586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Графический интерфейс представляет собой поле ввода данных для доступа к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почтовому </w:t>
      </w:r>
      <w:r>
        <w:rPr>
          <w:rFonts w:cs="Times New Roman" w:ascii="Times New Roman" w:hAnsi="Times New Roman"/>
          <w:sz w:val="28"/>
          <w:szCs w:val="28"/>
        </w:rPr>
        <w:t xml:space="preserve">серверу </w:t>
      </w:r>
      <w:r>
        <w:rPr>
          <w:rFonts w:cs="Times New Roman" w:ascii="Times New Roman" w:hAnsi="Times New Roman"/>
          <w:sz w:val="28"/>
          <w:szCs w:val="28"/>
        </w:rPr>
        <w:t>и поле выбора почтового сервера.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 нажатию на кнопку «войти» производится подключение к серверу. В случае неправильных данных будет выведено соответствующее сообщение.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логина появляется окно отправки сообщения, в котором можно ввести все требуемые данные сообщения и прикрепить файлы.</w:t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998220</wp:posOffset>
            </wp:positionH>
            <wp:positionV relativeFrom="paragraph">
              <wp:posOffset>45085</wp:posOffset>
            </wp:positionV>
            <wp:extent cx="3581400" cy="365823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65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Выше представлен результат работы программы. </w:t>
      </w:r>
      <w:r>
        <w:rPr>
          <w:rFonts w:cs="Times New Roman" w:ascii="Times New Roman" w:hAnsi="Times New Roman"/>
          <w:sz w:val="28"/>
          <w:szCs w:val="28"/>
          <w:lang w:val="ru-RU"/>
        </w:rPr>
        <w:t>Сообщение было успешно отправлено.</w:t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Код программы</w:t>
      </w:r>
    </w:p>
    <w:p>
      <w:pPr>
        <w:pStyle w:val="Normal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Логин и соединение с сервером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>Properties props = System.getProperties();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String host = serversHosts.get((String) servers.getValue());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if (host == null) {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Platform.runLater(() -&gt; {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</w:t>
      </w:r>
      <w:r>
        <w:rPr>
          <w:rFonts w:cs="Times New Roman" w:ascii="Times New Roman" w:hAnsi="Times New Roman"/>
          <w:lang w:val="en-US"/>
        </w:rPr>
        <w:t>loginInfo.setText("Выберите почтовый сервер!");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});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return;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props.put("mail.smtps.host", host);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props.put("mail.smtps.auth", "true");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loginStr = login.getText();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passStr = pass.getText();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session = Session.getInstance(props, new javax.mail.Authenticator() {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protected PasswordAuthentication getPasswordAuthentication() {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</w:t>
      </w:r>
      <w:r>
        <w:rPr>
          <w:rFonts w:cs="Times New Roman" w:ascii="Times New Roman" w:hAnsi="Times New Roman"/>
          <w:lang w:val="en-US"/>
        </w:rPr>
        <w:t>return new PasswordAuthentication(loginStr, passStr);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});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try {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smtpTransport =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</w:t>
      </w:r>
      <w:r>
        <w:rPr>
          <w:rFonts w:cs="Times New Roman" w:ascii="Times New Roman" w:hAnsi="Times New Roman"/>
          <w:lang w:val="en-US"/>
        </w:rPr>
        <w:t>(SMTPTransport) session.getTransport("smtps");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smtpTransport.connect();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lastResponse();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 catch (MessagingException e) {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Platform.runLater(() -&gt; {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</w:t>
      </w:r>
      <w:r>
        <w:rPr>
          <w:rFonts w:cs="Times New Roman" w:ascii="Times New Roman" w:hAnsi="Times New Roman"/>
          <w:lang w:val="en-US"/>
        </w:rPr>
        <w:t>loginInfo.setText("Ошибка аутентификации!");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});</w:t>
      </w:r>
    </w:p>
    <w:p>
      <w:pPr>
        <w:pStyle w:val="Normal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Отправка сообщения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Message msg = new MimeMessage(session);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msg.setFrom(new InternetAddress(loginStr));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msg.setRecipients(Message.RecipientType.TO,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InternetAddress.parse(recipient.getText(), false));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msg.setSubject(subject.getText());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msg.setHeader("X-Mailer", "Nets lab4 :)");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msg.setSentDate(new Date());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BodyPart part = new MimeBodyPart();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part.setText(body.getText());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multipart.addBodyPart(part);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msg.setContent(multipart);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smtpTransport.sendMessage(msg, msg.getAllRecipients());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Обработка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объемов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данных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private String processByteValue(Long value) {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if (value &lt; 1024) {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value + " bytes";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 else if (value &lt; (1024 * 1024)) {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Math.rint(100*(double) value / 1024)/100 + " KB";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} else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  <w:lang w:val="en-US"/>
        </w:rPr>
        <w:t>return Math.rint(100*(double) value / (1024 * 1024))/100 + " MB";</w:t>
      </w:r>
    </w:p>
    <w:p>
      <w:pPr>
        <w:pStyle w:val="Normal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ind w:left="0" w:right="0" w:firstLine="54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работы посредством протокола </w:t>
      </w:r>
      <w:r>
        <w:rPr>
          <w:rFonts w:cs="Times New Roman" w:ascii="Times New Roman" w:hAnsi="Times New Roman"/>
          <w:sz w:val="28"/>
          <w:szCs w:val="28"/>
          <w:lang w:val="en-US"/>
        </w:rPr>
        <w:t>smpt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была произведена отправка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email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сообщения через почтовый сервер </w:t>
      </w:r>
      <w:r>
        <w:rPr>
          <w:rFonts w:cs="Times New Roman" w:ascii="Times New Roman" w:hAnsi="Times New Roman"/>
          <w:sz w:val="28"/>
          <w:szCs w:val="28"/>
          <w:lang w:val="en-US"/>
        </w:rPr>
        <w:t>mail.ru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Работа была написана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, графический интерфейс основан на платформе </w:t>
      </w:r>
      <w:r>
        <w:rPr>
          <w:rFonts w:cs="Times New Roman" w:ascii="Times New Roman" w:hAnsi="Times New Roman"/>
          <w:sz w:val="28"/>
          <w:szCs w:val="28"/>
          <w:lang w:val="en-US"/>
        </w:rPr>
        <w:t>javaFX</w:t>
      </w:r>
      <w:r>
        <w:rPr>
          <w:rFonts w:cs="Times New Roman" w:ascii="Times New Roman" w:hAnsi="Times New Roman"/>
          <w:sz w:val="28"/>
          <w:szCs w:val="28"/>
        </w:rPr>
        <w:t xml:space="preserve">, обработка данных производилась средствами библиотеки </w:t>
      </w:r>
      <w:r>
        <w:rPr>
          <w:rFonts w:cs="Times New Roman" w:ascii="Times New Roman" w:hAnsi="Times New Roman"/>
          <w:sz w:val="28"/>
          <w:szCs w:val="28"/>
        </w:rPr>
        <w:t>javax.mail.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56f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Верхний колонтитул Знак"/>
    <w:uiPriority w:val="99"/>
    <w:link w:val="a4"/>
    <w:rsid w:val="00d361bd"/>
    <w:basedOn w:val="DefaultParagraphFont"/>
    <w:rPr/>
  </w:style>
  <w:style w:type="character" w:styleId="Style15" w:customStyle="1">
    <w:name w:val="Нижний колонтитул Знак"/>
    <w:uiPriority w:val="99"/>
    <w:link w:val="a6"/>
    <w:rsid w:val="00d361bd"/>
    <w:basedOn w:val="DefaultParagraphFont"/>
    <w:rPr/>
  </w:style>
  <w:style w:type="character" w:styleId="Style16" w:customStyle="1">
    <w:name w:val="Текст выноски Знак"/>
    <w:uiPriority w:val="99"/>
    <w:semiHidden/>
    <w:link w:val="a8"/>
    <w:rsid w:val="004113d0"/>
    <w:basedOn w:val="DefaultParagraphFont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e438b8"/>
    <w:basedOn w:val="DefaultParagraphFont"/>
    <w:rPr>
      <w:color w:val="808080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Times New Roman" w:cs="Times New Roman"/>
    </w:rPr>
  </w:style>
  <w:style w:type="paragraph" w:styleId="Style17">
    <w:name w:val="Заголовок"/>
    <w:basedOn w:val="Normal"/>
    <w:next w:val="Style18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Style18"/>
    <w:pPr/>
    <w:rPr>
      <w:rFonts w:cs="Mangal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d361bd"/>
    <w:basedOn w:val="Normal"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2">
    <w:name w:val="Верхний колонтитул"/>
    <w:uiPriority w:val="99"/>
    <w:unhideWhenUsed/>
    <w:link w:val="a5"/>
    <w:rsid w:val="00d361bd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Нижний колонтитул"/>
    <w:uiPriority w:val="99"/>
    <w:unhideWhenUsed/>
    <w:link w:val="a7"/>
    <w:rsid w:val="00d361bd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a9"/>
    <w:rsid w:val="004113d0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2016-09-14T19:36:00Z</dcterms:created>
  <dc:creator>1</dc:creator>
  <dc:language>ru-RU</dc:language>
  <cp:lastModifiedBy>Артем</cp:lastModifiedBy>
  <cp:lastPrinted>2015-09-22T13:37:00Z</cp:lastPrinted>
  <dcterms:modified xsi:type="dcterms:W3CDTF">2016-11-09T20:04:00Z</dcterms:modified>
  <cp:revision>7</cp:revision>
</cp:coreProperties>
</file>