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>
          <w:highlight w:val="green"/>
        </w:rPr>
        <w:t xml:space="preserve">двумя </w:t>
      </w:r>
      <w:r>
        <w:rPr/>
        <w:t xml:space="preserve">крыльями </w:t>
      </w:r>
      <w:r>
        <w:rPr/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>
          <w:highlight w:val="green"/>
        </w:rPr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>
          <w:highlight w:val="green"/>
        </w:rPr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>
          <w:highlight w:val="green"/>
        </w:rPr>
        <w:t xml:space="preserve">болезненной </w:t>
      </w:r>
      <w:r>
        <w:rPr>
          <w:highlight w:val="green"/>
        </w:rPr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>
          <w:highlight w:val="green"/>
        </w:rPr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>
          <w:highlight w:val="green"/>
        </w:rPr>
        <w:t xml:space="preserve">голубой </w:t>
      </w:r>
      <w:r>
        <w:rPr/>
        <w:t xml:space="preserve">хитон. </w:t>
      </w:r>
      <w:r>
        <w:rPr>
          <w:highlight w:val="green"/>
        </w:rPr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>
          <w:highlight w:val="green"/>
        </w:rPr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>
          <w:highlight w:val="green"/>
        </w:rPr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>
          <w:highlight w:val="green"/>
        </w:rPr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>
          <w:highlight w:val="green"/>
        </w:rPr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>
          <w:highlight w:val="green"/>
        </w:rPr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>
          <w:highlight w:val="green"/>
        </w:rPr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>
          <w:highlight w:val="green"/>
        </w:rPr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>
          <w:highlight w:val="green"/>
        </w:rPr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>
          <w:highlight w:val="green"/>
        </w:rPr>
        <w:t xml:space="preserve">балкона, </w:t>
      </w:r>
      <w:r>
        <w:rPr/>
        <w:t xml:space="preserve">да </w:t>
      </w:r>
      <w:r>
        <w:rPr/>
        <w:t xml:space="preserve">еще </w:t>
      </w:r>
      <w:r>
        <w:rPr>
          <w:highlight w:val="green"/>
        </w:rPr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>
          <w:highlight w:val="green"/>
        </w:rPr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>
          <w:highlight w:val="green"/>
        </w:rPr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>
          <w:highlight w:val="green"/>
        </w:rPr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>
          <w:highlight w:val="green"/>
        </w:rPr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>
          <w:highlight w:val="green"/>
        </w:rPr>
        <w:t xml:space="preserve">больной </w:t>
      </w:r>
      <w:r>
        <w:rPr>
          <w:highlight w:val="green"/>
        </w:rPr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>
          <w:highlight w:val="green"/>
        </w:rPr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>
          <w:highlight w:val="green"/>
        </w:rPr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>
          <w:highlight w:val="green"/>
        </w:rPr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>
          <w:highlight w:val="green"/>
        </w:rPr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>
          <w:highlight w:val="green"/>
        </w:rPr>
        <w:t xml:space="preserve">города </w:t>
      </w:r>
      <w:r>
        <w:rPr/>
        <w:t xml:space="preserve">в </w:t>
      </w:r>
      <w:r>
        <w:rPr>
          <w:highlight w:val="green"/>
        </w:rPr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>
          <w:highlight w:val="green"/>
        </w:rPr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>
          <w:highlight w:val="green"/>
        </w:rPr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>
          <w:highlight w:val="green"/>
        </w:rPr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>
          <w:highlight w:val="green"/>
        </w:rPr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>
          <w:highlight w:val="green"/>
        </w:rPr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>
          <w:highlight w:val="green"/>
        </w:rPr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>
          <w:highlight w:val="green"/>
        </w:rPr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>
          <w:highlight w:val="green"/>
        </w:rPr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>
          <w:highlight w:val="green"/>
        </w:rPr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>
          <w:highlight w:val="green"/>
        </w:rPr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>
          <w:highlight w:val="green"/>
        </w:rPr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>
          <w:highlight w:val="green"/>
        </w:rPr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>
          <w:highlight w:val="green"/>
        </w:rPr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>
          <w:highlight w:val="green"/>
        </w:rPr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>
          <w:highlight w:val="green"/>
        </w:rPr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>
          <w:highlight w:val="green"/>
        </w:rPr>
        <w:t xml:space="preserve">голосом </w:t>
      </w:r>
      <w:r>
        <w:rPr/>
        <w:t xml:space="preserve">спросил </w:t>
      </w:r>
      <w:r>
        <w:rPr>
          <w:highlight w:val="green"/>
        </w:rPr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>
          <w:highlight w:val="green"/>
        </w:rPr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>
          <w:highlight w:val="green"/>
        </w:rPr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>
          <w:highlight w:val="green"/>
        </w:rPr>
        <w:t xml:space="preserve">базаре? </w:t>
      </w:r>
    </w:p>
    <w:p>
      <w:r>
        <w:rPr>
          <w:highlight w:val="green"/>
        </w:rPr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>
          <w:highlight w:val="green"/>
        </w:rPr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>
          <w:highlight w:val="green"/>
        </w:rPr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>
          <w:highlight w:val="green"/>
        </w:rPr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>
          <w:highlight w:val="green"/>
        </w:rPr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>
          <w:highlight w:val="green"/>
        </w:rPr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>
          <w:highlight w:val="green"/>
        </w:rPr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>
          <w:highlight w:val="green"/>
        </w:rPr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>
          <w:highlight w:val="green"/>
        </w:rPr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>
          <w:highlight w:val="green"/>
        </w:rPr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>
          <w:highlight w:val="green"/>
        </w:rPr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>
          <w:highlight w:val="green"/>
        </w:rPr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>
          <w:highlight w:val="green"/>
        </w:rPr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>
          <w:highlight w:val="green"/>
        </w:rPr>
        <w:t xml:space="preserve">горе. </w:t>
      </w:r>
      <w:r>
        <w:rPr>
          <w:highlight w:val="green"/>
        </w:rPr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>
          <w:highlight w:val="green"/>
        </w:rPr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>
          <w:highlight w:val="green"/>
        </w:rPr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>
          <w:highlight w:val="green"/>
        </w:rPr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>
          <w:highlight w:val="green"/>
        </w:rPr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>
          <w:highlight w:val="green"/>
        </w:rPr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>
          <w:highlight w:val="green"/>
        </w:rPr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>
          <w:highlight w:val="green"/>
        </w:rPr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>
          <w:highlight w:val="green"/>
        </w:rPr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>
          <w:highlight w:val="green"/>
        </w:rPr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>
          <w:highlight w:val="green"/>
        </w:rPr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>
          <w:highlight w:val="green"/>
        </w:rPr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>
          <w:highlight w:val="green"/>
        </w:rPr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>
          <w:highlight w:val="green"/>
        </w:rPr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>
          <w:highlight w:val="green"/>
        </w:rPr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>
          <w:highlight w:val="green"/>
        </w:rPr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>
          <w:highlight w:val="green"/>
        </w:rPr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/>
        <w:t xml:space="preserve">крылом </w:t>
      </w:r>
      <w:r>
        <w:rPr/>
        <w:t xml:space="preserve">лица </w:t>
      </w:r>
      <w:r>
        <w:rPr/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>
          <w:highlight w:val="green"/>
        </w:rPr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>
          <w:highlight w:val="green"/>
        </w:rPr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>
          <w:highlight w:val="green"/>
        </w:rPr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>
          <w:highlight w:val="green"/>
        </w:rPr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>
          <w:highlight w:val="green"/>
        </w:rPr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>
          <w:highlight w:val="green"/>
        </w:rPr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>
          <w:highlight w:val="green"/>
        </w:rPr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>
          <w:highlight w:val="green"/>
        </w:rPr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>
          <w:highlight w:val="green"/>
        </w:rPr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>
          <w:highlight w:val="green"/>
        </w:rPr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>
          <w:highlight w:val="green"/>
        </w:rPr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>
          <w:highlight w:val="green"/>
        </w:rPr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>
          <w:highlight w:val="green"/>
        </w:rPr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>
          <w:highlight w:val="green"/>
        </w:rPr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>
          <w:highlight w:val="green"/>
        </w:rPr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>
          <w:highlight w:val="green"/>
        </w:rPr>
        <w:t xml:space="preserve">бессмертии, </w:t>
      </w:r>
      <w:r>
        <w:rPr/>
        <w:t xml:space="preserve">причем </w:t>
      </w:r>
      <w:r>
        <w:rPr>
          <w:highlight w:val="green"/>
        </w:rPr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>
          <w:highlight w:val="green"/>
        </w:rPr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>
          <w:highlight w:val="green"/>
        </w:rPr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>
          <w:highlight w:val="green"/>
        </w:rPr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>
          <w:highlight w:val="green"/>
        </w:rPr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>
          <w:highlight w:val="green"/>
        </w:rPr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>
          <w:highlight w:val="green"/>
        </w:rPr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>
          <w:highlight w:val="green"/>
        </w:rPr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>
          <w:highlight w:val="green"/>
        </w:rPr>
        <w:t xml:space="preserve">власть. </w:t>
      </w:r>
      <w:r>
        <w:rPr/>
        <w:t xml:space="preserve">Его </w:t>
      </w:r>
      <w:r>
        <w:rPr/>
        <w:t xml:space="preserve">этот </w:t>
      </w:r>
      <w:r>
        <w:rPr>
          <w:highlight w:val="green"/>
        </w:rPr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>
          <w:highlight w:val="green"/>
        </w:rPr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>
          <w:highlight w:val="green"/>
        </w:rPr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>
          <w:highlight w:val="green"/>
        </w:rPr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>
          <w:highlight w:val="green"/>
        </w:rPr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>
          <w:highlight w:val="green"/>
        </w:rPr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>
          <w:highlight w:val="green"/>
        </w:rPr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>
          <w:highlight w:val="green"/>
        </w:rPr>
        <w:t xml:space="preserve">власти, </w:t>
      </w:r>
      <w:r>
        <w:rPr/>
        <w:t xml:space="preserve">чем </w:t>
      </w:r>
      <w:r>
        <w:rPr>
          <w:highlight w:val="green"/>
        </w:rPr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>
          <w:highlight w:val="green"/>
        </w:rPr>
        <w:t xml:space="preserve">больной </w:t>
      </w:r>
      <w:r>
        <w:rPr>
          <w:highlight w:val="green"/>
        </w:rPr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>
          <w:highlight w:val="green"/>
        </w:rPr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>
          <w:highlight w:val="green"/>
        </w:rPr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>
          <w:highlight w:val="green"/>
        </w:rPr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>
          <w:highlight w:val="green"/>
        </w:rPr>
        <w:t xml:space="preserve">балконе </w:t>
      </w:r>
      <w:r>
        <w:rPr/>
        <w:t xml:space="preserve">некоторое </w:t>
      </w:r>
      <w:r>
        <w:rPr>
          <w:highlight w:val="green"/>
        </w:rPr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>
          <w:highlight w:val="green"/>
        </w:rPr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>
          <w:highlight w:val="green"/>
        </w:rPr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>
          <w:highlight w:val="green"/>
        </w:rPr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>
          <w:highlight w:val="green"/>
        </w:rPr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>
          <w:highlight w:val="green"/>
        </w:rPr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>
          <w:highlight w:val="green"/>
        </w:rPr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>
          <w:highlight w:val="green"/>
        </w:rPr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>
          <w:highlight w:val="green"/>
        </w:rPr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>
          <w:highlight w:val="green"/>
        </w:rPr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>
          <w:highlight w:val="green"/>
        </w:rPr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>
          <w:highlight w:val="green"/>
        </w:rPr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>
          <w:highlight w:val="green"/>
        </w:rPr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>
          <w:highlight w:val="green"/>
        </w:rPr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>
          <w:highlight w:val="green"/>
        </w:rPr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>
          <w:highlight w:val="green"/>
        </w:rPr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>
          <w:highlight w:val="green"/>
        </w:rPr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>
          <w:highlight w:val="green"/>
        </w:rPr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>
          <w:highlight w:val="green"/>
        </w:rPr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>
          <w:highlight w:val="green"/>
        </w:rPr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>
          <w:highlight w:val="green"/>
        </w:rPr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>
          <w:highlight w:val="green"/>
        </w:rPr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>
          <w:highlight w:val="green"/>
        </w:rPr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>
          <w:highlight w:val="green"/>
        </w:rPr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>
          <w:highlight w:val="green"/>
        </w:rPr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>
          <w:highlight w:val="green"/>
        </w:rPr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>
          <w:highlight w:val="green"/>
        </w:rPr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>
          <w:highlight w:val="green"/>
        </w:rPr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>
          <w:highlight w:val="green"/>
        </w:rPr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>
          <w:highlight w:val="green"/>
        </w:rPr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>
          <w:highlight w:val="green"/>
        </w:rPr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>
          <w:highlight w:val="green"/>
        </w:rPr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>
          <w:highlight w:val="green"/>
        </w:rPr>
        <w:t xml:space="preserve">взволнованных </w:t>
      </w:r>
      <w:r>
        <w:rPr/>
        <w:t xml:space="preserve">последними </w:t>
      </w:r>
      <w:r>
        <w:rPr>
          <w:highlight w:val="green"/>
        </w:rPr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>
          <w:highlight w:val="green"/>
        </w:rPr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>
          <w:highlight w:val="green"/>
        </w:rPr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>
          <w:highlight w:val="green"/>
        </w:rPr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>
          <w:highlight w:val="green"/>
        </w:rPr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>
          <w:highlight w:val="green"/>
        </w:rPr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>
          <w:highlight w:val="green"/>
        </w:rPr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>
          <w:highlight w:val="green"/>
        </w:rPr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>
          <w:highlight w:val="green"/>
        </w:rPr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>
          <w:highlight w:val="green"/>
        </w:rPr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>
          <w:highlight w:val="green"/>
        </w:rPr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>
          <w:highlight w:val="green"/>
        </w:rPr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>
          <w:highlight w:val="green"/>
        </w:rPr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>
          <w:highlight w:val="green"/>
        </w:rPr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>
          <w:highlight w:val="green"/>
        </w:rPr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>
          <w:highlight w:val="green"/>
        </w:rPr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>
          <w:highlight w:val="green"/>
        </w:rPr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>
          <w:highlight w:val="green"/>
        </w:rPr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>
          <w:highlight w:val="green"/>
        </w:rPr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>
          <w:highlight w:val="green"/>
        </w:rPr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>
          <w:highlight w:val="green"/>
        </w:rPr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>
          <w:highlight w:val="green"/>
        </w:rPr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>
          <w:highlight w:val="green"/>
        </w:rPr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>
          <w:highlight w:val="green"/>
        </w:rPr>
        <w:t xml:space="preserve">«Бессмертие... </w:t>
      </w:r>
      <w:r>
        <w:rPr/>
        <w:t xml:space="preserve">пришло </w:t>
      </w:r>
      <w:r>
        <w:rPr>
          <w:highlight w:val="green"/>
        </w:rPr>
        <w:t xml:space="preserve">бессмертие...» </w:t>
      </w:r>
      <w:r>
        <w:rPr/>
        <w:t xml:space="preserve">Чье </w:t>
      </w:r>
      <w:r>
        <w:rPr>
          <w:highlight w:val="green"/>
        </w:rPr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>
          <w:highlight w:val="green"/>
        </w:rPr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>
          <w:highlight w:val="green"/>
        </w:rPr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>
          <w:highlight w:val="green"/>
        </w:rPr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>
          <w:highlight w:val="green"/>
        </w:rPr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>
          <w:highlight w:val="green"/>
        </w:rPr>
        <w:t xml:space="preserve">багровая </w:t>
      </w:r>
      <w:r>
        <w:rPr>
          <w:highlight w:val="green"/>
        </w:rPr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>
          <w:highlight w:val="green"/>
        </w:rPr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>
          <w:highlight w:val="green"/>
        </w:rPr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>
          <w:highlight w:val="green"/>
        </w:rPr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>
          <w:highlight w:val="green"/>
        </w:rPr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>
          <w:highlight w:val="green"/>
        </w:rPr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>
          <w:highlight w:val="green"/>
        </w:rPr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>
          <w:highlight w:val="green"/>
        </w:rPr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>
          <w:highlight w:val="green"/>
        </w:rPr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>
          <w:highlight w:val="green"/>
        </w:rPr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>
          <w:highlight w:val="green"/>
        </w:rPr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>
          <w:highlight w:val="green"/>
        </w:rPr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/>
        <w:t xml:space="preserve">стенам </w:t>
      </w:r>
      <w:r>
        <w:rPr/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>
          <w:highlight w:val="green"/>
        </w:rPr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>
          <w:highlight w:val="green"/>
        </w:rPr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>
          <w:highlight w:val="green"/>
        </w:rPr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>
          <w:highlight w:val="green"/>
        </w:rPr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>
          <w:highlight w:val="green"/>
        </w:rPr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>
          <w:highlight w:val="green"/>
        </w:rPr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>
          <w:highlight w:val="green"/>
        </w:rPr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>
          <w:highlight w:val="green"/>
        </w:rPr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>
          <w:highlight w:val="green"/>
        </w:rPr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>
          <w:highlight w:val="green"/>
        </w:rPr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>
          <w:highlight w:val="green"/>
        </w:rPr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>
          <w:highlight w:val="green"/>
        </w:rPr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>
          <w:highlight w:val="green"/>
        </w:rPr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>
          <w:highlight w:val="green"/>
        </w:rPr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>
          <w:highlight w:val="green"/>
        </w:rPr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>
          <w:highlight w:val="green"/>
        </w:rPr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>
          <w:highlight w:val="green"/>
        </w:rPr>
        <w:t xml:space="preserve">второй </w:t>
      </w:r>
      <w:r>
        <w:rPr>
          <w:highlight w:val="green"/>
        </w:rPr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>
          <w:highlight w:val="green"/>
        </w:rPr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>
          <w:highlight w:val="green"/>
        </w:rPr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>
          <w:highlight w:val="green"/>
        </w:rPr>
        <w:t xml:space="preserve">воздуха </w:t>
      </w:r>
      <w:r>
        <w:rPr/>
        <w:t xml:space="preserve">в </w:t>
      </w:r>
      <w:r>
        <w:rPr>
          <w:highlight w:val="green"/>
        </w:rPr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>
          <w:highlight w:val="green"/>
        </w:rPr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>
          <w:highlight w:val="green"/>
        </w:rPr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>
          <w:highlight w:val="green"/>
        </w:rPr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>
          <w:highlight w:val="green"/>
        </w:rPr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/>
        <w:t xml:space="preserve">честь </w:t>
      </w:r>
      <w:r>
        <w:rPr/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>
          <w:highlight w:val="green"/>
        </w:rPr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>
          <w:highlight w:val="green"/>
        </w:rPr>
        <w:t xml:space="preserve">власти, </w:t>
      </w:r>
      <w:r>
        <w:rPr>
          <w:highlight w:val="green"/>
        </w:rPr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>
          <w:highlight w:val="green"/>
        </w:rPr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>
          <w:highlight w:val="green"/>
        </w:rPr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>
          <w:highlight w:val="green"/>
        </w:rPr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>
          <w:highlight w:val="green"/>
        </w:rPr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>
          <w:highlight w:val="green"/>
        </w:rPr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>
          <w:highlight w:val="green"/>
        </w:rPr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>
          <w:highlight w:val="green"/>
        </w:rPr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>
          <w:highlight w:val="green"/>
        </w:rPr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>
          <w:highlight w:val="green"/>
        </w:rPr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>
          <w:highlight w:val="green"/>
        </w:rPr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>
          <w:highlight w:val="green"/>
        </w:rPr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>
          <w:highlight w:val="green"/>
        </w:rPr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>
          <w:highlight w:val="green"/>
        </w:rPr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>
          <w:highlight w:val="green"/>
        </w:rPr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>
          <w:highlight w:val="green"/>
        </w:rPr>
        <w:t xml:space="preserve">город, </w:t>
      </w:r>
      <w:r>
        <w:rPr/>
        <w:t xml:space="preserve">к </w:t>
      </w:r>
      <w:r>
        <w:rPr/>
        <w:t xml:space="preserve">Лысой </w:t>
      </w:r>
      <w:r>
        <w:rPr>
          <w:highlight w:val="green"/>
        </w:rPr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>
          <w:highlight w:val="green"/>
        </w:rPr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>
          <w:highlight w:val="green"/>
        </w:rPr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>
          <w:highlight w:val="green"/>
        </w:rPr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>
          <w:highlight w:val="green"/>
        </w:rPr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>
          <w:highlight w:val="green"/>
        </w:rPr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