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487F1" w14:textId="1D977532" w:rsidR="00B65EB2" w:rsidRPr="007363B1" w:rsidRDefault="00785716">
      <w:pPr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Malachite Scripting Language</w:t>
      </w:r>
      <w:r w:rsidR="007363B1" w:rsidRPr="000F3531">
        <w:rPr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363B1">
        <w:rPr>
          <w:rFonts w:ascii="Agency FB" w:hAnsi="Agency FB"/>
          <w:bCs/>
          <w:i/>
          <w:iCs/>
          <w:color w:val="000000" w:themeColor="text1"/>
          <w:sz w:val="96"/>
          <w:szCs w:val="9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Virtual Machine</w:t>
      </w:r>
    </w:p>
    <w:p w14:paraId="22DFD814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57533A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D7B63C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40B3EC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5845F3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37EEA7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12C37311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629D492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7BE45E8E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D5001FB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37D27573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69F1D289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54499B07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8CDCA8D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2E95C98A" w14:textId="77777777" w:rsidR="007363B1" w:rsidRDefault="007363B1">
      <w:pPr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</w:p>
    <w:p w14:paraId="0CD04670" w14:textId="0D959EB9" w:rsidR="00785716" w:rsidRDefault="007363B1" w:rsidP="007363B1">
      <w:pPr>
        <w:jc w:val="right"/>
        <w:rPr>
          <w:rFonts w:ascii="Agency FB" w:hAnsi="Agency FB"/>
          <w:b/>
          <w:bCs/>
          <w:i/>
          <w:iCs/>
          <w:sz w:val="48"/>
          <w:szCs w:val="48"/>
          <w:lang w:val="en-US"/>
        </w:rPr>
      </w:pPr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 xml:space="preserve">By </w:t>
      </w:r>
      <w:proofErr w:type="spellStart"/>
      <w:r>
        <w:rPr>
          <w:rFonts w:ascii="Agency FB" w:hAnsi="Agency FB"/>
          <w:b/>
          <w:bCs/>
          <w:i/>
          <w:iCs/>
          <w:sz w:val="48"/>
          <w:szCs w:val="48"/>
          <w:lang w:val="en-US"/>
        </w:rPr>
        <w:t>nirinis</w:t>
      </w:r>
      <w:proofErr w:type="spellEnd"/>
      <w:r w:rsidR="00785716">
        <w:rPr>
          <w:rFonts w:ascii="Agency FB" w:hAnsi="Agency FB"/>
          <w:b/>
          <w:bCs/>
          <w:i/>
          <w:iCs/>
          <w:sz w:val="48"/>
          <w:szCs w:val="48"/>
          <w:lang w:val="en-US"/>
        </w:rPr>
        <w:br w:type="page"/>
      </w:r>
    </w:p>
    <w:p w14:paraId="641D09F8" w14:textId="22641738" w:rsidR="00785716" w:rsidRPr="007363B1" w:rsidRDefault="007363B1" w:rsidP="00A5320C">
      <w:pPr>
        <w:pStyle w:val="1"/>
        <w:jc w:val="both"/>
        <w:rPr>
          <w:rFonts w:ascii="Agency FB" w:hAnsi="Agency FB"/>
          <w:sz w:val="48"/>
          <w:szCs w:val="48"/>
        </w:rPr>
      </w:pPr>
      <w:r>
        <w:rPr>
          <w:rFonts w:ascii="Calibri" w:hAnsi="Calibri" w:cs="Calibri"/>
          <w:sz w:val="48"/>
          <w:szCs w:val="48"/>
        </w:rPr>
        <w:lastRenderedPageBreak/>
        <w:t>Н</w:t>
      </w:r>
      <w:r w:rsidR="00785716" w:rsidRPr="007363B1">
        <w:rPr>
          <w:rFonts w:ascii="Calibri" w:hAnsi="Calibri" w:cs="Calibri"/>
          <w:sz w:val="48"/>
          <w:szCs w:val="48"/>
        </w:rPr>
        <w:t>азначение</w:t>
      </w:r>
    </w:p>
    <w:p w14:paraId="122F61F1" w14:textId="74DB92BC" w:rsidR="00785716" w:rsidRPr="007363B1" w:rsidRDefault="007363B1" w:rsidP="00A5320C">
      <w:pPr>
        <w:jc w:val="both"/>
        <w:rPr>
          <w:rFonts w:ascii="Agency FB" w:hAnsi="Agency FB"/>
          <w:sz w:val="32"/>
          <w:szCs w:val="32"/>
        </w:rPr>
      </w:pPr>
      <w:r w:rsidRPr="007363B1">
        <w:rPr>
          <w:rFonts w:ascii="Calibri" w:hAnsi="Calibri" w:cs="Calibri"/>
          <w:sz w:val="32"/>
          <w:szCs w:val="32"/>
        </w:rPr>
        <w:t>Основной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задачей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является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исполнение</w:t>
      </w:r>
      <w:r w:rsidRPr="007363B1">
        <w:rPr>
          <w:rFonts w:ascii="Agency FB" w:hAnsi="Agency FB"/>
          <w:sz w:val="32"/>
          <w:szCs w:val="32"/>
        </w:rPr>
        <w:t xml:space="preserve"> </w:t>
      </w:r>
      <w:proofErr w:type="spellStart"/>
      <w:r w:rsidRPr="007363B1">
        <w:rPr>
          <w:rFonts w:ascii="Calibri" w:hAnsi="Calibri" w:cs="Calibri"/>
          <w:sz w:val="32"/>
          <w:szCs w:val="32"/>
        </w:rPr>
        <w:t>байткода</w:t>
      </w:r>
      <w:proofErr w:type="spellEnd"/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скриптового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Malachite</w:t>
      </w:r>
      <w:r w:rsidRPr="007363B1">
        <w:rPr>
          <w:rFonts w:ascii="Agency FB" w:hAnsi="Agency FB"/>
          <w:sz w:val="32"/>
          <w:szCs w:val="32"/>
        </w:rPr>
        <w:t xml:space="preserve">. </w:t>
      </w:r>
      <w:r w:rsidRPr="007363B1">
        <w:rPr>
          <w:rFonts w:ascii="Calibri" w:hAnsi="Calibri" w:cs="Calibri"/>
          <w:sz w:val="32"/>
          <w:szCs w:val="32"/>
        </w:rPr>
        <w:t>Машина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написана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на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языке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высокого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уровня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</w:t>
      </w:r>
      <w:r w:rsidRPr="007363B1">
        <w:rPr>
          <w:rFonts w:ascii="Agency FB" w:hAnsi="Agency FB"/>
          <w:sz w:val="32"/>
          <w:szCs w:val="32"/>
        </w:rPr>
        <w:t xml:space="preserve">++, </w:t>
      </w:r>
      <w:r w:rsidRPr="007363B1">
        <w:rPr>
          <w:rFonts w:ascii="Calibri" w:hAnsi="Calibri" w:cs="Calibri"/>
          <w:sz w:val="32"/>
          <w:szCs w:val="32"/>
        </w:rPr>
        <w:t>стандарт</w:t>
      </w:r>
      <w:r w:rsidRPr="007363B1">
        <w:rPr>
          <w:rFonts w:ascii="Agency FB" w:hAnsi="Agency FB"/>
          <w:sz w:val="32"/>
          <w:szCs w:val="32"/>
        </w:rPr>
        <w:t xml:space="preserve"> 17 </w:t>
      </w:r>
      <w:r w:rsidRPr="007363B1">
        <w:rPr>
          <w:rFonts w:ascii="Calibri" w:hAnsi="Calibri" w:cs="Calibri"/>
          <w:sz w:val="32"/>
          <w:szCs w:val="32"/>
        </w:rPr>
        <w:t>года</w:t>
      </w:r>
      <w:r w:rsidRPr="007363B1">
        <w:rPr>
          <w:rFonts w:ascii="Agency FB" w:hAnsi="Agency FB"/>
          <w:sz w:val="32"/>
          <w:szCs w:val="32"/>
        </w:rPr>
        <w:t xml:space="preserve">, </w:t>
      </w:r>
      <w:r w:rsidRPr="007363B1">
        <w:rPr>
          <w:rFonts w:ascii="Calibri" w:hAnsi="Calibri" w:cs="Calibri"/>
          <w:sz w:val="32"/>
          <w:szCs w:val="32"/>
        </w:rPr>
        <w:t>для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линковки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трансляции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во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время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разработки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использовался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Calibri" w:hAnsi="Calibri" w:cs="Calibri"/>
          <w:sz w:val="32"/>
          <w:szCs w:val="32"/>
        </w:rPr>
        <w:t>компилятор</w:t>
      </w:r>
      <w:r w:rsidRPr="007363B1">
        <w:rPr>
          <w:rFonts w:ascii="Agency FB" w:hAnsi="Agency FB"/>
          <w:sz w:val="32"/>
          <w:szCs w:val="32"/>
        </w:rPr>
        <w:t xml:space="preserve"> </w:t>
      </w:r>
      <w:r w:rsidRPr="007363B1">
        <w:rPr>
          <w:rFonts w:ascii="Agency FB" w:hAnsi="Agency FB"/>
          <w:sz w:val="32"/>
          <w:szCs w:val="32"/>
          <w:lang w:val="en-US"/>
        </w:rPr>
        <w:t>Clang</w:t>
      </w:r>
      <w:r w:rsidRPr="007363B1">
        <w:rPr>
          <w:rFonts w:ascii="Agency FB" w:hAnsi="Agency FB"/>
          <w:sz w:val="32"/>
          <w:szCs w:val="32"/>
        </w:rPr>
        <w:t>.</w:t>
      </w:r>
    </w:p>
    <w:p w14:paraId="26993CDF" w14:textId="5FC0F32D" w:rsidR="007363B1" w:rsidRDefault="007363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83E0015" w14:textId="6263E964" w:rsidR="007363B1" w:rsidRDefault="007363B1" w:rsidP="00A5320C">
      <w:pPr>
        <w:pStyle w:val="1"/>
        <w:jc w:val="both"/>
        <w:rPr>
          <w:rFonts w:asciiTheme="minorHAnsi" w:hAnsiTheme="minorHAnsi"/>
        </w:rPr>
      </w:pPr>
      <w:r w:rsidRPr="007363B1">
        <w:rPr>
          <w:rFonts w:ascii="Calibri" w:hAnsi="Calibri" w:cs="Calibri"/>
          <w:sz w:val="48"/>
          <w:szCs w:val="48"/>
        </w:rPr>
        <w:lastRenderedPageBreak/>
        <w:t>Структура</w:t>
      </w:r>
      <w:r w:rsidRPr="007363B1">
        <w:rPr>
          <w:rFonts w:ascii="Agency FB" w:hAnsi="Agency FB"/>
        </w:rPr>
        <w:t xml:space="preserve"> </w:t>
      </w:r>
    </w:p>
    <w:p w14:paraId="02B02197" w14:textId="4D0DE819" w:rsidR="007363B1" w:rsidRDefault="007363B1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Регистры</w:t>
      </w:r>
    </w:p>
    <w:p w14:paraId="1D1D0D4E" w14:textId="77777777" w:rsidR="007363B1" w:rsidRDefault="007363B1" w:rsidP="00A5320C">
      <w:pPr>
        <w:jc w:val="both"/>
        <w:rPr>
          <w:rFonts w:cs="Cascadia Mono"/>
          <w:i/>
          <w:iCs/>
          <w:color w:val="000000"/>
          <w:kern w:val="0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Регистры в </w:t>
      </w:r>
      <w:r>
        <w:rPr>
          <w:rFonts w:ascii="Calibri" w:hAnsi="Calibri" w:cs="Calibri"/>
          <w:sz w:val="32"/>
          <w:szCs w:val="32"/>
          <w:lang w:val="en-US"/>
        </w:rPr>
        <w:t>MSLVM</w:t>
      </w:r>
      <w:r>
        <w:rPr>
          <w:rFonts w:ascii="Calibri" w:hAnsi="Calibri" w:cs="Calibri"/>
          <w:sz w:val="32"/>
          <w:szCs w:val="32"/>
        </w:rPr>
        <w:t xml:space="preserve"> являются 64-битными ячейками памяти, находящимися в плотном массиве размером 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  <w:highlight w:val="white"/>
        </w:rPr>
        <w:t>TOTAL_REGISTERS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 xml:space="preserve"> (128 </w:t>
      </w:r>
      <w:r>
        <w:rPr>
          <w:rFonts w:ascii="Calibri" w:hAnsi="Calibri" w:cs="Calibri"/>
          <w:color w:val="000000"/>
          <w:kern w:val="0"/>
          <w:sz w:val="32"/>
          <w:szCs w:val="32"/>
        </w:rPr>
        <w:t>в данный момент</w:t>
      </w:r>
      <w:r w:rsidRPr="007363B1">
        <w:rPr>
          <w:rFonts w:ascii="Agency FB" w:hAnsi="Agency FB" w:cs="Cascadia Mono"/>
          <w:color w:val="000000"/>
          <w:kern w:val="0"/>
          <w:sz w:val="32"/>
          <w:szCs w:val="32"/>
        </w:rPr>
        <w:t>)</w:t>
      </w:r>
      <w:r>
        <w:rPr>
          <w:rFonts w:cs="Cascadia Mono"/>
          <w:color w:val="000000"/>
          <w:kern w:val="0"/>
          <w:sz w:val="32"/>
          <w:szCs w:val="32"/>
        </w:rPr>
        <w:t>, большая часть (120) является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 регистрами общего назначения</w:t>
      </w:r>
      <w:r>
        <w:rPr>
          <w:rFonts w:cs="Cascadia Mono"/>
          <w:color w:val="000000"/>
          <w:kern w:val="0"/>
          <w:sz w:val="32"/>
          <w:szCs w:val="32"/>
        </w:rPr>
        <w:t xml:space="preserve">, а остальные 8 – </w:t>
      </w:r>
      <w:r w:rsidRPr="007363B1">
        <w:rPr>
          <w:rFonts w:cs="Cascadia Mono"/>
          <w:i/>
          <w:iCs/>
          <w:color w:val="000000"/>
          <w:kern w:val="0"/>
          <w:sz w:val="32"/>
          <w:szCs w:val="32"/>
        </w:rPr>
        <w:t xml:space="preserve">регистры специального назначения: </w:t>
      </w:r>
    </w:p>
    <w:p w14:paraId="1818B013" w14:textId="14BE63CE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StackPointer</w:t>
      </w:r>
      <w:proofErr w:type="spellEnd"/>
      <w:r w:rsidRPr="007363B1">
        <w:rPr>
          <w:rFonts w:cs="Cascadia Mono"/>
          <w:color w:val="000000"/>
          <w:kern w:val="0"/>
          <w:sz w:val="32"/>
          <w:szCs w:val="32"/>
        </w:rPr>
        <w:t xml:space="preserve"> (индекс 120)</w:t>
      </w:r>
    </w:p>
    <w:p w14:paraId="36C6C549" w14:textId="66B6FABF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FramePointer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121)</w:t>
      </w:r>
    </w:p>
    <w:p w14:paraId="3792E637" w14:textId="4CB8A836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InstructionPointer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122)</w:t>
      </w:r>
    </w:p>
    <w:p w14:paraId="420B617C" w14:textId="1E0BFB69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Flags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123),</w:t>
      </w:r>
    </w:p>
    <w:p w14:paraId="3E6BECCE" w14:textId="68E9A6A8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scadia Mono"/>
          <w:color w:val="000000"/>
          <w:kern w:val="0"/>
          <w:sz w:val="32"/>
          <w:szCs w:val="32"/>
          <w:lang w:val="en-US"/>
        </w:rPr>
      </w:pP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Argument/Accumulator0-2</w:t>
      </w:r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124-126) </w:t>
      </w:r>
    </w:p>
    <w:p w14:paraId="298DDCBA" w14:textId="76BA6CB7" w:rsidR="007363B1" w:rsidRPr="007363B1" w:rsidRDefault="007363B1" w:rsidP="00A5320C">
      <w:pPr>
        <w:pStyle w:val="a3"/>
        <w:numPr>
          <w:ilvl w:val="0"/>
          <w:numId w:val="1"/>
        </w:numPr>
        <w:jc w:val="both"/>
        <w:rPr>
          <w:rFonts w:cs="Calibri"/>
          <w:sz w:val="32"/>
          <w:szCs w:val="32"/>
          <w:lang w:val="en-US"/>
        </w:rPr>
      </w:pPr>
      <w:proofErr w:type="spellStart"/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ReturnValueTemporary</w:t>
      </w:r>
      <w:proofErr w:type="spellEnd"/>
      <w:r>
        <w:rPr>
          <w:rFonts w:cs="Cascadia Mono"/>
          <w:color w:val="000000"/>
          <w:kern w:val="0"/>
          <w:sz w:val="32"/>
          <w:szCs w:val="32"/>
          <w:lang w:val="en-US"/>
        </w:rPr>
        <w:t xml:space="preserve"> 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>(</w:t>
      </w:r>
      <w:r w:rsidRPr="007363B1">
        <w:rPr>
          <w:rFonts w:cs="Cascadia Mono"/>
          <w:color w:val="000000"/>
          <w:kern w:val="0"/>
          <w:sz w:val="32"/>
          <w:szCs w:val="32"/>
        </w:rPr>
        <w:t>индекс</w:t>
      </w:r>
      <w:r w:rsidRPr="007363B1">
        <w:rPr>
          <w:rFonts w:cs="Cascadia Mono"/>
          <w:color w:val="000000"/>
          <w:kern w:val="0"/>
          <w:sz w:val="32"/>
          <w:szCs w:val="32"/>
          <w:lang w:val="en-US"/>
        </w:rPr>
        <w:t xml:space="preserve"> 127)</w:t>
      </w:r>
    </w:p>
    <w:p w14:paraId="1470F20B" w14:textId="6D2B3854" w:rsidR="007363B1" w:rsidRDefault="007363B1" w:rsidP="00A5320C">
      <w:p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</w:rPr>
        <w:t xml:space="preserve">Регистры содержат в себе </w:t>
      </w:r>
      <w:r w:rsidR="002855C4">
        <w:rPr>
          <w:rFonts w:cs="Calibri"/>
          <w:sz w:val="32"/>
          <w:szCs w:val="32"/>
        </w:rPr>
        <w:t>3 поля, которые ссылаются на одну и ту же область памяти, размером 8 байт. Поля имеют следующие типы</w:t>
      </w:r>
      <w:r w:rsidR="002855C4">
        <w:rPr>
          <w:rFonts w:cs="Calibri"/>
          <w:sz w:val="32"/>
          <w:szCs w:val="32"/>
          <w:lang w:val="en-US"/>
        </w:rPr>
        <w:t>:</w:t>
      </w:r>
    </w:p>
    <w:p w14:paraId="2E1CDF22" w14:textId="6ACBBBBD" w:rsid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Integer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int</w:t>
      </w:r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</w:p>
    <w:p w14:paraId="61B54060" w14:textId="63608170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Real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r>
        <w:rPr>
          <w:rFonts w:cs="Calibri"/>
          <w:sz w:val="32"/>
          <w:szCs w:val="32"/>
          <w:lang w:val="en-US"/>
        </w:rPr>
        <w:t>double</w:t>
      </w:r>
      <w:r w:rsidRPr="002855C4">
        <w:rPr>
          <w:rFonts w:cs="Calibri"/>
          <w:sz w:val="32"/>
          <w:szCs w:val="32"/>
        </w:rPr>
        <w:t>)</w:t>
      </w:r>
    </w:p>
    <w:p w14:paraId="1AFEF7C8" w14:textId="35F95608" w:rsidR="002855C4" w:rsidRPr="002855C4" w:rsidRDefault="002855C4" w:rsidP="00A5320C">
      <w:pPr>
        <w:pStyle w:val="a3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Unsigned</w:t>
      </w:r>
      <w:r w:rsidRPr="002855C4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</w:rPr>
        <w:t xml:space="preserve">в реализации </w:t>
      </w:r>
      <w:proofErr w:type="spellStart"/>
      <w:r>
        <w:rPr>
          <w:rFonts w:cs="Calibri"/>
          <w:sz w:val="32"/>
          <w:szCs w:val="32"/>
          <w:lang w:val="en-US"/>
        </w:rPr>
        <w:t>uint</w:t>
      </w:r>
      <w:proofErr w:type="spellEnd"/>
      <w:r w:rsidRPr="002855C4">
        <w:rPr>
          <w:rFonts w:cs="Calibri"/>
          <w:sz w:val="32"/>
          <w:szCs w:val="32"/>
        </w:rPr>
        <w:t>64_</w:t>
      </w:r>
      <w:r>
        <w:rPr>
          <w:rFonts w:cs="Calibri"/>
          <w:sz w:val="32"/>
          <w:szCs w:val="32"/>
          <w:lang w:val="en-US"/>
        </w:rPr>
        <w:t>t</w:t>
      </w:r>
      <w:r w:rsidRPr="002855C4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>, который применяется также для указателей</w:t>
      </w:r>
    </w:p>
    <w:p w14:paraId="0A0AA65F" w14:textId="1CF32910" w:rsidR="002855C4" w:rsidRDefault="002855C4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Регистры представлены структурой </w:t>
      </w:r>
      <w:r>
        <w:rPr>
          <w:rFonts w:cs="Calibri"/>
          <w:sz w:val="32"/>
          <w:szCs w:val="32"/>
          <w:lang w:val="en-US"/>
        </w:rPr>
        <w:t>Register</w:t>
      </w:r>
      <w:r w:rsidRPr="002855C4">
        <w:rPr>
          <w:rFonts w:cs="Calibri"/>
          <w:sz w:val="32"/>
          <w:szCs w:val="32"/>
        </w:rPr>
        <w:t>.</w:t>
      </w:r>
    </w:p>
    <w:p w14:paraId="377B18AA" w14:textId="77777777" w:rsidR="00E137CC" w:rsidRPr="002855C4" w:rsidRDefault="00E137CC" w:rsidP="00A5320C">
      <w:pPr>
        <w:jc w:val="both"/>
        <w:rPr>
          <w:rFonts w:cs="Calibri"/>
          <w:sz w:val="32"/>
          <w:szCs w:val="32"/>
        </w:rPr>
      </w:pPr>
    </w:p>
    <w:p w14:paraId="3E8C06F1" w14:textId="32411BD0" w:rsidR="00E137CC" w:rsidRDefault="00E137CC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Состояние виртуальной машины</w:t>
      </w:r>
    </w:p>
    <w:p w14:paraId="06D4C319" w14:textId="32DA9226" w:rsidR="00E137CC" w:rsidRDefault="00E137CC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Состояние виртуальной машины хранится в структуре </w:t>
      </w:r>
      <w:proofErr w:type="spellStart"/>
      <w:r>
        <w:rPr>
          <w:rFonts w:cstheme="minorHAnsi"/>
          <w:sz w:val="32"/>
          <w:szCs w:val="32"/>
          <w:lang w:val="en-US"/>
        </w:rPr>
        <w:t>VMState</w:t>
      </w:r>
      <w:proofErr w:type="spellEnd"/>
      <w:r>
        <w:rPr>
          <w:rFonts w:cstheme="minorHAns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4844"/>
        <w:gridCol w:w="2923"/>
      </w:tblGrid>
      <w:tr w:rsidR="00E137CC" w14:paraId="4689B44E" w14:textId="77777777" w:rsidTr="00E137CC">
        <w:tc>
          <w:tcPr>
            <w:tcW w:w="10456" w:type="dxa"/>
            <w:gridSpan w:val="3"/>
            <w:shd w:val="clear" w:color="auto" w:fill="E2EFD9" w:themeFill="accent6" w:themeFillTint="33"/>
          </w:tcPr>
          <w:p w14:paraId="5B82DDF4" w14:textId="63D708E9" w:rsidR="00E137CC" w:rsidRPr="00E137CC" w:rsidRDefault="00E137CC" w:rsidP="00E137CC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  <w:proofErr w:type="spellStart"/>
            <w:r w:rsidRPr="00E137CC">
              <w:rPr>
                <w:rFonts w:cstheme="minorHAnsi"/>
                <w:b/>
                <w:bCs/>
                <w:sz w:val="32"/>
                <w:szCs w:val="32"/>
                <w:lang w:val="en-US"/>
              </w:rPr>
              <w:t>VMState</w:t>
            </w:r>
            <w:proofErr w:type="spellEnd"/>
          </w:p>
        </w:tc>
      </w:tr>
      <w:tr w:rsidR="00E137CC" w14:paraId="21BE473C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24FBE7E0" w14:textId="6E857DCF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Тип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2BD6E5EF" w14:textId="3411ABE3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Поле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6E3FD43E" w14:textId="3E19D76C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Размер</w:t>
            </w:r>
          </w:p>
        </w:tc>
      </w:tr>
      <w:tr w:rsidR="00E137CC" w14:paraId="6C2B2AD8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3A38B863" w14:textId="3BB58F4C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Register[]</w:t>
            </w:r>
          </w:p>
        </w:tc>
        <w:tc>
          <w:tcPr>
            <w:tcW w:w="4844" w:type="dxa"/>
            <w:shd w:val="clear" w:color="auto" w:fill="DEEAF6" w:themeFill="accent5" w:themeFillTint="33"/>
          </w:tcPr>
          <w:p w14:paraId="1BBF9441" w14:textId="6EFB4FFE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registers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1FA731B8" w14:textId="0B74B9C6" w:rsidR="00E137CC" w:rsidRP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  <w:r>
              <w:rPr>
                <w:rFonts w:cstheme="minorHAnsi"/>
                <w:sz w:val="32"/>
                <w:szCs w:val="32"/>
                <w:lang w:val="en-US"/>
              </w:rPr>
              <w:t xml:space="preserve">^10 </w:t>
            </w:r>
            <w:r>
              <w:rPr>
                <w:rFonts w:cstheme="minorHAnsi"/>
                <w:sz w:val="32"/>
                <w:szCs w:val="32"/>
              </w:rPr>
              <w:t>байт</w:t>
            </w:r>
          </w:p>
        </w:tc>
      </w:tr>
      <w:tr w:rsidR="00E137CC" w14:paraId="6A4D0BDE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E0AC1B7" w14:textId="2EEA1447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LinearMemory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4F1799DA" w14:textId="2D068435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memory</w:t>
            </w:r>
          </w:p>
        </w:tc>
        <w:tc>
          <w:tcPr>
            <w:tcW w:w="2923" w:type="dxa"/>
            <w:shd w:val="clear" w:color="auto" w:fill="FBE4D5" w:themeFill="accent2" w:themeFillTint="33"/>
          </w:tcPr>
          <w:p w14:paraId="577623EC" w14:textId="3CBF123E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65 592 байта</w:t>
            </w:r>
          </w:p>
        </w:tc>
      </w:tr>
      <w:tr w:rsidR="00E137CC" w14:paraId="14C83BC2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49E1C8F7" w14:textId="689E7F02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CallStack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28CD3C82" w14:textId="6F6F2544" w:rsidR="00E137CC" w:rsidRP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call_stack</w:t>
            </w:r>
            <w:proofErr w:type="spellEnd"/>
          </w:p>
        </w:tc>
        <w:tc>
          <w:tcPr>
            <w:tcW w:w="2923" w:type="dxa"/>
            <w:shd w:val="clear" w:color="auto" w:fill="FBE4D5" w:themeFill="accent2" w:themeFillTint="33"/>
          </w:tcPr>
          <w:p w14:paraId="6497208A" w14:textId="38FBAF49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6152 байта</w:t>
            </w:r>
          </w:p>
        </w:tc>
      </w:tr>
      <w:tr w:rsidR="00E137CC" w14:paraId="63995C53" w14:textId="77777777" w:rsidTr="00E137CC">
        <w:tc>
          <w:tcPr>
            <w:tcW w:w="2689" w:type="dxa"/>
            <w:shd w:val="clear" w:color="auto" w:fill="FFF2CC" w:themeFill="accent4" w:themeFillTint="33"/>
          </w:tcPr>
          <w:p w14:paraId="68152E3C" w14:textId="450A91AE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ErrorStack</w:t>
            </w:r>
            <w:proofErr w:type="spellEnd"/>
          </w:p>
        </w:tc>
        <w:tc>
          <w:tcPr>
            <w:tcW w:w="4844" w:type="dxa"/>
            <w:shd w:val="clear" w:color="auto" w:fill="DEEAF6" w:themeFill="accent5" w:themeFillTint="33"/>
          </w:tcPr>
          <w:p w14:paraId="0F9B937C" w14:textId="7951990F" w:rsidR="00E137CC" w:rsidRDefault="00E137CC" w:rsidP="00E137CC">
            <w:pPr>
              <w:rPr>
                <w:rFonts w:cstheme="minorHAnsi"/>
                <w:sz w:val="32"/>
                <w:szCs w:val="32"/>
                <w:lang w:val="en-US"/>
              </w:rPr>
            </w:pPr>
            <w:proofErr w:type="spellStart"/>
            <w:r>
              <w:rPr>
                <w:rFonts w:cstheme="minorHAnsi"/>
                <w:sz w:val="32"/>
                <w:szCs w:val="32"/>
                <w:lang w:val="en-US"/>
              </w:rPr>
              <w:t>error_stack</w:t>
            </w:r>
            <w:proofErr w:type="spellEnd"/>
          </w:p>
        </w:tc>
        <w:tc>
          <w:tcPr>
            <w:tcW w:w="2923" w:type="dxa"/>
            <w:shd w:val="clear" w:color="auto" w:fill="FBE4D5" w:themeFill="accent2" w:themeFillTint="33"/>
          </w:tcPr>
          <w:p w14:paraId="5E75ADCC" w14:textId="7FD12FBA" w:rsidR="00E137CC" w:rsidRDefault="00E137CC" w:rsidP="00E137CC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1032 байта</w:t>
            </w:r>
          </w:p>
        </w:tc>
      </w:tr>
    </w:tbl>
    <w:p w14:paraId="1658367E" w14:textId="77777777" w:rsidR="00E137CC" w:rsidRPr="00E137CC" w:rsidRDefault="00E137CC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Register</w:t>
      </w:r>
      <w:r w:rsidRPr="00E137CC">
        <w:rPr>
          <w:rFonts w:cs="Calibri"/>
          <w:sz w:val="32"/>
          <w:szCs w:val="32"/>
        </w:rPr>
        <w:t xml:space="preserve">[] – </w:t>
      </w:r>
      <w:r>
        <w:rPr>
          <w:rFonts w:cs="Calibri"/>
          <w:sz w:val="32"/>
          <w:szCs w:val="32"/>
        </w:rPr>
        <w:t>массив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размеров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TOTAL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REGISTERS</w:t>
      </w:r>
      <w:r w:rsidRPr="00E137CC">
        <w:rPr>
          <w:rFonts w:cs="Calibri"/>
          <w:sz w:val="32"/>
          <w:szCs w:val="32"/>
        </w:rPr>
        <w:t xml:space="preserve"> (128), </w:t>
      </w:r>
      <w:r>
        <w:rPr>
          <w:rFonts w:cs="Calibri"/>
          <w:sz w:val="32"/>
          <w:szCs w:val="32"/>
        </w:rPr>
        <w:t>который</w:t>
      </w:r>
      <w:r w:rsidRPr="00E137CC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является </w:t>
      </w:r>
      <w:r w:rsidRPr="00E137CC">
        <w:rPr>
          <w:rFonts w:cs="Calibri"/>
          <w:sz w:val="32"/>
          <w:szCs w:val="32"/>
        </w:rPr>
        <w:t xml:space="preserve">представлением регистров виртуальной машины. </w:t>
      </w:r>
    </w:p>
    <w:p w14:paraId="02EA4EB1" w14:textId="77777777" w:rsidR="00235798" w:rsidRDefault="00E137CC" w:rsidP="00A5320C">
      <w:pPr>
        <w:jc w:val="both"/>
        <w:rPr>
          <w:rFonts w:cs="Calibri"/>
          <w:sz w:val="32"/>
          <w:szCs w:val="32"/>
        </w:rPr>
      </w:pPr>
      <w:proofErr w:type="spellStart"/>
      <w:r w:rsidRPr="00E137CC">
        <w:rPr>
          <w:rFonts w:cs="Calibri"/>
          <w:sz w:val="32"/>
          <w:szCs w:val="32"/>
          <w:lang w:val="en-US"/>
        </w:rPr>
        <w:t>LinearMemory</w:t>
      </w:r>
      <w:proofErr w:type="spellEnd"/>
      <w:r w:rsidRPr="00E137CC">
        <w:rPr>
          <w:rFonts w:cs="Calibri"/>
          <w:sz w:val="32"/>
          <w:szCs w:val="32"/>
        </w:rPr>
        <w:t xml:space="preserve"> – структура линейной </w:t>
      </w:r>
      <w:r w:rsidRPr="00E137CC">
        <w:rPr>
          <w:rFonts w:cs="Calibri"/>
          <w:i/>
          <w:iCs/>
          <w:sz w:val="32"/>
          <w:szCs w:val="32"/>
        </w:rPr>
        <w:t>статической</w:t>
      </w:r>
      <w:r w:rsidRPr="00E137CC">
        <w:rPr>
          <w:rFonts w:cs="Calibri"/>
          <w:sz w:val="32"/>
          <w:szCs w:val="32"/>
        </w:rPr>
        <w:t xml:space="preserve"> памяти. </w:t>
      </w:r>
    </w:p>
    <w:p w14:paraId="414697D0" w14:textId="11B90B11" w:rsidR="00E137CC" w:rsidRDefault="00E137CC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lastRenderedPageBreak/>
        <w:t>CallStack</w:t>
      </w:r>
      <w:proofErr w:type="spellEnd"/>
      <w:r>
        <w:rPr>
          <w:rFonts w:cs="Calibri"/>
          <w:sz w:val="32"/>
          <w:szCs w:val="32"/>
        </w:rPr>
        <w:t xml:space="preserve"> – стек вызовов, хранит в себе массив размером </w:t>
      </w:r>
      <w:r>
        <w:rPr>
          <w:rFonts w:cs="Calibri"/>
          <w:sz w:val="32"/>
          <w:szCs w:val="32"/>
          <w:lang w:val="en-US"/>
        </w:rPr>
        <w:t>CALL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E137CC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E137CC">
        <w:rPr>
          <w:rFonts w:cs="Calibri"/>
          <w:sz w:val="32"/>
          <w:szCs w:val="32"/>
        </w:rPr>
        <w:t xml:space="preserve"> (25</w:t>
      </w:r>
      <w:r w:rsidRPr="00235798">
        <w:rPr>
          <w:rFonts w:cs="Calibri"/>
          <w:sz w:val="32"/>
          <w:szCs w:val="32"/>
        </w:rPr>
        <w:t>6</w:t>
      </w:r>
      <w:r w:rsidRPr="00E137CC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</w:t>
      </w:r>
      <w:r w:rsidR="00235798">
        <w:rPr>
          <w:rFonts w:cs="Calibri"/>
          <w:sz w:val="32"/>
          <w:szCs w:val="32"/>
        </w:rPr>
        <w:t xml:space="preserve">с </w:t>
      </w:r>
      <w:proofErr w:type="spellStart"/>
      <w:r w:rsidR="00235798">
        <w:rPr>
          <w:rFonts w:cs="Calibri"/>
          <w:sz w:val="32"/>
          <w:szCs w:val="32"/>
          <w:lang w:val="en-US"/>
        </w:rPr>
        <w:t>CallFrame</w:t>
      </w:r>
      <w:proofErr w:type="spellEnd"/>
      <w:r w:rsidR="00235798">
        <w:rPr>
          <w:rFonts w:cs="Calibri"/>
          <w:sz w:val="32"/>
          <w:szCs w:val="32"/>
        </w:rPr>
        <w:t>.</w:t>
      </w:r>
    </w:p>
    <w:p w14:paraId="3C44D770" w14:textId="63652E6C" w:rsidR="00235798" w:rsidRDefault="00235798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t>ErrorStack</w:t>
      </w:r>
      <w:proofErr w:type="spellEnd"/>
      <w:r>
        <w:rPr>
          <w:rFonts w:cs="Calibri"/>
          <w:sz w:val="32"/>
          <w:szCs w:val="32"/>
        </w:rPr>
        <w:t xml:space="preserve"> – стек ошибок, хранит в себе массив размером </w:t>
      </w:r>
      <w:r>
        <w:rPr>
          <w:rFonts w:cs="Calibri"/>
          <w:sz w:val="32"/>
          <w:szCs w:val="32"/>
          <w:lang w:val="en-US"/>
        </w:rPr>
        <w:t>ERROR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STACK</w:t>
      </w:r>
      <w:r w:rsidRPr="00235798">
        <w:rPr>
          <w:rFonts w:cs="Calibri"/>
          <w:sz w:val="32"/>
          <w:szCs w:val="32"/>
        </w:rPr>
        <w:t>_</w:t>
      </w:r>
      <w:r>
        <w:rPr>
          <w:rFonts w:cs="Calibri"/>
          <w:sz w:val="32"/>
          <w:szCs w:val="32"/>
          <w:lang w:val="en-US"/>
        </w:rPr>
        <w:t>SIZE</w:t>
      </w:r>
      <w:r w:rsidRPr="00235798">
        <w:rPr>
          <w:rFonts w:cs="Calibri"/>
          <w:sz w:val="32"/>
          <w:szCs w:val="32"/>
        </w:rPr>
        <w:t xml:space="preserve"> (64)</w:t>
      </w:r>
      <w:r>
        <w:rPr>
          <w:rFonts w:cs="Calibri"/>
          <w:sz w:val="32"/>
          <w:szCs w:val="32"/>
        </w:rPr>
        <w:t xml:space="preserve">. Нужен для вывода сообщений об ошибках и </w:t>
      </w:r>
      <w:proofErr w:type="spellStart"/>
      <w:r>
        <w:rPr>
          <w:rFonts w:cs="Calibri"/>
          <w:sz w:val="32"/>
          <w:szCs w:val="32"/>
        </w:rPr>
        <w:t>дебаге</w:t>
      </w:r>
      <w:proofErr w:type="spellEnd"/>
      <w:r>
        <w:rPr>
          <w:rFonts w:cs="Calibri"/>
          <w:sz w:val="32"/>
          <w:szCs w:val="32"/>
        </w:rPr>
        <w:t xml:space="preserve">, правда, сейчас </w:t>
      </w:r>
      <w:r>
        <w:rPr>
          <w:rFonts w:cs="Calibri"/>
          <w:sz w:val="32"/>
          <w:szCs w:val="32"/>
          <w:lang w:val="en-US"/>
        </w:rPr>
        <w:t>VM</w:t>
      </w:r>
      <w:r>
        <w:rPr>
          <w:rFonts w:cs="Calibri"/>
          <w:sz w:val="32"/>
          <w:szCs w:val="32"/>
        </w:rPr>
        <w:t xml:space="preserve"> останавливает свою работу</w:t>
      </w:r>
      <w:r w:rsidRPr="00235798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при первой же ошибке.</w:t>
      </w:r>
    </w:p>
    <w:p w14:paraId="3BB2CC1D" w14:textId="7574F017" w:rsidR="00235798" w:rsidRPr="00235798" w:rsidRDefault="00235798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Стоит в этом маленьком разделе также рассмотреть регистр </w:t>
      </w:r>
      <w:r>
        <w:rPr>
          <w:sz w:val="32"/>
          <w:szCs w:val="32"/>
          <w:lang w:val="en-US"/>
        </w:rPr>
        <w:t>FL</w:t>
      </w:r>
      <w:r>
        <w:rPr>
          <w:sz w:val="32"/>
          <w:szCs w:val="32"/>
        </w:rPr>
        <w:t xml:space="preserve">, или </w:t>
      </w:r>
      <w:r w:rsidRPr="00235798">
        <w:rPr>
          <w:i/>
          <w:iCs/>
          <w:sz w:val="32"/>
          <w:szCs w:val="32"/>
          <w:lang w:val="en-US"/>
        </w:rPr>
        <w:t>Flags</w:t>
      </w:r>
      <w:r w:rsidRPr="00235798">
        <w:rPr>
          <w:sz w:val="32"/>
          <w:szCs w:val="32"/>
        </w:rPr>
        <w:t>.</w:t>
      </w:r>
      <w:r>
        <w:rPr>
          <w:sz w:val="32"/>
          <w:szCs w:val="32"/>
        </w:rPr>
        <w:t xml:space="preserve"> Регистр хранит в себе 64-размерную битовую маску. </w:t>
      </w:r>
    </w:p>
    <w:p w14:paraId="7ADB196F" w14:textId="3F6C3D76" w:rsidR="002855C4" w:rsidRDefault="00235798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В данный момент используются следующие флаги</w:t>
      </w:r>
      <w:r w:rsidRPr="00235798">
        <w:rPr>
          <w:rFonts w:cs="Calibri"/>
          <w:sz w:val="32"/>
          <w:szCs w:val="32"/>
        </w:rPr>
        <w:t>:</w:t>
      </w:r>
    </w:p>
    <w:p w14:paraId="367EB7B4" w14:textId="5F54313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ZERO</w:t>
      </w:r>
      <w:r w:rsidRPr="00235798">
        <w:rPr>
          <w:rFonts w:cs="Calibri"/>
          <w:sz w:val="32"/>
          <w:szCs w:val="32"/>
        </w:rPr>
        <w:t xml:space="preserve"> = 1</w:t>
      </w:r>
      <w:r>
        <w:rPr>
          <w:rFonts w:cs="Calibri"/>
          <w:sz w:val="32"/>
          <w:szCs w:val="32"/>
          <w:lang w:val="en-US"/>
        </w:rPr>
        <w:t>b</w:t>
      </w:r>
      <w:r>
        <w:rPr>
          <w:rFonts w:cs="Calibri"/>
          <w:sz w:val="32"/>
          <w:szCs w:val="32"/>
        </w:rPr>
        <w:t xml:space="preserve"> – флаг, который используется для того, чтобы понять, равны ли два значения, то есть разность равна нулю. Выставляется операциями сравнения.</w:t>
      </w:r>
    </w:p>
    <w:p w14:paraId="0E52B32D" w14:textId="0E9A2088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GREATER</w:t>
      </w:r>
      <w:r w:rsidRPr="00235798">
        <w:rPr>
          <w:rFonts w:cs="Calibri"/>
          <w:sz w:val="32"/>
          <w:szCs w:val="32"/>
        </w:rPr>
        <w:t xml:space="preserve"> = 10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флаг, который показывает, что одно значение больше другого.</w:t>
      </w:r>
    </w:p>
    <w:p w14:paraId="49DEC537" w14:textId="398B2F34" w:rsidR="00235798" w:rsidRP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  <w:lang w:val="en-US"/>
        </w:rPr>
      </w:pPr>
      <w:r>
        <w:rPr>
          <w:rFonts w:cs="Calibri"/>
          <w:sz w:val="32"/>
          <w:szCs w:val="32"/>
          <w:lang w:val="en-US"/>
        </w:rPr>
        <w:t>LESS</w:t>
      </w:r>
      <w:r w:rsidRPr="00235798">
        <w:rPr>
          <w:rFonts w:cs="Calibri"/>
          <w:sz w:val="32"/>
          <w:szCs w:val="32"/>
          <w:lang w:val="en-US"/>
        </w:rPr>
        <w:t xml:space="preserve"> = 100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инверсия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  <w:lang w:val="en-US"/>
        </w:rPr>
        <w:t>GREATER.</w:t>
      </w:r>
    </w:p>
    <w:p w14:paraId="2B9EA0BA" w14:textId="6E0006C7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JUMPED</w:t>
      </w:r>
      <w:r w:rsidRPr="00235798">
        <w:rPr>
          <w:rFonts w:cs="Calibri"/>
          <w:sz w:val="32"/>
          <w:szCs w:val="32"/>
          <w:lang w:val="en-US"/>
        </w:rPr>
        <w:t xml:space="preserve"> = 1000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  <w:lang w:val="en-US"/>
        </w:rPr>
        <w:t xml:space="preserve"> – </w:t>
      </w:r>
      <w:r>
        <w:rPr>
          <w:rFonts w:cs="Calibri"/>
          <w:sz w:val="32"/>
          <w:szCs w:val="32"/>
        </w:rPr>
        <w:t>флаг</w:t>
      </w:r>
      <w:r w:rsidRPr="00235798">
        <w:rPr>
          <w:rFonts w:cs="Calibri"/>
          <w:sz w:val="32"/>
          <w:szCs w:val="32"/>
          <w:lang w:val="en-US"/>
        </w:rPr>
        <w:t>-</w:t>
      </w:r>
      <w:r>
        <w:rPr>
          <w:rFonts w:cs="Calibri"/>
          <w:sz w:val="32"/>
          <w:szCs w:val="32"/>
        </w:rPr>
        <w:t>маркер</w:t>
      </w:r>
      <w:r w:rsidRPr="00235798">
        <w:rPr>
          <w:rFonts w:cs="Calibri"/>
          <w:sz w:val="32"/>
          <w:szCs w:val="32"/>
          <w:lang w:val="en-US"/>
        </w:rPr>
        <w:t xml:space="preserve"> </w:t>
      </w:r>
      <w:r>
        <w:rPr>
          <w:rFonts w:cs="Calibri"/>
          <w:sz w:val="32"/>
          <w:szCs w:val="32"/>
        </w:rPr>
        <w:t>прыжка</w:t>
      </w:r>
      <w:r w:rsidRPr="00235798">
        <w:rPr>
          <w:rFonts w:cs="Calibri"/>
          <w:sz w:val="32"/>
          <w:szCs w:val="32"/>
          <w:lang w:val="en-US"/>
        </w:rPr>
        <w:t xml:space="preserve">. </w:t>
      </w:r>
      <w:r>
        <w:rPr>
          <w:rFonts w:cs="Calibri"/>
          <w:sz w:val="32"/>
          <w:szCs w:val="32"/>
        </w:rPr>
        <w:t xml:space="preserve">Используется для того, чтобы цикл виртуальной машины после выполнения </w:t>
      </w:r>
      <w:r>
        <w:rPr>
          <w:rFonts w:cs="Calibri"/>
          <w:sz w:val="32"/>
          <w:szCs w:val="32"/>
          <w:lang w:val="en-US"/>
        </w:rPr>
        <w:t>jump</w:t>
      </w:r>
      <w:r>
        <w:rPr>
          <w:rFonts w:cs="Calibri"/>
          <w:sz w:val="32"/>
          <w:szCs w:val="32"/>
        </w:rPr>
        <w:t xml:space="preserve"> команды не увеличил автоматически значение регистра </w:t>
      </w:r>
      <w:r>
        <w:rPr>
          <w:rFonts w:cs="Calibri"/>
          <w:sz w:val="32"/>
          <w:szCs w:val="32"/>
          <w:lang w:val="en-US"/>
        </w:rPr>
        <w:t>IP</w:t>
      </w:r>
      <w:r>
        <w:rPr>
          <w:rFonts w:cs="Calibri"/>
          <w:sz w:val="32"/>
          <w:szCs w:val="32"/>
        </w:rPr>
        <w:t>.</w:t>
      </w:r>
    </w:p>
    <w:p w14:paraId="1210EB5E" w14:textId="7A4E4306" w:rsidR="00235798" w:rsidRDefault="00235798" w:rsidP="00A5320C">
      <w:pPr>
        <w:pStyle w:val="a3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  <w:lang w:val="en-US"/>
        </w:rPr>
        <w:t>STOPPED</w:t>
      </w:r>
      <w:r w:rsidRPr="00235798">
        <w:rPr>
          <w:rFonts w:cs="Calibri"/>
          <w:sz w:val="32"/>
          <w:szCs w:val="32"/>
        </w:rPr>
        <w:t xml:space="preserve"> = 10000</w:t>
      </w:r>
      <w:r>
        <w:rPr>
          <w:rFonts w:cs="Calibri"/>
          <w:sz w:val="32"/>
          <w:szCs w:val="32"/>
          <w:lang w:val="en-US"/>
        </w:rPr>
        <w:t>b</w:t>
      </w:r>
      <w:r w:rsidRPr="00235798">
        <w:rPr>
          <w:rFonts w:cs="Calibri"/>
          <w:sz w:val="32"/>
          <w:szCs w:val="32"/>
        </w:rPr>
        <w:t xml:space="preserve"> – </w:t>
      </w:r>
      <w:r>
        <w:rPr>
          <w:rFonts w:cs="Calibri"/>
          <w:sz w:val="32"/>
          <w:szCs w:val="32"/>
        </w:rPr>
        <w:t>флаг остановки машины.</w:t>
      </w:r>
    </w:p>
    <w:p w14:paraId="276E48B3" w14:textId="6EC7CBBE" w:rsidR="00235798" w:rsidRDefault="00235798" w:rsidP="00A5320C">
      <w:pPr>
        <w:jc w:val="both"/>
        <w:rPr>
          <w:rFonts w:cs="Calibri"/>
          <w:sz w:val="32"/>
          <w:szCs w:val="32"/>
        </w:rPr>
      </w:pPr>
    </w:p>
    <w:p w14:paraId="49011F54" w14:textId="0C9F882E" w:rsidR="00235798" w:rsidRPr="00A504F1" w:rsidRDefault="00235798" w:rsidP="00A5320C">
      <w:pPr>
        <w:pStyle w:val="2"/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Структура памяти виртуальной машины</w:t>
      </w:r>
    </w:p>
    <w:p w14:paraId="5F3815C4" w14:textId="04E220E8" w:rsidR="00235798" w:rsidRPr="00235798" w:rsidRDefault="00235798" w:rsidP="00A5320C">
      <w:pPr>
        <w:jc w:val="both"/>
        <w:rPr>
          <w:i/>
          <w:iCs/>
          <w:sz w:val="32"/>
          <w:szCs w:val="32"/>
        </w:rPr>
      </w:pPr>
      <w:r w:rsidRPr="00A504F1">
        <w:rPr>
          <w:sz w:val="32"/>
          <w:szCs w:val="32"/>
        </w:rPr>
        <w:t>//</w:t>
      </w:r>
      <w:r>
        <w:rPr>
          <w:i/>
          <w:iCs/>
          <w:sz w:val="32"/>
          <w:szCs w:val="32"/>
        </w:rPr>
        <w:t xml:space="preserve">Раздел дорабатывается </w:t>
      </w:r>
    </w:p>
    <w:p w14:paraId="01E027D2" w14:textId="2488D67E" w:rsidR="00235798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Память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виртуальной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>машины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Malachite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Scripting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  <w:lang w:val="en-US"/>
        </w:rPr>
        <w:t>Language</w:t>
      </w:r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представлена структурой </w:t>
      </w:r>
      <w:proofErr w:type="spellStart"/>
      <w:r>
        <w:rPr>
          <w:rFonts w:cs="Calibri"/>
          <w:sz w:val="32"/>
          <w:szCs w:val="32"/>
          <w:lang w:val="en-US"/>
        </w:rPr>
        <w:t>LinearMemory</w:t>
      </w:r>
      <w:proofErr w:type="spellEnd"/>
      <w:r w:rsidRPr="00A504F1">
        <w:rPr>
          <w:rFonts w:cs="Calibri"/>
          <w:sz w:val="32"/>
          <w:szCs w:val="32"/>
        </w:rPr>
        <w:t>.</w:t>
      </w:r>
      <w:r>
        <w:rPr>
          <w:rFonts w:cs="Calibri"/>
          <w:sz w:val="32"/>
          <w:szCs w:val="32"/>
        </w:rPr>
        <w:t xml:space="preserve"> </w:t>
      </w:r>
    </w:p>
    <w:p w14:paraId="30996EC0" w14:textId="35BB2557" w:rsidR="00A504F1" w:rsidRPr="00C00C6E" w:rsidRDefault="00A504F1" w:rsidP="00A5320C">
      <w:pPr>
        <w:jc w:val="both"/>
        <w:rPr>
          <w:rFonts w:cs="Calibri"/>
          <w:sz w:val="32"/>
          <w:szCs w:val="32"/>
        </w:rPr>
      </w:pPr>
      <w:proofErr w:type="spellStart"/>
      <w:r>
        <w:rPr>
          <w:rFonts w:cs="Calibri"/>
          <w:sz w:val="32"/>
          <w:szCs w:val="32"/>
          <w:lang w:val="en-US"/>
        </w:rPr>
        <w:t>LinearMemory</w:t>
      </w:r>
      <w:proofErr w:type="spellEnd"/>
      <w:r w:rsidRPr="00A504F1">
        <w:rPr>
          <w:rFonts w:cs="Calibri"/>
          <w:sz w:val="32"/>
          <w:szCs w:val="32"/>
        </w:rPr>
        <w:t xml:space="preserve"> </w:t>
      </w:r>
      <w:r>
        <w:rPr>
          <w:rFonts w:cs="Calibri"/>
          <w:sz w:val="32"/>
          <w:szCs w:val="32"/>
        </w:rPr>
        <w:t xml:space="preserve">состоит из </w:t>
      </w:r>
      <w:r w:rsidR="001D2A0E">
        <w:rPr>
          <w:rFonts w:cs="Calibri"/>
          <w:sz w:val="32"/>
          <w:szCs w:val="32"/>
        </w:rPr>
        <w:t xml:space="preserve">массива </w:t>
      </w:r>
      <w:r w:rsidR="001D2A0E">
        <w:rPr>
          <w:rFonts w:cs="Calibri"/>
          <w:sz w:val="32"/>
          <w:szCs w:val="32"/>
          <w:lang w:val="en-US"/>
        </w:rPr>
        <w:t>memory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cell</w:t>
      </w:r>
      <w:r w:rsidR="001D2A0E">
        <w:rPr>
          <w:rFonts w:cs="Calibri"/>
          <w:sz w:val="32"/>
          <w:szCs w:val="32"/>
        </w:rPr>
        <w:t xml:space="preserve">, у которого размер </w:t>
      </w:r>
      <w:r w:rsidR="001D2A0E">
        <w:rPr>
          <w:rFonts w:cs="Calibri"/>
          <w:sz w:val="32"/>
          <w:szCs w:val="32"/>
          <w:lang w:val="en-US"/>
        </w:rPr>
        <w:t>HEAP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SIZE</w:t>
      </w:r>
      <w:r w:rsidR="001D2A0E" w:rsidRPr="001D2A0E">
        <w:rPr>
          <w:rFonts w:cs="Calibri"/>
          <w:sz w:val="32"/>
          <w:szCs w:val="32"/>
        </w:rPr>
        <w:t xml:space="preserve"> + </w:t>
      </w:r>
      <w:r w:rsidR="001D2A0E">
        <w:rPr>
          <w:rFonts w:cs="Calibri"/>
          <w:sz w:val="32"/>
          <w:szCs w:val="32"/>
          <w:lang w:val="en-US"/>
        </w:rPr>
        <w:t>STACK</w:t>
      </w:r>
      <w:r w:rsidR="001D2A0E" w:rsidRPr="001D2A0E">
        <w:rPr>
          <w:rFonts w:cs="Calibri"/>
          <w:sz w:val="32"/>
          <w:szCs w:val="32"/>
        </w:rPr>
        <w:t>_</w:t>
      </w:r>
      <w:r w:rsidR="001D2A0E">
        <w:rPr>
          <w:rFonts w:cs="Calibri"/>
          <w:sz w:val="32"/>
          <w:szCs w:val="32"/>
          <w:lang w:val="en-US"/>
        </w:rPr>
        <w:t>SIZE</w:t>
      </w:r>
      <w:r w:rsidR="001D2A0E">
        <w:rPr>
          <w:rFonts w:cs="Calibri"/>
          <w:sz w:val="32"/>
          <w:szCs w:val="32"/>
        </w:rPr>
        <w:t>. Первая половина массива – это стек, а вторая – куча.</w:t>
      </w:r>
      <w:r w:rsidR="00C00C6E">
        <w:rPr>
          <w:rFonts w:cs="Calibri"/>
          <w:sz w:val="32"/>
          <w:szCs w:val="32"/>
        </w:rPr>
        <w:t xml:space="preserve"> Также есть специальная структура </w:t>
      </w:r>
      <w:proofErr w:type="spellStart"/>
      <w:r w:rsidR="00C00C6E">
        <w:rPr>
          <w:rFonts w:cs="Calibri"/>
          <w:sz w:val="32"/>
          <w:szCs w:val="32"/>
          <w:lang w:val="en-US"/>
        </w:rPr>
        <w:t>HeapFreeIntervals</w:t>
      </w:r>
      <w:proofErr w:type="spellEnd"/>
      <w:r w:rsidR="00C00C6E">
        <w:rPr>
          <w:rFonts w:cs="Calibri"/>
          <w:sz w:val="32"/>
          <w:szCs w:val="32"/>
        </w:rPr>
        <w:t xml:space="preserve"> – свободные интервалы кучи.</w:t>
      </w:r>
      <w:r w:rsidR="00C00C6E">
        <w:rPr>
          <w:rFonts w:cs="Calibri"/>
          <w:sz w:val="32"/>
          <w:szCs w:val="32"/>
          <w:lang w:val="en-US"/>
        </w:rPr>
        <w:t xml:space="preserve"> </w:t>
      </w:r>
    </w:p>
    <w:p w14:paraId="48E4B29D" w14:textId="39E3A853" w:rsidR="00A504F1" w:rsidRDefault="00A504F1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Что куча</w:t>
      </w:r>
      <w:r w:rsidRPr="00A504F1">
        <w:rPr>
          <w:rFonts w:cs="Calibri"/>
          <w:sz w:val="32"/>
          <w:szCs w:val="32"/>
        </w:rPr>
        <w:t xml:space="preserve"> (</w:t>
      </w:r>
      <w:r>
        <w:rPr>
          <w:rFonts w:cs="Calibri"/>
          <w:sz w:val="32"/>
          <w:szCs w:val="32"/>
          <w:lang w:val="en-US"/>
        </w:rPr>
        <w:t>heap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, что стек </w:t>
      </w:r>
      <w:r w:rsidRPr="00A504F1">
        <w:rPr>
          <w:rFonts w:cs="Calibri"/>
          <w:sz w:val="32"/>
          <w:szCs w:val="32"/>
        </w:rPr>
        <w:t>(</w:t>
      </w:r>
      <w:r>
        <w:rPr>
          <w:rFonts w:cs="Calibri"/>
          <w:sz w:val="32"/>
          <w:szCs w:val="32"/>
          <w:lang w:val="en-US"/>
        </w:rPr>
        <w:t>stack</w:t>
      </w:r>
      <w:r w:rsidRPr="00A504F1">
        <w:rPr>
          <w:rFonts w:cs="Calibri"/>
          <w:sz w:val="32"/>
          <w:szCs w:val="32"/>
        </w:rPr>
        <w:t>)</w:t>
      </w:r>
      <w:r>
        <w:rPr>
          <w:rFonts w:cs="Calibri"/>
          <w:sz w:val="32"/>
          <w:szCs w:val="32"/>
        </w:rPr>
        <w:t xml:space="preserve"> растут вверх, но используются для разных целей.</w:t>
      </w:r>
    </w:p>
    <w:p w14:paraId="6DBD5151" w14:textId="77777777" w:rsidR="00A00A73" w:rsidRDefault="00A00A73" w:rsidP="00A5320C">
      <w:pPr>
        <w:jc w:val="both"/>
        <w:rPr>
          <w:rFonts w:cs="Calibri"/>
          <w:sz w:val="32"/>
          <w:szCs w:val="32"/>
        </w:rPr>
      </w:pPr>
    </w:p>
    <w:p w14:paraId="0FE2E13D" w14:textId="60C16BA1" w:rsidR="00A504F1" w:rsidRDefault="00A504F1" w:rsidP="00A5320C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Стек</w:t>
      </w:r>
    </w:p>
    <w:p w14:paraId="64511637" w14:textId="77777777" w:rsid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Как было указано выше, стек является просто линейным массивом и растёт вверх.</w:t>
      </w:r>
      <w:r w:rsidR="00B85F96">
        <w:rPr>
          <w:rFonts w:cstheme="minorHAnsi"/>
          <w:sz w:val="32"/>
          <w:szCs w:val="32"/>
        </w:rPr>
        <w:t xml:space="preserve"> На данный момент его размер 32 КБ.</w:t>
      </w:r>
      <w:r>
        <w:rPr>
          <w:rFonts w:cstheme="minorHAnsi"/>
          <w:sz w:val="32"/>
          <w:szCs w:val="32"/>
        </w:rPr>
        <w:t xml:space="preserve"> </w:t>
      </w:r>
    </w:p>
    <w:p w14:paraId="774AE6E3" w14:textId="1FBE5860" w:rsidR="00A504F1" w:rsidRPr="00B85F96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lastRenderedPageBreak/>
        <w:t>Его можно представить в виде таблицы.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05"/>
        <w:gridCol w:w="993"/>
        <w:gridCol w:w="994"/>
        <w:gridCol w:w="994"/>
        <w:gridCol w:w="995"/>
        <w:gridCol w:w="995"/>
        <w:gridCol w:w="995"/>
        <w:gridCol w:w="995"/>
        <w:gridCol w:w="995"/>
        <w:gridCol w:w="995"/>
      </w:tblGrid>
      <w:tr w:rsidR="00A00A73" w14:paraId="530FE398" w14:textId="77777777" w:rsidTr="00A00A73">
        <w:tc>
          <w:tcPr>
            <w:tcW w:w="1045" w:type="dxa"/>
          </w:tcPr>
          <w:p w14:paraId="49BB4261" w14:textId="1C1F52B1" w:rsidR="00A00A73" w:rsidRP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45" w:type="dxa"/>
          </w:tcPr>
          <w:p w14:paraId="2FEE5E81" w14:textId="335AE27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66AC377A" w14:textId="40AE6916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045" w:type="dxa"/>
          </w:tcPr>
          <w:p w14:paraId="77D9417F" w14:textId="7E024EE0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046" w:type="dxa"/>
          </w:tcPr>
          <w:p w14:paraId="64B2A0D7" w14:textId="3998D811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46" w:type="dxa"/>
          </w:tcPr>
          <w:p w14:paraId="33D1541D" w14:textId="37A5E53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1046" w:type="dxa"/>
          </w:tcPr>
          <w:p w14:paraId="0094A79E" w14:textId="725704B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1046" w:type="dxa"/>
          </w:tcPr>
          <w:p w14:paraId="61EF0C06" w14:textId="0F5C8785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46" w:type="dxa"/>
          </w:tcPr>
          <w:p w14:paraId="2AAD21CA" w14:textId="6BC7C5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1046" w:type="dxa"/>
          </w:tcPr>
          <w:p w14:paraId="4EF61EFE" w14:textId="129155AC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A00A73" w14:paraId="31AC3EEC" w14:textId="77777777" w:rsidTr="00A00A73">
        <w:tc>
          <w:tcPr>
            <w:tcW w:w="1045" w:type="dxa"/>
          </w:tcPr>
          <w:p w14:paraId="239B1896" w14:textId="76545003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45" w:type="dxa"/>
          </w:tcPr>
          <w:p w14:paraId="100AE838" w14:textId="0A1E963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0D7B68E4" w14:textId="52757A5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5" w:type="dxa"/>
          </w:tcPr>
          <w:p w14:paraId="52739D50" w14:textId="7FE27A6B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3866DF87" w14:textId="2E7F6AE2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5D9A133C" w14:textId="69343E6F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7AE0D2CA" w14:textId="144C1C7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1E03821A" w14:textId="46ECC989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7A2D685" w14:textId="04FC717A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46" w:type="dxa"/>
          </w:tcPr>
          <w:p w14:paraId="0D0C7334" w14:textId="639A0D97" w:rsidR="00A00A73" w:rsidRDefault="00A00A73" w:rsidP="00A504F1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0109D91C" w14:textId="17EBDA6F" w:rsidR="00A00A73" w:rsidRDefault="00A00A73" w:rsidP="00A504F1">
      <w:pPr>
        <w:rPr>
          <w:rFonts w:cstheme="minorHAnsi"/>
          <w:sz w:val="32"/>
          <w:szCs w:val="32"/>
        </w:rPr>
      </w:pPr>
    </w:p>
    <w:p w14:paraId="11415EC8" w14:textId="0944CE5A" w:rsidR="00A00A73" w:rsidRDefault="00A00A73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Стек используется для хранения переменных различного размера, передачи параметров в функцию. За состояние стека отвечают регистры </w:t>
      </w:r>
      <w:r>
        <w:rPr>
          <w:rFonts w:cstheme="minorHAnsi"/>
          <w:sz w:val="32"/>
          <w:szCs w:val="32"/>
          <w:lang w:val="en-US"/>
        </w:rPr>
        <w:t>SP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Stack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</w:t>
      </w:r>
      <w:r w:rsidR="00750D8E">
        <w:rPr>
          <w:rFonts w:cstheme="minorHAnsi"/>
          <w:sz w:val="32"/>
          <w:szCs w:val="32"/>
        </w:rPr>
        <w:t xml:space="preserve"> на верхушку</w:t>
      </w:r>
      <w:r>
        <w:rPr>
          <w:rFonts w:cstheme="minorHAnsi"/>
          <w:sz w:val="32"/>
          <w:szCs w:val="32"/>
        </w:rPr>
        <w:t xml:space="preserve"> стека)</w:t>
      </w:r>
      <w:r w:rsidR="00341B89">
        <w:rPr>
          <w:rFonts w:cstheme="minorHAnsi"/>
          <w:sz w:val="32"/>
          <w:szCs w:val="32"/>
        </w:rPr>
        <w:t>,</w:t>
      </w:r>
      <w:r>
        <w:rPr>
          <w:rFonts w:cstheme="minorHAnsi"/>
          <w:sz w:val="32"/>
          <w:szCs w:val="32"/>
        </w:rPr>
        <w:t xml:space="preserve"> и </w:t>
      </w:r>
      <w:r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(</w:t>
      </w:r>
      <w:r>
        <w:rPr>
          <w:rFonts w:cstheme="minorHAnsi"/>
          <w:sz w:val="32"/>
          <w:szCs w:val="32"/>
          <w:lang w:val="en-US"/>
        </w:rPr>
        <w:t>Frame</w:t>
      </w:r>
      <w:r w:rsidR="00341B89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  <w:lang w:val="en-US"/>
        </w:rPr>
        <w:t>Pointer</w:t>
      </w:r>
      <w:r w:rsidR="00341B89">
        <w:rPr>
          <w:rFonts w:cstheme="minorHAnsi"/>
          <w:sz w:val="32"/>
          <w:szCs w:val="32"/>
        </w:rPr>
        <w:t xml:space="preserve">), </w:t>
      </w:r>
      <w:r>
        <w:rPr>
          <w:rFonts w:cstheme="minorHAnsi"/>
          <w:sz w:val="32"/>
          <w:szCs w:val="32"/>
        </w:rPr>
        <w:t>указатель кадра</w:t>
      </w:r>
      <w:r w:rsidR="00341B89">
        <w:rPr>
          <w:rFonts w:cstheme="minorHAnsi"/>
          <w:sz w:val="32"/>
          <w:szCs w:val="32"/>
        </w:rPr>
        <w:t xml:space="preserve">. </w:t>
      </w:r>
      <w:r w:rsidR="00341B89" w:rsidRPr="00341B89">
        <w:rPr>
          <w:rFonts w:cstheme="minorHAnsi"/>
          <w:i/>
          <w:iCs/>
          <w:sz w:val="32"/>
          <w:szCs w:val="32"/>
        </w:rPr>
        <w:t>Примечание</w:t>
      </w:r>
      <w:r w:rsidR="00341B89" w:rsidRPr="00341B89">
        <w:rPr>
          <w:rFonts w:cstheme="minorHAnsi"/>
          <w:sz w:val="32"/>
          <w:szCs w:val="32"/>
        </w:rPr>
        <w:t xml:space="preserve">: </w:t>
      </w:r>
      <w:r w:rsidR="00341B89">
        <w:rPr>
          <w:rFonts w:cstheme="minorHAnsi"/>
          <w:sz w:val="32"/>
          <w:szCs w:val="32"/>
          <w:lang w:val="en-US"/>
        </w:rPr>
        <w:t>FP</w:t>
      </w:r>
      <w:r w:rsidR="00341B89">
        <w:rPr>
          <w:rFonts w:cstheme="minorHAnsi"/>
          <w:sz w:val="32"/>
          <w:szCs w:val="32"/>
        </w:rPr>
        <w:t xml:space="preserve"> в </w:t>
      </w:r>
      <w:r w:rsidR="00341B89">
        <w:rPr>
          <w:rFonts w:cstheme="minorHAnsi"/>
          <w:sz w:val="32"/>
          <w:szCs w:val="32"/>
          <w:lang w:val="en-US"/>
        </w:rPr>
        <w:t>MSLVM</w:t>
      </w:r>
      <w:r w:rsidR="00341B89">
        <w:rPr>
          <w:rFonts w:cstheme="minorHAnsi"/>
          <w:sz w:val="32"/>
          <w:szCs w:val="32"/>
        </w:rPr>
        <w:t xml:space="preserve">, </w:t>
      </w:r>
      <w:r w:rsidR="00341B89" w:rsidRPr="00341B89">
        <w:rPr>
          <w:rFonts w:cstheme="minorHAnsi"/>
          <w:b/>
          <w:bCs/>
          <w:sz w:val="32"/>
          <w:szCs w:val="32"/>
        </w:rPr>
        <w:t>в отличие от традиционных систем</w:t>
      </w:r>
      <w:r w:rsidR="00341B89">
        <w:rPr>
          <w:rFonts w:cstheme="minorHAnsi"/>
          <w:sz w:val="32"/>
          <w:szCs w:val="32"/>
        </w:rPr>
        <w:t xml:space="preserve">, указывает на </w:t>
      </w:r>
      <w:r w:rsidR="00341B89">
        <w:rPr>
          <w:rFonts w:cstheme="minorHAnsi"/>
          <w:i/>
          <w:iCs/>
          <w:sz w:val="32"/>
          <w:szCs w:val="32"/>
        </w:rPr>
        <w:t>начало текущего кадра</w:t>
      </w:r>
      <w:r w:rsidR="00341B89">
        <w:rPr>
          <w:rFonts w:cstheme="minorHAnsi"/>
          <w:sz w:val="32"/>
          <w:szCs w:val="32"/>
        </w:rPr>
        <w:t xml:space="preserve"> (его базу), то есть он </w:t>
      </w:r>
      <w:r w:rsidR="00341B89" w:rsidRPr="00341B89">
        <w:rPr>
          <w:rFonts w:cstheme="minorHAnsi"/>
          <w:b/>
          <w:bCs/>
          <w:sz w:val="32"/>
          <w:szCs w:val="32"/>
        </w:rPr>
        <w:t>не предполагает отрицательных смещений</w:t>
      </w:r>
      <w:r w:rsidR="00341B89">
        <w:rPr>
          <w:rFonts w:cstheme="minorHAnsi"/>
          <w:sz w:val="32"/>
          <w:szCs w:val="32"/>
        </w:rPr>
        <w:t xml:space="preserve">, а также не является сохранённой версией </w:t>
      </w:r>
      <w:r w:rsidR="00341B89">
        <w:rPr>
          <w:rFonts w:cstheme="minorHAnsi"/>
          <w:sz w:val="32"/>
          <w:szCs w:val="32"/>
          <w:lang w:val="en-US"/>
        </w:rPr>
        <w:t>SP</w:t>
      </w:r>
      <w:r>
        <w:rPr>
          <w:rFonts w:cstheme="minorHAnsi"/>
          <w:sz w:val="32"/>
          <w:szCs w:val="32"/>
        </w:rPr>
        <w:t xml:space="preserve">.  </w:t>
      </w:r>
      <w:r w:rsidR="00750D8E">
        <w:rPr>
          <w:rFonts w:cstheme="minorHAnsi"/>
          <w:sz w:val="32"/>
          <w:szCs w:val="32"/>
        </w:rPr>
        <w:t xml:space="preserve">Все смещения рассчитываются от начала текущего кадра/фрейма, то есть от </w:t>
      </w:r>
      <w:r w:rsidR="00750D8E">
        <w:rPr>
          <w:rFonts w:cstheme="minorHAnsi"/>
          <w:sz w:val="32"/>
          <w:szCs w:val="32"/>
          <w:lang w:val="en-US"/>
        </w:rPr>
        <w:t>FP</w:t>
      </w:r>
      <w:r w:rsidR="00750D8E">
        <w:rPr>
          <w:rFonts w:cstheme="minorHAnsi"/>
          <w:sz w:val="32"/>
          <w:szCs w:val="32"/>
        </w:rPr>
        <w:t>. Рассмотрим пример ниже</w:t>
      </w:r>
      <w:r w:rsidR="00750D8E" w:rsidRP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sz w:val="32"/>
          <w:szCs w:val="32"/>
        </w:rPr>
        <w:t xml:space="preserve">с переменной </w:t>
      </w:r>
      <w:r w:rsidR="00750D8E">
        <w:rPr>
          <w:rFonts w:cstheme="minorHAnsi"/>
          <w:sz w:val="32"/>
          <w:szCs w:val="32"/>
          <w:lang w:val="en-US"/>
        </w:rPr>
        <w:t>X</w:t>
      </w:r>
      <w:r w:rsidR="00750D8E">
        <w:rPr>
          <w:rFonts w:cstheme="minorHAnsi"/>
          <w:sz w:val="32"/>
          <w:szCs w:val="32"/>
        </w:rPr>
        <w:t xml:space="preserve"> = 2043. Процесс сохранения переменной из регистра в стек будем называть </w:t>
      </w:r>
      <w:r w:rsidR="00750D8E" w:rsidRP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i/>
          <w:iCs/>
          <w:sz w:val="32"/>
          <w:szCs w:val="32"/>
        </w:rPr>
        <w:t xml:space="preserve"> из регистра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sz w:val="32"/>
          <w:szCs w:val="32"/>
        </w:rPr>
        <w:t xml:space="preserve"> </w:t>
      </w:r>
      <w:r w:rsidR="00750D8E">
        <w:rPr>
          <w:rFonts w:cstheme="minorHAnsi"/>
          <w:i/>
          <w:iCs/>
          <w:sz w:val="32"/>
          <w:szCs w:val="32"/>
        </w:rPr>
        <w:t>выгрузкой</w:t>
      </w:r>
      <w:r w:rsidR="00750D8E">
        <w:rPr>
          <w:rFonts w:cstheme="minorHAnsi"/>
          <w:sz w:val="32"/>
          <w:szCs w:val="32"/>
        </w:rPr>
        <w:t xml:space="preserve">, а обратный – </w:t>
      </w:r>
      <w:r w:rsidR="00750D8E" w:rsidRPr="00750D8E">
        <w:rPr>
          <w:rFonts w:cstheme="minorHAnsi"/>
          <w:i/>
          <w:iCs/>
          <w:sz w:val="32"/>
          <w:szCs w:val="32"/>
        </w:rPr>
        <w:t>загрузкой</w:t>
      </w:r>
      <w:r w:rsidR="00750D8E">
        <w:rPr>
          <w:rFonts w:cstheme="minorHAnsi"/>
          <w:i/>
          <w:iCs/>
          <w:sz w:val="32"/>
          <w:szCs w:val="32"/>
        </w:rPr>
        <w:t xml:space="preserve"> в регистр</w:t>
      </w:r>
      <w:r w:rsidR="00750D8E" w:rsidRPr="00750D8E">
        <w:rPr>
          <w:rFonts w:cstheme="minorHAnsi"/>
          <w:sz w:val="32"/>
          <w:szCs w:val="32"/>
        </w:rPr>
        <w:t>, или просто</w:t>
      </w:r>
      <w:r w:rsidR="00750D8E">
        <w:rPr>
          <w:rFonts w:cstheme="minorHAnsi"/>
          <w:i/>
          <w:iCs/>
          <w:sz w:val="32"/>
          <w:szCs w:val="32"/>
        </w:rPr>
        <w:t xml:space="preserve"> загрузкой</w:t>
      </w:r>
      <w:r w:rsidR="00750D8E">
        <w:rPr>
          <w:rFonts w:cstheme="minorHAnsi"/>
          <w:sz w:val="32"/>
          <w:szCs w:val="32"/>
        </w:rPr>
        <w:t>.</w:t>
      </w:r>
    </w:p>
    <w:p w14:paraId="3CB2B73F" w14:textId="0ADE8308" w:rsidR="00750D8E" w:rsidRPr="00750D8E" w:rsidRDefault="00750D8E" w:rsidP="00A5320C">
      <w:pPr>
        <w:jc w:val="both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До выгрузки переменной </w:t>
      </w:r>
      <w:r>
        <w:rPr>
          <w:rFonts w:cstheme="minorHAnsi"/>
          <w:sz w:val="32"/>
          <w:szCs w:val="32"/>
          <w:lang w:val="en-US"/>
        </w:rPr>
        <w:t>X</w:t>
      </w:r>
      <w:r w:rsidRPr="00750D8E">
        <w:rPr>
          <w:rFonts w:cstheme="minorHAnsi"/>
          <w:sz w:val="32"/>
          <w:szCs w:val="32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8"/>
        <w:gridCol w:w="1037"/>
        <w:gridCol w:w="984"/>
        <w:gridCol w:w="983"/>
        <w:gridCol w:w="984"/>
        <w:gridCol w:w="984"/>
        <w:gridCol w:w="984"/>
        <w:gridCol w:w="984"/>
        <w:gridCol w:w="984"/>
        <w:gridCol w:w="984"/>
      </w:tblGrid>
      <w:tr w:rsidR="00750D8E" w14:paraId="65B4FBBE" w14:textId="77777777" w:rsidTr="00750D8E">
        <w:tc>
          <w:tcPr>
            <w:tcW w:w="1548" w:type="dxa"/>
          </w:tcPr>
          <w:p w14:paraId="0D849FC2" w14:textId="0DCE3E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1037" w:type="dxa"/>
          </w:tcPr>
          <w:p w14:paraId="33F17DB7" w14:textId="57FEA14B" w:rsidR="00750D8E" w:rsidRPr="00750D8E" w:rsidRDefault="00750D8E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984" w:type="dxa"/>
          </w:tcPr>
          <w:p w14:paraId="52709DB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3" w:type="dxa"/>
          </w:tcPr>
          <w:p w14:paraId="455F2CD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6F4889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CE1188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277BB0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764DF0C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271ACCD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984" w:type="dxa"/>
          </w:tcPr>
          <w:p w14:paraId="4A31707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750D8E" w14:paraId="23EB4822" w14:textId="77777777" w:rsidTr="00750D8E">
        <w:tc>
          <w:tcPr>
            <w:tcW w:w="1548" w:type="dxa"/>
          </w:tcPr>
          <w:p w14:paraId="2E759FCF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1037" w:type="dxa"/>
            <w:shd w:val="clear" w:color="auto" w:fill="FF0000"/>
          </w:tcPr>
          <w:p w14:paraId="71808A9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6B5173C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983" w:type="dxa"/>
          </w:tcPr>
          <w:p w14:paraId="2ED3B10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984" w:type="dxa"/>
          </w:tcPr>
          <w:p w14:paraId="0A3B064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84" w:type="dxa"/>
          </w:tcPr>
          <w:p w14:paraId="156C962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84" w:type="dxa"/>
          </w:tcPr>
          <w:p w14:paraId="01C83CA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984" w:type="dxa"/>
          </w:tcPr>
          <w:p w14:paraId="79CB327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984" w:type="dxa"/>
          </w:tcPr>
          <w:p w14:paraId="035B3B9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84" w:type="dxa"/>
          </w:tcPr>
          <w:p w14:paraId="5E09400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3A31DE4C" w14:textId="77777777" w:rsidTr="00750D8E">
        <w:tc>
          <w:tcPr>
            <w:tcW w:w="1548" w:type="dxa"/>
          </w:tcPr>
          <w:p w14:paraId="143AFB2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1037" w:type="dxa"/>
            <w:shd w:val="clear" w:color="auto" w:fill="FF0000"/>
          </w:tcPr>
          <w:p w14:paraId="35C2910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04420B9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3" w:type="dxa"/>
          </w:tcPr>
          <w:p w14:paraId="74C4529C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AA21CF0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83CFD2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46C986F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3C4B3627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2C694525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84" w:type="dxa"/>
          </w:tcPr>
          <w:p w14:paraId="5D8E612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67B88FE8" w14:textId="6F0A3E48" w:rsidR="00750D8E" w:rsidRPr="00750D8E" w:rsidRDefault="00750D8E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выгрузки переменной </w:t>
      </w:r>
      <w:r>
        <w:rPr>
          <w:rFonts w:cstheme="minorHAnsi"/>
          <w:sz w:val="32"/>
          <w:szCs w:val="32"/>
          <w:lang w:val="en-US"/>
        </w:rPr>
        <w:t>X: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47"/>
        <w:gridCol w:w="898"/>
        <w:gridCol w:w="987"/>
        <w:gridCol w:w="1128"/>
        <w:gridCol w:w="1183"/>
        <w:gridCol w:w="942"/>
        <w:gridCol w:w="942"/>
        <w:gridCol w:w="881"/>
        <w:gridCol w:w="8"/>
        <w:gridCol w:w="996"/>
        <w:gridCol w:w="944"/>
      </w:tblGrid>
      <w:tr w:rsidR="00750D8E" w14:paraId="6CD8B260" w14:textId="77777777" w:rsidTr="00750D8E">
        <w:tc>
          <w:tcPr>
            <w:tcW w:w="1505" w:type="dxa"/>
          </w:tcPr>
          <w:p w14:paraId="5E8AD82D" w14:textId="01AF5EE9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00" w:type="dxa"/>
          </w:tcPr>
          <w:p w14:paraId="3C477E99" w14:textId="1E60F79B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992" w:type="dxa"/>
          </w:tcPr>
          <w:p w14:paraId="1DD0869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34" w:type="dxa"/>
          </w:tcPr>
          <w:p w14:paraId="63C8A5AC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190" w:type="dxa"/>
          </w:tcPr>
          <w:p w14:paraId="2388AE9F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4D9FDC42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08D1A94B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893" w:type="dxa"/>
            <w:gridSpan w:val="2"/>
          </w:tcPr>
          <w:p w14:paraId="6E586980" w14:textId="77777777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1001" w:type="dxa"/>
          </w:tcPr>
          <w:p w14:paraId="65EA9509" w14:textId="1AD01878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947" w:type="dxa"/>
          </w:tcPr>
          <w:p w14:paraId="7364608B" w14:textId="1B7C14B5" w:rsidR="00750D8E" w:rsidRPr="00750D8E" w:rsidRDefault="00750D8E" w:rsidP="00750D8E">
            <w:pPr>
              <w:jc w:val="center"/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</w:tr>
      <w:tr w:rsidR="00750D8E" w14:paraId="5D7F3955" w14:textId="77777777" w:rsidTr="00750D8E">
        <w:tc>
          <w:tcPr>
            <w:tcW w:w="1505" w:type="dxa"/>
          </w:tcPr>
          <w:p w14:paraId="0190F0D5" w14:textId="77777777" w:rsidR="00750D8E" w:rsidRPr="00A00A73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00" w:type="dxa"/>
            <w:shd w:val="clear" w:color="auto" w:fill="FFF2CC" w:themeFill="accent4" w:themeFillTint="33"/>
          </w:tcPr>
          <w:p w14:paraId="3073DA5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92" w:type="dxa"/>
            <w:shd w:val="clear" w:color="auto" w:fill="FFF2CC" w:themeFill="accent4" w:themeFillTint="33"/>
          </w:tcPr>
          <w:p w14:paraId="678B457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1134" w:type="dxa"/>
            <w:shd w:val="clear" w:color="auto" w:fill="FFF2CC" w:themeFill="accent4" w:themeFillTint="33"/>
          </w:tcPr>
          <w:p w14:paraId="64F3FA9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1190" w:type="dxa"/>
            <w:shd w:val="clear" w:color="auto" w:fill="FFF2CC" w:themeFill="accent4" w:themeFillTint="33"/>
          </w:tcPr>
          <w:p w14:paraId="7EE189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2D52123B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947" w:type="dxa"/>
            <w:shd w:val="clear" w:color="auto" w:fill="FFF2CC" w:themeFill="accent4" w:themeFillTint="33"/>
          </w:tcPr>
          <w:p w14:paraId="409228B1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885" w:type="dxa"/>
            <w:shd w:val="clear" w:color="auto" w:fill="FFF2CC" w:themeFill="accent4" w:themeFillTint="33"/>
          </w:tcPr>
          <w:p w14:paraId="422FDE2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1009" w:type="dxa"/>
            <w:gridSpan w:val="2"/>
            <w:shd w:val="clear" w:color="auto" w:fill="FFF2CC" w:themeFill="accent4" w:themeFillTint="33"/>
          </w:tcPr>
          <w:p w14:paraId="416B2FF3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947" w:type="dxa"/>
            <w:shd w:val="clear" w:color="auto" w:fill="FF0000"/>
          </w:tcPr>
          <w:p w14:paraId="481B61AE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="00750D8E" w14:paraId="079D10F5" w14:textId="77777777" w:rsidTr="00750D8E">
        <w:tc>
          <w:tcPr>
            <w:tcW w:w="1505" w:type="dxa"/>
          </w:tcPr>
          <w:p w14:paraId="74C76C02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00" w:type="dxa"/>
            <w:shd w:val="clear" w:color="auto" w:fill="E2EFD9" w:themeFill="accent6" w:themeFillTint="33"/>
          </w:tcPr>
          <w:p w14:paraId="21878BC7" w14:textId="34E5F4F1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251</w:t>
            </w:r>
          </w:p>
        </w:tc>
        <w:tc>
          <w:tcPr>
            <w:tcW w:w="992" w:type="dxa"/>
            <w:shd w:val="clear" w:color="auto" w:fill="E2EFD9" w:themeFill="accent6" w:themeFillTint="33"/>
          </w:tcPr>
          <w:p w14:paraId="680A1F4B" w14:textId="796AF59F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 w:rsidRPr="00750D8E">
              <w:rPr>
                <w:rFonts w:cs="Calibri"/>
                <w:sz w:val="32"/>
                <w:szCs w:val="32"/>
              </w:rPr>
              <w:t>7</w:t>
            </w:r>
          </w:p>
        </w:tc>
        <w:tc>
          <w:tcPr>
            <w:tcW w:w="1134" w:type="dxa"/>
            <w:shd w:val="clear" w:color="auto" w:fill="E2EFD9" w:themeFill="accent6" w:themeFillTint="33"/>
          </w:tcPr>
          <w:p w14:paraId="675F5D74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190" w:type="dxa"/>
            <w:shd w:val="clear" w:color="auto" w:fill="E2EFD9" w:themeFill="accent6" w:themeFillTint="33"/>
          </w:tcPr>
          <w:p w14:paraId="509129D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6BFF233A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E2EFD9" w:themeFill="accent6" w:themeFillTint="33"/>
          </w:tcPr>
          <w:p w14:paraId="35F74728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885" w:type="dxa"/>
            <w:shd w:val="clear" w:color="auto" w:fill="E2EFD9" w:themeFill="accent6" w:themeFillTint="33"/>
          </w:tcPr>
          <w:p w14:paraId="6A719056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09" w:type="dxa"/>
            <w:gridSpan w:val="2"/>
            <w:shd w:val="clear" w:color="auto" w:fill="E2EFD9" w:themeFill="accent6" w:themeFillTint="33"/>
          </w:tcPr>
          <w:p w14:paraId="21BB2609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947" w:type="dxa"/>
            <w:shd w:val="clear" w:color="auto" w:fill="FF0000"/>
          </w:tcPr>
          <w:p w14:paraId="23AEE53D" w14:textId="77777777" w:rsidR="00750D8E" w:rsidRDefault="00750D8E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903197A" w14:textId="091F0961" w:rsidR="00750D8E" w:rsidRPr="00146062" w:rsidRDefault="00750D8E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начале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находятся в нулевой позиции, и оба указывают на </w:t>
      </w:r>
      <w:r w:rsidRPr="00750D8E">
        <w:rPr>
          <w:b/>
          <w:bCs/>
          <w:sz w:val="32"/>
          <w:szCs w:val="32"/>
        </w:rPr>
        <w:t>первую свободную ячейку</w:t>
      </w:r>
      <w:r>
        <w:rPr>
          <w:sz w:val="32"/>
          <w:szCs w:val="32"/>
        </w:rPr>
        <w:t xml:space="preserve">. После выгрузки переменной </w:t>
      </w:r>
      <w:r>
        <w:rPr>
          <w:sz w:val="32"/>
          <w:szCs w:val="32"/>
          <w:lang w:val="en-US"/>
        </w:rPr>
        <w:t>X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</w:t>
      </w:r>
      <w:r>
        <w:rPr>
          <w:i/>
          <w:iCs/>
          <w:sz w:val="32"/>
          <w:szCs w:val="32"/>
        </w:rPr>
        <w:t>всё также указывает на нулевой адрес – начало текущего фрейма</w:t>
      </w:r>
      <w:r>
        <w:rPr>
          <w:sz w:val="32"/>
          <w:szCs w:val="32"/>
        </w:rPr>
        <w:t xml:space="preserve"> (в нашем случае глобального)</w:t>
      </w:r>
      <w:r w:rsidR="00146062">
        <w:rPr>
          <w:sz w:val="32"/>
          <w:szCs w:val="32"/>
        </w:rPr>
        <w:t xml:space="preserve">, а </w:t>
      </w:r>
      <w:r w:rsidR="00146062">
        <w:rPr>
          <w:sz w:val="32"/>
          <w:szCs w:val="32"/>
          <w:lang w:val="en-US"/>
        </w:rPr>
        <w:t>SP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>–</w:t>
      </w:r>
      <w:r w:rsidR="00146062" w:rsidRPr="00146062">
        <w:rPr>
          <w:sz w:val="32"/>
          <w:szCs w:val="32"/>
        </w:rPr>
        <w:t xml:space="preserve"> </w:t>
      </w:r>
      <w:r w:rsidR="00146062">
        <w:rPr>
          <w:sz w:val="32"/>
          <w:szCs w:val="32"/>
        </w:rPr>
        <w:t xml:space="preserve">на </w:t>
      </w:r>
      <w:r w:rsidR="00146062" w:rsidRPr="00750D8E">
        <w:rPr>
          <w:b/>
          <w:bCs/>
          <w:sz w:val="32"/>
          <w:szCs w:val="32"/>
        </w:rPr>
        <w:t>первую свободную ячейку</w:t>
      </w:r>
      <w:r w:rsidR="00146062">
        <w:rPr>
          <w:sz w:val="32"/>
          <w:szCs w:val="32"/>
        </w:rPr>
        <w:t xml:space="preserve">. Учитывая, что стек </w:t>
      </w:r>
      <w:proofErr w:type="spellStart"/>
      <w:r w:rsidR="00146062">
        <w:rPr>
          <w:sz w:val="32"/>
          <w:szCs w:val="32"/>
        </w:rPr>
        <w:t>переиспользуется</w:t>
      </w:r>
      <w:proofErr w:type="spellEnd"/>
      <w:r w:rsidR="00146062">
        <w:rPr>
          <w:sz w:val="32"/>
          <w:szCs w:val="32"/>
        </w:rPr>
        <w:t xml:space="preserve">, то в ячейке может быть мусорное значение, но в данный момент времени оно ничем не </w:t>
      </w:r>
      <w:r w:rsidR="00D35EC3">
        <w:rPr>
          <w:sz w:val="32"/>
          <w:szCs w:val="32"/>
        </w:rPr>
        <w:t>используется</w:t>
      </w:r>
      <w:r w:rsidR="00146062">
        <w:rPr>
          <w:sz w:val="32"/>
          <w:szCs w:val="32"/>
        </w:rPr>
        <w:t>, следовательно, ячейка свободна.</w:t>
      </w:r>
    </w:p>
    <w:p w14:paraId="6A125D64" w14:textId="62FCD6E7" w:rsidR="00750D8E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сдвиг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отвечают команды </w:t>
      </w:r>
      <w:r w:rsidRPr="00146062">
        <w:rPr>
          <w:i/>
          <w:iCs/>
          <w:sz w:val="32"/>
          <w:szCs w:val="32"/>
          <w:lang w:val="en-US"/>
        </w:rPr>
        <w:t>PUSH</w:t>
      </w:r>
      <w:r>
        <w:rPr>
          <w:sz w:val="32"/>
          <w:szCs w:val="32"/>
        </w:rPr>
        <w:t xml:space="preserve"> (сдвигает вверх) и </w:t>
      </w:r>
      <w:r w:rsidRPr="00146062">
        <w:rPr>
          <w:i/>
          <w:iCs/>
          <w:sz w:val="32"/>
          <w:szCs w:val="32"/>
          <w:lang w:val="en-US"/>
        </w:rPr>
        <w:t>POP</w:t>
      </w:r>
      <w:r>
        <w:rPr>
          <w:sz w:val="32"/>
          <w:szCs w:val="32"/>
        </w:rPr>
        <w:t xml:space="preserve"> (сдвигает вниз). Однако они делают это так, что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будет указывать на свободную, неиспользуемую ячейку. </w:t>
      </w:r>
    </w:p>
    <w:p w14:paraId="56D2CD8E" w14:textId="207ACA5C" w:rsidR="00146062" w:rsidRPr="00146062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Для функции важно, чтобы в стеке создавалась новая область видимости для переменных, иначе сломался бы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по смещению и </w:t>
      </w:r>
      <w:proofErr w:type="spellStart"/>
      <w:r>
        <w:rPr>
          <w:sz w:val="32"/>
          <w:szCs w:val="32"/>
        </w:rPr>
        <w:t>тд</w:t>
      </w:r>
      <w:proofErr w:type="spellEnd"/>
      <w:r>
        <w:rPr>
          <w:sz w:val="32"/>
          <w:szCs w:val="32"/>
        </w:rPr>
        <w:t>.  Поэтому используется система со стеком вызовов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он сохраняет значение </w:t>
      </w:r>
      <w:r>
        <w:rPr>
          <w:sz w:val="32"/>
          <w:szCs w:val="32"/>
          <w:lang w:val="en-US"/>
        </w:rPr>
        <w:t>SP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FP</w:t>
      </w:r>
      <w:r w:rsidRPr="00146062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IP</w:t>
      </w:r>
      <w:r>
        <w:rPr>
          <w:sz w:val="32"/>
          <w:szCs w:val="32"/>
        </w:rPr>
        <w:t xml:space="preserve"> для </w:t>
      </w:r>
      <w:r>
        <w:rPr>
          <w:sz w:val="32"/>
          <w:szCs w:val="32"/>
        </w:rPr>
        <w:lastRenderedPageBreak/>
        <w:t xml:space="preserve">последующего восстановления при надобности. Им управляют команды </w:t>
      </w:r>
      <w:r>
        <w:rPr>
          <w:i/>
          <w:iCs/>
          <w:sz w:val="32"/>
          <w:szCs w:val="32"/>
          <w:lang w:val="en-US"/>
        </w:rPr>
        <w:t>CALL</w:t>
      </w:r>
      <w:r>
        <w:rPr>
          <w:sz w:val="32"/>
          <w:szCs w:val="32"/>
        </w:rPr>
        <w:t>(вызов функции)</w:t>
      </w:r>
      <w:r w:rsidRPr="00146062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и </w:t>
      </w:r>
      <w:r>
        <w:rPr>
          <w:i/>
          <w:iCs/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(возврат). Операция </w:t>
      </w:r>
      <w:r>
        <w:rPr>
          <w:sz w:val="32"/>
          <w:szCs w:val="32"/>
          <w:lang w:val="en-US"/>
        </w:rPr>
        <w:t>CALL</w:t>
      </w:r>
      <w:r>
        <w:rPr>
          <w:sz w:val="32"/>
          <w:szCs w:val="32"/>
        </w:rPr>
        <w:t xml:space="preserve"> </w:t>
      </w:r>
      <w:r w:rsidRPr="00146062">
        <w:rPr>
          <w:b/>
          <w:bCs/>
          <w:sz w:val="32"/>
          <w:szCs w:val="32"/>
        </w:rPr>
        <w:t>сохраняет</w:t>
      </w:r>
      <w:r>
        <w:rPr>
          <w:sz w:val="32"/>
          <w:szCs w:val="32"/>
        </w:rPr>
        <w:t xml:space="preserve"> текущее состояние и </w:t>
      </w:r>
      <w:r w:rsidRPr="00146062">
        <w:rPr>
          <w:b/>
          <w:bCs/>
          <w:sz w:val="32"/>
          <w:szCs w:val="32"/>
        </w:rPr>
        <w:t>сдвигает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на позицию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(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снова указывает на свободную ячейку)</w:t>
      </w:r>
      <w:r w:rsidRPr="00146062">
        <w:rPr>
          <w:sz w:val="32"/>
          <w:szCs w:val="32"/>
        </w:rPr>
        <w:t>.</w:t>
      </w:r>
      <w:r>
        <w:rPr>
          <w:sz w:val="32"/>
          <w:szCs w:val="32"/>
        </w:rPr>
        <w:t xml:space="preserve"> В дальнейшем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в текущем фрейме идёт от нового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. Однако существует способ </w:t>
      </w:r>
      <w:proofErr w:type="spellStart"/>
      <w:r>
        <w:rPr>
          <w:sz w:val="32"/>
          <w:szCs w:val="32"/>
        </w:rPr>
        <w:t>аллокации</w:t>
      </w:r>
      <w:proofErr w:type="spellEnd"/>
      <w:r>
        <w:rPr>
          <w:sz w:val="32"/>
          <w:szCs w:val="32"/>
        </w:rPr>
        <w:t xml:space="preserve"> от начала стека – команды </w:t>
      </w:r>
      <w:r>
        <w:rPr>
          <w:i/>
          <w:iCs/>
          <w:sz w:val="32"/>
          <w:szCs w:val="32"/>
          <w:lang w:val="en-US"/>
        </w:rPr>
        <w:t>LOAD</w:t>
      </w:r>
      <w:r w:rsidRPr="00146062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</w:rPr>
        <w:t xml:space="preserve"> </w:t>
      </w:r>
      <w:r w:rsidR="00C00C6E">
        <w:rPr>
          <w:i/>
          <w:iCs/>
          <w:sz w:val="32"/>
          <w:szCs w:val="32"/>
          <w:lang w:val="en-US"/>
        </w:rPr>
        <w:t>BY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ADDRESS</w:t>
      </w:r>
      <w:r>
        <w:rPr>
          <w:sz w:val="32"/>
          <w:szCs w:val="32"/>
        </w:rPr>
        <w:t xml:space="preserve"> и</w:t>
      </w:r>
      <w:r w:rsidR="00C00C6E">
        <w:rPr>
          <w:i/>
          <w:iCs/>
          <w:sz w:val="32"/>
          <w:szCs w:val="32"/>
        </w:rPr>
        <w:t xml:space="preserve"> </w:t>
      </w:r>
      <w:r w:rsidR="00C00C6E">
        <w:rPr>
          <w:i/>
          <w:iCs/>
          <w:sz w:val="32"/>
          <w:szCs w:val="32"/>
          <w:lang w:val="en-US"/>
        </w:rPr>
        <w:t>STORE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BY</w:t>
      </w:r>
      <w:r w:rsidR="00C00C6E" w:rsidRPr="00C00C6E">
        <w:rPr>
          <w:i/>
          <w:iCs/>
          <w:sz w:val="32"/>
          <w:szCs w:val="32"/>
        </w:rPr>
        <w:t>_</w:t>
      </w:r>
      <w:r w:rsidR="00C00C6E">
        <w:rPr>
          <w:i/>
          <w:iCs/>
          <w:sz w:val="32"/>
          <w:szCs w:val="32"/>
          <w:lang w:val="en-US"/>
        </w:rPr>
        <w:t>ADDRESS</w:t>
      </w:r>
      <w:r w:rsidR="00C00C6E">
        <w:rPr>
          <w:sz w:val="32"/>
          <w:szCs w:val="32"/>
        </w:rPr>
        <w:t xml:space="preserve">, которые позволяют взаимодействовать с данными прямо по указателю по всей длине памяти, для перевода локального смещения относительно текущего кадра используется команда </w:t>
      </w:r>
      <w:r w:rsidR="00C00C6E" w:rsidRPr="00C00C6E">
        <w:rPr>
          <w:i/>
          <w:iCs/>
          <w:sz w:val="32"/>
          <w:szCs w:val="32"/>
          <w:lang w:val="en-US"/>
        </w:rPr>
        <w:t>CALL</w:t>
      </w:r>
      <w:r w:rsidR="00C00C6E" w:rsidRPr="00C00C6E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  <w:lang w:val="en-US"/>
        </w:rPr>
        <w:t>FRAME</w:t>
      </w:r>
      <w:r w:rsidR="00C00C6E" w:rsidRPr="00C00C6E">
        <w:rPr>
          <w:i/>
          <w:iCs/>
          <w:sz w:val="32"/>
          <w:szCs w:val="32"/>
        </w:rPr>
        <w:t>_</w:t>
      </w:r>
      <w:r w:rsidR="00C00C6E" w:rsidRPr="00C00C6E">
        <w:rPr>
          <w:i/>
          <w:iCs/>
          <w:sz w:val="32"/>
          <w:szCs w:val="32"/>
          <w:lang w:val="en-US"/>
        </w:rPr>
        <w:t>ADDRESS</w:t>
      </w:r>
      <w:r w:rsidRPr="00146062">
        <w:rPr>
          <w:sz w:val="32"/>
          <w:szCs w:val="32"/>
        </w:rPr>
        <w:t xml:space="preserve">. </w:t>
      </w:r>
      <w:r>
        <w:rPr>
          <w:sz w:val="32"/>
          <w:szCs w:val="32"/>
        </w:rPr>
        <w:t xml:space="preserve">Команда </w:t>
      </w:r>
      <w:r>
        <w:rPr>
          <w:sz w:val="32"/>
          <w:szCs w:val="32"/>
          <w:lang w:val="en-US"/>
        </w:rPr>
        <w:t>RET</w:t>
      </w:r>
      <w:r>
        <w:rPr>
          <w:sz w:val="32"/>
          <w:szCs w:val="32"/>
        </w:rPr>
        <w:t xml:space="preserve"> загружает старое состояние, то есть </w:t>
      </w:r>
      <w:r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и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принимают свои старые значения. </w:t>
      </w:r>
      <w:r>
        <w:rPr>
          <w:sz w:val="32"/>
          <w:szCs w:val="32"/>
        </w:rPr>
        <w:br/>
      </w:r>
      <w:r w:rsidR="00DC0C06">
        <w:rPr>
          <w:sz w:val="32"/>
          <w:szCs w:val="32"/>
        </w:rPr>
        <w:t xml:space="preserve">После </w:t>
      </w:r>
      <w:r w:rsidR="00DC0C06">
        <w:rPr>
          <w:sz w:val="32"/>
          <w:szCs w:val="32"/>
          <w:lang w:val="en-US"/>
        </w:rPr>
        <w:t>PUSH</w:t>
      </w:r>
      <w:r w:rsidR="00DC0C06">
        <w:rPr>
          <w:sz w:val="32"/>
          <w:szCs w:val="32"/>
        </w:rPr>
        <w:t xml:space="preserve"> 4 байт, но д</w:t>
      </w:r>
      <w:r>
        <w:rPr>
          <w:sz w:val="32"/>
          <w:szCs w:val="32"/>
        </w:rPr>
        <w:t xml:space="preserve">о </w:t>
      </w:r>
      <w:r>
        <w:rPr>
          <w:sz w:val="32"/>
          <w:szCs w:val="32"/>
          <w:lang w:val="en-US"/>
        </w:rPr>
        <w:t>CALL</w:t>
      </w:r>
      <w:r w:rsidRPr="00C00C6E">
        <w:rPr>
          <w:sz w:val="32"/>
          <w:szCs w:val="32"/>
        </w:rPr>
        <w:t>:</w:t>
      </w:r>
    </w:p>
    <w:tbl>
      <w:tblPr>
        <w:tblStyle w:val="a4"/>
        <w:tblW w:w="10445" w:type="dxa"/>
        <w:tblLook w:val="04A0" w:firstRow="1" w:lastRow="0" w:firstColumn="1" w:lastColumn="0" w:noHBand="0" w:noVBand="1"/>
      </w:tblPr>
      <w:tblGrid>
        <w:gridCol w:w="1574"/>
        <w:gridCol w:w="704"/>
        <w:gridCol w:w="386"/>
        <w:gridCol w:w="386"/>
        <w:gridCol w:w="541"/>
        <w:gridCol w:w="529"/>
        <w:gridCol w:w="385"/>
        <w:gridCol w:w="385"/>
        <w:gridCol w:w="385"/>
        <w:gridCol w:w="385"/>
        <w:gridCol w:w="385"/>
        <w:gridCol w:w="550"/>
        <w:gridCol w:w="550"/>
        <w:gridCol w:w="550"/>
        <w:gridCol w:w="550"/>
        <w:gridCol w:w="550"/>
        <w:gridCol w:w="550"/>
        <w:gridCol w:w="550"/>
        <w:gridCol w:w="550"/>
      </w:tblGrid>
      <w:tr w:rsidR="00DC0C06" w14:paraId="04CEA502" w14:textId="77777777" w:rsidTr="00DC0C06">
        <w:trPr>
          <w:trHeight w:val="335"/>
        </w:trPr>
        <w:tc>
          <w:tcPr>
            <w:tcW w:w="1586" w:type="dxa"/>
          </w:tcPr>
          <w:p w14:paraId="272B205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95" w:type="dxa"/>
            <w:gridSpan w:val="4"/>
          </w:tcPr>
          <w:p w14:paraId="23851C80" w14:textId="3EFD42AE" w:rsidR="00DC0C06" w:rsidRP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764" w:type="dxa"/>
            <w:gridSpan w:val="14"/>
          </w:tcPr>
          <w:p w14:paraId="3C28D05F" w14:textId="224934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02C8FD26" w14:textId="10FF2BF7" w:rsidTr="00DC0C06">
        <w:trPr>
          <w:trHeight w:val="335"/>
        </w:trPr>
        <w:tc>
          <w:tcPr>
            <w:tcW w:w="1586" w:type="dxa"/>
          </w:tcPr>
          <w:p w14:paraId="7024A178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703" w:type="dxa"/>
          </w:tcPr>
          <w:p w14:paraId="4853641E" w14:textId="0D26352A" w:rsidR="00DC0C06" w:rsidRPr="00750D8E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88" w:type="dxa"/>
          </w:tcPr>
          <w:p w14:paraId="42349F8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7D9B71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616" w:type="dxa"/>
          </w:tcPr>
          <w:p w14:paraId="7651E982" w14:textId="11AEAF5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84" w:type="dxa"/>
          </w:tcPr>
          <w:p w14:paraId="3F781FAE" w14:textId="60C4C62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88" w:type="dxa"/>
          </w:tcPr>
          <w:p w14:paraId="7E642EF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646BF634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D115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1C36F10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8" w:type="dxa"/>
          </w:tcPr>
          <w:p w14:paraId="7902963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42EAEF9" w14:textId="5F77263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5E7956E" w14:textId="537B81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10B9B914" w14:textId="1CE5C5F2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393B67D" w14:textId="2F8B5E9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521EC081" w14:textId="345C4A1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38157AE5" w14:textId="3DB133D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074493A1" w14:textId="2835EEC3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5" w:type="dxa"/>
          </w:tcPr>
          <w:p w14:paraId="42132207" w14:textId="3A69C8AE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6C9EEB4A" w14:textId="2C43ADFD" w:rsidTr="00DC0C06">
        <w:trPr>
          <w:trHeight w:val="322"/>
        </w:trPr>
        <w:tc>
          <w:tcPr>
            <w:tcW w:w="1586" w:type="dxa"/>
          </w:tcPr>
          <w:p w14:paraId="73A45459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703" w:type="dxa"/>
            <w:shd w:val="clear" w:color="auto" w:fill="FF0000"/>
          </w:tcPr>
          <w:p w14:paraId="0244C75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23A0C38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88" w:type="dxa"/>
          </w:tcPr>
          <w:p w14:paraId="697ADBB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616" w:type="dxa"/>
            <w:shd w:val="clear" w:color="auto" w:fill="auto"/>
          </w:tcPr>
          <w:p w14:paraId="294C67CE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84" w:type="dxa"/>
            <w:shd w:val="clear" w:color="auto" w:fill="FF0000"/>
          </w:tcPr>
          <w:p w14:paraId="73371FA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8" w:type="dxa"/>
          </w:tcPr>
          <w:p w14:paraId="24C53C8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8" w:type="dxa"/>
          </w:tcPr>
          <w:p w14:paraId="3DAEF29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8" w:type="dxa"/>
          </w:tcPr>
          <w:p w14:paraId="7B9E2B0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8" w:type="dxa"/>
          </w:tcPr>
          <w:p w14:paraId="7DE59C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8" w:type="dxa"/>
          </w:tcPr>
          <w:p w14:paraId="5425BB60" w14:textId="68437F6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5" w:type="dxa"/>
          </w:tcPr>
          <w:p w14:paraId="3CE1355B" w14:textId="198AFB1F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5" w:type="dxa"/>
          </w:tcPr>
          <w:p w14:paraId="42C8705D" w14:textId="3607FAB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5" w:type="dxa"/>
          </w:tcPr>
          <w:p w14:paraId="0D7BF57F" w14:textId="12DBC3B3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5" w:type="dxa"/>
          </w:tcPr>
          <w:p w14:paraId="1D1F2340" w14:textId="67469BB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5" w:type="dxa"/>
          </w:tcPr>
          <w:p w14:paraId="2E8DB327" w14:textId="2350518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5" w:type="dxa"/>
          </w:tcPr>
          <w:p w14:paraId="61DB379B" w14:textId="699853AE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5" w:type="dxa"/>
          </w:tcPr>
          <w:p w14:paraId="73315128" w14:textId="69588239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55" w:type="dxa"/>
          </w:tcPr>
          <w:p w14:paraId="5F6E75A2" w14:textId="2AC83E61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DC0C06" w14:paraId="3E656D7D" w14:textId="4F79AE28" w:rsidTr="00DC0C06">
        <w:trPr>
          <w:trHeight w:val="335"/>
        </w:trPr>
        <w:tc>
          <w:tcPr>
            <w:tcW w:w="1586" w:type="dxa"/>
          </w:tcPr>
          <w:p w14:paraId="27B56BB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703" w:type="dxa"/>
            <w:shd w:val="clear" w:color="auto" w:fill="FF0000"/>
          </w:tcPr>
          <w:p w14:paraId="75F34D95" w14:textId="514F96A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88" w:type="dxa"/>
          </w:tcPr>
          <w:p w14:paraId="11F44D1C" w14:textId="1A7A319C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88" w:type="dxa"/>
          </w:tcPr>
          <w:p w14:paraId="643EE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616" w:type="dxa"/>
            <w:shd w:val="clear" w:color="auto" w:fill="auto"/>
          </w:tcPr>
          <w:p w14:paraId="5C54C7F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4" w:type="dxa"/>
            <w:shd w:val="clear" w:color="auto" w:fill="FF0000"/>
          </w:tcPr>
          <w:p w14:paraId="3B8735A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4D221DFC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30E52FF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636E6515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1D28B99D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8" w:type="dxa"/>
          </w:tcPr>
          <w:p w14:paraId="7497AFA0" w14:textId="296628E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7C07CACC" w14:textId="4692461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A0D468B" w14:textId="26C8AFAA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120334CE" w14:textId="1E8B88D6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3B2D6FB9" w14:textId="6785C5D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6DD4C899" w14:textId="4E98136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D0C1ADC" w14:textId="0D1EB364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097FFD1F" w14:textId="31F131B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5" w:type="dxa"/>
          </w:tcPr>
          <w:p w14:paraId="41563FC3" w14:textId="4603592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FBD3CE8" w14:textId="20FC77BC" w:rsidR="00146062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</w:t>
      </w:r>
      <w:r w:rsidR="00146062"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4BEA4330" w14:textId="77777777" w:rsidTr="00D755D3">
        <w:trPr>
          <w:trHeight w:val="418"/>
        </w:trPr>
        <w:tc>
          <w:tcPr>
            <w:tcW w:w="1547" w:type="dxa"/>
          </w:tcPr>
          <w:p w14:paraId="1B1EE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0C7A2C8D" w14:textId="3DB3244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0418F135" w14:textId="5F2E75A2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232AACE" w14:textId="77777777" w:rsidTr="00DC0C06">
        <w:trPr>
          <w:trHeight w:val="418"/>
        </w:trPr>
        <w:tc>
          <w:tcPr>
            <w:tcW w:w="1547" w:type="dxa"/>
          </w:tcPr>
          <w:p w14:paraId="52C46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73F15E90" w14:textId="387CF9F5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DC59CD9" w14:textId="0E0E5DF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711EDEE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5A85A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3C759E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19A4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0118BD6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D27254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51CE279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D137B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541D1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2EC9D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A5591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FBE74E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4C782ED" w14:textId="77777777" w:rsidTr="00DC0C06">
        <w:trPr>
          <w:trHeight w:val="401"/>
        </w:trPr>
        <w:tc>
          <w:tcPr>
            <w:tcW w:w="1547" w:type="dxa"/>
          </w:tcPr>
          <w:p w14:paraId="4CCF8AB6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10934D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3D1C4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873D45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EA719E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2B99812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3AFC343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786B2E2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42D5FBF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62FE0F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15D619F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1AF79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53C7347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1C33AF2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05D2B4A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7F68089B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551F222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266D6E0F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A7AEBFF" w14:textId="77777777" w:rsidTr="00DC0C06">
        <w:trPr>
          <w:trHeight w:val="418"/>
        </w:trPr>
        <w:tc>
          <w:tcPr>
            <w:tcW w:w="1547" w:type="dxa"/>
          </w:tcPr>
          <w:p w14:paraId="64F69C3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63D37C7C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35B9C1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C7F8E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497DDA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11FC3D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AA9A77C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98B34B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71FCE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C006BD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35A78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068445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B1208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DCAF9B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D9CC9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48AE67E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3FB9529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A2CE3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A471DD8" w14:textId="77BAF824" w:rsidR="00DC0C06" w:rsidRDefault="00DC0C06" w:rsidP="00A5320C">
      <w:pPr>
        <w:jc w:val="both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PUSH</w:t>
      </w:r>
      <w:r>
        <w:rPr>
          <w:rFonts w:cstheme="minorHAnsi"/>
          <w:sz w:val="32"/>
          <w:szCs w:val="32"/>
        </w:rPr>
        <w:t xml:space="preserve"> 8 байт</w:t>
      </w:r>
      <w:r>
        <w:rPr>
          <w:rFonts w:cstheme="minorHAnsi"/>
          <w:sz w:val="32"/>
          <w:szCs w:val="32"/>
          <w:lang w:val="en-US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6DFE6553" w14:textId="77777777" w:rsidTr="005E6B47">
        <w:trPr>
          <w:trHeight w:val="418"/>
        </w:trPr>
        <w:tc>
          <w:tcPr>
            <w:tcW w:w="1547" w:type="dxa"/>
          </w:tcPr>
          <w:p w14:paraId="3F2B2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75D56B11" w14:textId="5C7F38D6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4099" w:type="dxa"/>
            <w:gridSpan w:val="8"/>
          </w:tcPr>
          <w:p w14:paraId="3EDC7D36" w14:textId="3B0A433E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8 б</w:t>
            </w:r>
          </w:p>
        </w:tc>
        <w:tc>
          <w:tcPr>
            <w:tcW w:w="2795" w:type="dxa"/>
            <w:gridSpan w:val="5"/>
          </w:tcPr>
          <w:p w14:paraId="15D02A95" w14:textId="45BF9035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обл.</w:t>
            </w:r>
          </w:p>
        </w:tc>
      </w:tr>
      <w:tr w:rsidR="00DC0C06" w14:paraId="380289E3" w14:textId="77777777" w:rsidTr="008A316F">
        <w:trPr>
          <w:trHeight w:val="418"/>
        </w:trPr>
        <w:tc>
          <w:tcPr>
            <w:tcW w:w="1547" w:type="dxa"/>
          </w:tcPr>
          <w:p w14:paraId="313DADC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26402CA5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06FD73C3" w14:textId="61790836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392" w:type="dxa"/>
          </w:tcPr>
          <w:p w14:paraId="444EADB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96A65C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1D01EA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584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83B3227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FFD90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F350F9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1A338D1" w14:textId="6E056ED0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559" w:type="dxa"/>
          </w:tcPr>
          <w:p w14:paraId="4DC78F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CF37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674107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A96E8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1C7D2CD4" w14:textId="77777777" w:rsidTr="00DC0C06">
        <w:trPr>
          <w:trHeight w:val="401"/>
        </w:trPr>
        <w:tc>
          <w:tcPr>
            <w:tcW w:w="1547" w:type="dxa"/>
          </w:tcPr>
          <w:p w14:paraId="54709691" w14:textId="77777777" w:rsidR="00DC0C06" w:rsidRPr="00A00A73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4D0EF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D4509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C9219B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5BF1DE9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68F547E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24D37AB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6016F7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6C1FC91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1A739C0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034A20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E382A26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2BB5E493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  <w:shd w:val="clear" w:color="auto" w:fill="FF0000"/>
          </w:tcPr>
          <w:p w14:paraId="7C0E9D09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57AB66F7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59A05F1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60E2E43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7B58E604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01C60DB" w14:textId="77777777" w:rsidTr="00DC0C06">
        <w:trPr>
          <w:trHeight w:val="418"/>
        </w:trPr>
        <w:tc>
          <w:tcPr>
            <w:tcW w:w="1547" w:type="dxa"/>
          </w:tcPr>
          <w:p w14:paraId="092D80C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31B2423D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EA3DFE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FD0535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619141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4B24324F" w14:textId="304F10C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46AAE1E2" w14:textId="7205412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A86522" w14:textId="1FFE9345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6B3C8E82" w14:textId="1C2855E3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0D34042C" w14:textId="3926770F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1F90B1AD" w14:textId="38D1A9A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CFCFB57" w14:textId="156E336D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6042E2A3" w14:textId="01C58791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  <w:shd w:val="clear" w:color="auto" w:fill="FF0000"/>
          </w:tcPr>
          <w:p w14:paraId="00FD839A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8AE4C2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ABC67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E989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B5A3E7F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4A34F23C" w14:textId="6F3C24C0" w:rsidR="00DC0C06" w:rsidRPr="00DC0C06" w:rsidRDefault="00DC0C06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DC0C06" w14:paraId="3F551950" w14:textId="77777777" w:rsidTr="008A316F">
        <w:trPr>
          <w:trHeight w:val="418"/>
        </w:trPr>
        <w:tc>
          <w:tcPr>
            <w:tcW w:w="1547" w:type="dxa"/>
          </w:tcPr>
          <w:p w14:paraId="6C3DB4E5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651B1E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 4 б</w:t>
            </w:r>
          </w:p>
        </w:tc>
        <w:tc>
          <w:tcPr>
            <w:tcW w:w="6894" w:type="dxa"/>
            <w:gridSpan w:val="13"/>
          </w:tcPr>
          <w:p w14:paraId="57219B71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DC0C06" w14:paraId="61ECC21F" w14:textId="77777777" w:rsidTr="008A316F">
        <w:trPr>
          <w:trHeight w:val="418"/>
        </w:trPr>
        <w:tc>
          <w:tcPr>
            <w:tcW w:w="1547" w:type="dxa"/>
          </w:tcPr>
          <w:p w14:paraId="3EB8F50B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89D7ED0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2D16C6E8" w14:textId="77777777" w:rsidR="00DC0C06" w:rsidRPr="00DC0C06" w:rsidRDefault="00DC0C06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5DD987D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7D3D7A4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A89E072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67454A6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7E038F9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F68C0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0671E7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F08BC54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0D2DE173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42EA0DD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BDE1EF0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355E988" w14:textId="77777777" w:rsidR="00DC0C06" w:rsidRDefault="00DC0C06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DC0C06" w14:paraId="37C0614B" w14:textId="77777777" w:rsidTr="008A316F">
        <w:trPr>
          <w:trHeight w:val="401"/>
        </w:trPr>
        <w:tc>
          <w:tcPr>
            <w:tcW w:w="1547" w:type="dxa"/>
          </w:tcPr>
          <w:p w14:paraId="52E0168C" w14:textId="77777777" w:rsidR="00DC0C06" w:rsidRPr="00A00A73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9CDD94A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6915E351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7BE88F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39882AF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7CDA3416" w14:textId="0EDB0471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5A0D18E4" w14:textId="35BDC97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4380C80E" w14:textId="5D06BF5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3E87AA23" w14:textId="61A61B5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596CD83" w14:textId="6FC28EFF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355721C3" w14:textId="6A4F3244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6AB70363" w14:textId="1EDA8A3A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0A09ED19" w14:textId="28D81C45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39D97C6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678718BE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44CD253D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D1A6470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488BD6E8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DC0C06" w14:paraId="646AE0C5" w14:textId="77777777" w:rsidTr="008A316F">
        <w:trPr>
          <w:trHeight w:val="418"/>
        </w:trPr>
        <w:tc>
          <w:tcPr>
            <w:tcW w:w="1547" w:type="dxa"/>
          </w:tcPr>
          <w:p w14:paraId="6A613A02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2EFB4EAC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A05DE31" w14:textId="77777777" w:rsidR="00DC0C06" w:rsidRPr="00DC0C06" w:rsidRDefault="00DC0C06" w:rsidP="00DC0C06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E2A0977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DBA0A4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52801EF" w14:textId="653B8BC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</w:t>
            </w:r>
          </w:p>
        </w:tc>
        <w:tc>
          <w:tcPr>
            <w:tcW w:w="392" w:type="dxa"/>
          </w:tcPr>
          <w:p w14:paraId="0ADEE8A6" w14:textId="7C197CB8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</w:t>
            </w:r>
          </w:p>
        </w:tc>
        <w:tc>
          <w:tcPr>
            <w:tcW w:w="392" w:type="dxa"/>
          </w:tcPr>
          <w:p w14:paraId="248FCBF9" w14:textId="40ED7AF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3</w:t>
            </w:r>
          </w:p>
        </w:tc>
        <w:tc>
          <w:tcPr>
            <w:tcW w:w="392" w:type="dxa"/>
          </w:tcPr>
          <w:p w14:paraId="3B90D49E" w14:textId="401A580B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4</w:t>
            </w:r>
          </w:p>
        </w:tc>
        <w:tc>
          <w:tcPr>
            <w:tcW w:w="392" w:type="dxa"/>
          </w:tcPr>
          <w:p w14:paraId="3E397DFA" w14:textId="055CA525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5</w:t>
            </w:r>
          </w:p>
        </w:tc>
        <w:tc>
          <w:tcPr>
            <w:tcW w:w="392" w:type="dxa"/>
          </w:tcPr>
          <w:p w14:paraId="3EA2ABB9" w14:textId="5A20783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6</w:t>
            </w:r>
          </w:p>
        </w:tc>
        <w:tc>
          <w:tcPr>
            <w:tcW w:w="559" w:type="dxa"/>
          </w:tcPr>
          <w:p w14:paraId="01A2B220" w14:textId="766A76FC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559" w:type="dxa"/>
          </w:tcPr>
          <w:p w14:paraId="599827E7" w14:textId="2035EC09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8</w:t>
            </w:r>
          </w:p>
        </w:tc>
        <w:tc>
          <w:tcPr>
            <w:tcW w:w="559" w:type="dxa"/>
          </w:tcPr>
          <w:p w14:paraId="3D3F9E3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CA47180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A32213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C5F264B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94CDA99" w14:textId="77777777" w:rsidR="00DC0C06" w:rsidRDefault="00DC0C06" w:rsidP="00DC0C06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6C5A935" w14:textId="1CCF2981" w:rsidR="00DC0C06" w:rsidRP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Всё просто, только стек не обнуляет, но ладно.</w:t>
      </w:r>
    </w:p>
    <w:p w14:paraId="055AD3CB" w14:textId="77777777" w:rsidR="0000185C" w:rsidRDefault="0000185C" w:rsidP="0000185C">
      <w:pPr>
        <w:rPr>
          <w:sz w:val="32"/>
          <w:szCs w:val="32"/>
        </w:rPr>
      </w:pPr>
    </w:p>
    <w:p w14:paraId="2644D490" w14:textId="77777777" w:rsidR="0000185C" w:rsidRDefault="0014606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Меня, благо, </w:t>
      </w:r>
      <w:r w:rsidR="0000185C">
        <w:rPr>
          <w:sz w:val="32"/>
          <w:szCs w:val="32"/>
        </w:rPr>
        <w:t xml:space="preserve">также </w:t>
      </w:r>
      <w:r>
        <w:rPr>
          <w:sz w:val="32"/>
          <w:szCs w:val="32"/>
        </w:rPr>
        <w:t>при реализации всего этого заинтересовал один вопрос</w:t>
      </w:r>
      <w:r w:rsidRPr="00146062">
        <w:rPr>
          <w:sz w:val="32"/>
          <w:szCs w:val="32"/>
        </w:rPr>
        <w:t>:</w:t>
      </w:r>
      <w:r>
        <w:rPr>
          <w:sz w:val="32"/>
          <w:szCs w:val="32"/>
        </w:rPr>
        <w:t xml:space="preserve"> как передавать параметры в функцию?</w:t>
      </w:r>
      <w:r w:rsidR="0000185C">
        <w:rPr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t xml:space="preserve">Кто-то скажет, используй </w:t>
      </w:r>
      <w:r w:rsidR="0000185C" w:rsidRPr="0000185C">
        <w:rPr>
          <w:i/>
          <w:iCs/>
          <w:sz w:val="32"/>
          <w:szCs w:val="32"/>
          <w:lang w:val="en-US"/>
        </w:rPr>
        <w:t>PUSH</w:t>
      </w:r>
      <w:r w:rsidR="0000185C" w:rsidRPr="0000185C">
        <w:rPr>
          <w:i/>
          <w:iCs/>
          <w:sz w:val="32"/>
          <w:szCs w:val="32"/>
        </w:rPr>
        <w:t xml:space="preserve"> </w:t>
      </w:r>
      <w:r w:rsidR="0000185C" w:rsidRPr="0000185C">
        <w:rPr>
          <w:i/>
          <w:iCs/>
          <w:sz w:val="32"/>
          <w:szCs w:val="32"/>
        </w:rPr>
        <w:lastRenderedPageBreak/>
        <w:t xml:space="preserve">перед вызовом функции и </w:t>
      </w:r>
      <w:r w:rsidR="0000185C" w:rsidRPr="0000185C">
        <w:rPr>
          <w:i/>
          <w:iCs/>
          <w:sz w:val="32"/>
          <w:szCs w:val="32"/>
          <w:lang w:val="en-US"/>
        </w:rPr>
        <w:t>POP</w:t>
      </w:r>
      <w:r w:rsidR="0000185C" w:rsidRPr="0000185C">
        <w:rPr>
          <w:i/>
          <w:iCs/>
          <w:sz w:val="32"/>
          <w:szCs w:val="32"/>
        </w:rPr>
        <w:t xml:space="preserve"> потом</w:t>
      </w:r>
      <w:r w:rsidR="0000185C">
        <w:rPr>
          <w:sz w:val="32"/>
          <w:szCs w:val="32"/>
        </w:rPr>
        <w:t xml:space="preserve">. Но мы тогда сдвинем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ниже, чем </w:t>
      </w:r>
      <w:r w:rsidR="0000185C">
        <w:rPr>
          <w:sz w:val="32"/>
          <w:szCs w:val="32"/>
          <w:lang w:val="en-US"/>
        </w:rPr>
        <w:t>FP</w:t>
      </w:r>
      <w:r w:rsidR="0000185C" w:rsidRPr="0000185C">
        <w:rPr>
          <w:sz w:val="32"/>
          <w:szCs w:val="32"/>
        </w:rPr>
        <w:t>.</w:t>
      </w:r>
      <w:r w:rsidR="0000185C">
        <w:rPr>
          <w:sz w:val="32"/>
          <w:szCs w:val="32"/>
        </w:rPr>
        <w:t xml:space="preserve"> Для решения этой дилеммы есть команда </w:t>
      </w:r>
      <w:r w:rsidR="0000185C" w:rsidRPr="0000185C">
        <w:rPr>
          <w:i/>
          <w:iCs/>
          <w:sz w:val="32"/>
          <w:szCs w:val="32"/>
          <w:lang w:val="en-US"/>
        </w:rPr>
        <w:t>GRAB</w:t>
      </w:r>
      <w:r w:rsidR="0000185C" w:rsidRPr="0000185C">
        <w:rPr>
          <w:i/>
          <w:iCs/>
          <w:sz w:val="32"/>
          <w:szCs w:val="32"/>
        </w:rPr>
        <w:t>_</w:t>
      </w:r>
      <w:r w:rsidR="0000185C" w:rsidRPr="0000185C">
        <w:rPr>
          <w:i/>
          <w:iCs/>
          <w:sz w:val="32"/>
          <w:szCs w:val="32"/>
          <w:lang w:val="en-US"/>
        </w:rPr>
        <w:t>FRAME</w:t>
      </w:r>
      <w:r w:rsidR="0000185C" w:rsidRPr="0000185C">
        <w:rPr>
          <w:sz w:val="32"/>
          <w:szCs w:val="32"/>
        </w:rPr>
        <w:t xml:space="preserve">. </w:t>
      </w:r>
      <w:r w:rsidR="0000185C">
        <w:rPr>
          <w:sz w:val="32"/>
          <w:szCs w:val="32"/>
        </w:rPr>
        <w:t xml:space="preserve">Она сдвигает </w:t>
      </w:r>
      <w:r w:rsidR="0000185C">
        <w:rPr>
          <w:sz w:val="32"/>
          <w:szCs w:val="32"/>
          <w:lang w:val="en-US"/>
        </w:rPr>
        <w:t>FP</w:t>
      </w:r>
      <w:r w:rsidR="0000185C">
        <w:rPr>
          <w:sz w:val="32"/>
          <w:szCs w:val="32"/>
        </w:rPr>
        <w:t xml:space="preserve"> текущего кадра и </w:t>
      </w:r>
      <w:r w:rsidR="0000185C">
        <w:rPr>
          <w:sz w:val="32"/>
          <w:szCs w:val="32"/>
          <w:lang w:val="en-US"/>
        </w:rPr>
        <w:t>SP</w:t>
      </w:r>
      <w:r w:rsidR="0000185C">
        <w:rPr>
          <w:sz w:val="32"/>
          <w:szCs w:val="32"/>
        </w:rPr>
        <w:t xml:space="preserve"> предыдущего вниз на </w:t>
      </w:r>
      <w:r w:rsidR="0000185C">
        <w:rPr>
          <w:sz w:val="32"/>
          <w:szCs w:val="32"/>
          <w:lang w:val="en-US"/>
        </w:rPr>
        <w:t>N</w:t>
      </w:r>
      <w:r w:rsidR="0000185C">
        <w:rPr>
          <w:sz w:val="32"/>
          <w:szCs w:val="32"/>
        </w:rPr>
        <w:t xml:space="preserve"> байт, то есть мы воруем данные у старого кадра. Вернёмся к предыдущему примеру, только 4-байтное значение будет аргументом функции.</w:t>
      </w:r>
    </w:p>
    <w:p w14:paraId="4DD497D7" w14:textId="2445D68E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>
        <w:rPr>
          <w:rFonts w:cstheme="minorHAnsi"/>
          <w:sz w:val="32"/>
          <w:szCs w:val="32"/>
          <w:lang w:val="en-US"/>
        </w:rPr>
        <w:t>CALL: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1572B313" w14:textId="77777777" w:rsidTr="008A316F">
        <w:trPr>
          <w:trHeight w:val="418"/>
        </w:trPr>
        <w:tc>
          <w:tcPr>
            <w:tcW w:w="1547" w:type="dxa"/>
          </w:tcPr>
          <w:p w14:paraId="6FD1E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62FA7767" w14:textId="715A6D2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 б</w:t>
            </w:r>
          </w:p>
        </w:tc>
        <w:tc>
          <w:tcPr>
            <w:tcW w:w="6894" w:type="dxa"/>
            <w:gridSpan w:val="13"/>
          </w:tcPr>
          <w:p w14:paraId="3DC3A3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79078F25" w14:textId="77777777" w:rsidTr="008A316F">
        <w:trPr>
          <w:trHeight w:val="418"/>
        </w:trPr>
        <w:tc>
          <w:tcPr>
            <w:tcW w:w="1547" w:type="dxa"/>
          </w:tcPr>
          <w:p w14:paraId="6C4CAC8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548496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Старый кадр</w:t>
            </w:r>
          </w:p>
        </w:tc>
        <w:tc>
          <w:tcPr>
            <w:tcW w:w="1021" w:type="dxa"/>
          </w:tcPr>
          <w:p w14:paraId="7D8CDC7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392" w:type="dxa"/>
          </w:tcPr>
          <w:p w14:paraId="1FF1E85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1E6C27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63FD28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497BF32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32B4FB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F9F178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557227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D0EE9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C5DF0C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AEA8E3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435E5C9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6132F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16AD64D9" w14:textId="77777777" w:rsidTr="008A316F">
        <w:trPr>
          <w:trHeight w:val="401"/>
        </w:trPr>
        <w:tc>
          <w:tcPr>
            <w:tcW w:w="1547" w:type="dxa"/>
          </w:tcPr>
          <w:p w14:paraId="320B7ECB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7E0C116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3005811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5E35A71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4B5915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3394BC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6C2139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51AA95F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18471A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7ADB81D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5211C3E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0E94DC1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7FCD400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001DC07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106DFF3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66E55E63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0862F004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569E6C4B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267AB23D" w14:textId="77777777" w:rsidTr="008A316F">
        <w:trPr>
          <w:trHeight w:val="418"/>
        </w:trPr>
        <w:tc>
          <w:tcPr>
            <w:tcW w:w="1547" w:type="dxa"/>
          </w:tcPr>
          <w:p w14:paraId="1502860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CDC0F3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41414B1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0EA601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A75F93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5AE5EA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14EEA7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B851F9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D188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1CD965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470D5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5D655C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6AA6A5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622BF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E1375A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B95439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084F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715A0B9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532CD229" w14:textId="47FBB204" w:rsidR="0000185C" w:rsidRPr="0000185C" w:rsidRDefault="0000185C" w:rsidP="00A5320C">
      <w:pPr>
        <w:jc w:val="both"/>
        <w:rPr>
          <w:sz w:val="32"/>
          <w:szCs w:val="32"/>
        </w:rPr>
      </w:pPr>
      <w:r>
        <w:rPr>
          <w:rFonts w:cstheme="minorHAnsi"/>
          <w:sz w:val="32"/>
          <w:szCs w:val="32"/>
        </w:rPr>
        <w:t xml:space="preserve">После </w:t>
      </w:r>
      <w:r w:rsidRPr="0000185C">
        <w:rPr>
          <w:sz w:val="32"/>
          <w:szCs w:val="32"/>
          <w:lang w:val="en-US"/>
        </w:rPr>
        <w:t>GRAB</w:t>
      </w:r>
      <w:r w:rsidRPr="0000185C">
        <w:rPr>
          <w:sz w:val="32"/>
          <w:szCs w:val="32"/>
        </w:rPr>
        <w:t>_</w:t>
      </w:r>
      <w:r w:rsidRPr="0000185C">
        <w:rPr>
          <w:sz w:val="32"/>
          <w:szCs w:val="32"/>
          <w:lang w:val="en-US"/>
        </w:rPr>
        <w:t>FRAME</w:t>
      </w:r>
      <w:r>
        <w:rPr>
          <w:sz w:val="32"/>
          <w:szCs w:val="32"/>
        </w:rPr>
        <w:t xml:space="preserve"> на 4 байта</w:t>
      </w:r>
      <w:r w:rsidRPr="0000185C">
        <w:rPr>
          <w:rFonts w:cstheme="minorHAnsi"/>
          <w:sz w:val="32"/>
          <w:szCs w:val="32"/>
        </w:rPr>
        <w:t>:</w:t>
      </w:r>
    </w:p>
    <w:tbl>
      <w:tblPr>
        <w:tblStyle w:val="a4"/>
        <w:tblW w:w="10503" w:type="dxa"/>
        <w:tblLook w:val="04A0" w:firstRow="1" w:lastRow="0" w:firstColumn="1" w:lastColumn="0" w:noHBand="0" w:noVBand="1"/>
      </w:tblPr>
      <w:tblGrid>
        <w:gridCol w:w="1547"/>
        <w:gridCol w:w="886"/>
        <w:gridCol w:w="391"/>
        <w:gridCol w:w="391"/>
        <w:gridCol w:w="394"/>
        <w:gridCol w:w="1021"/>
        <w:gridCol w:w="392"/>
        <w:gridCol w:w="392"/>
        <w:gridCol w:w="392"/>
        <w:gridCol w:w="392"/>
        <w:gridCol w:w="392"/>
        <w:gridCol w:w="559"/>
        <w:gridCol w:w="559"/>
        <w:gridCol w:w="559"/>
        <w:gridCol w:w="559"/>
        <w:gridCol w:w="559"/>
        <w:gridCol w:w="559"/>
        <w:gridCol w:w="559"/>
      </w:tblGrid>
      <w:tr w:rsidR="0000185C" w14:paraId="3D5A899E" w14:textId="77777777" w:rsidTr="008A316F">
        <w:trPr>
          <w:trHeight w:val="418"/>
        </w:trPr>
        <w:tc>
          <w:tcPr>
            <w:tcW w:w="1547" w:type="dxa"/>
          </w:tcPr>
          <w:p w14:paraId="15A5F35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2062" w:type="dxa"/>
            <w:gridSpan w:val="4"/>
          </w:tcPr>
          <w:p w14:paraId="1A74B0FD" w14:textId="0619AD66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Аргумент 4б</w:t>
            </w:r>
          </w:p>
        </w:tc>
        <w:tc>
          <w:tcPr>
            <w:tcW w:w="6894" w:type="dxa"/>
            <w:gridSpan w:val="13"/>
          </w:tcPr>
          <w:p w14:paraId="09B69AB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399ABE70" w14:textId="77777777" w:rsidTr="008A316F">
        <w:trPr>
          <w:trHeight w:val="418"/>
        </w:trPr>
        <w:tc>
          <w:tcPr>
            <w:tcW w:w="1547" w:type="dxa"/>
          </w:tcPr>
          <w:p w14:paraId="555E47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2062" w:type="dxa"/>
            <w:gridSpan w:val="4"/>
          </w:tcPr>
          <w:p w14:paraId="1CDC1AA1" w14:textId="721B334B" w:rsidR="0000185C" w:rsidRPr="00DC0C06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</w:t>
            </w:r>
          </w:p>
        </w:tc>
        <w:tc>
          <w:tcPr>
            <w:tcW w:w="1021" w:type="dxa"/>
          </w:tcPr>
          <w:p w14:paraId="42F65134" w14:textId="3FF5A8EB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SP</w:t>
            </w:r>
          </w:p>
        </w:tc>
        <w:tc>
          <w:tcPr>
            <w:tcW w:w="392" w:type="dxa"/>
          </w:tcPr>
          <w:p w14:paraId="7E96130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E63E2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38F18FE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262ADF9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92" w:type="dxa"/>
          </w:tcPr>
          <w:p w14:paraId="55CFBC8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D8074B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640B4D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0A9155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11A4B5C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76DD45F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21D2E0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59" w:type="dxa"/>
          </w:tcPr>
          <w:p w14:paraId="31F9075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313ECC24" w14:textId="77777777" w:rsidTr="008A316F">
        <w:trPr>
          <w:trHeight w:val="401"/>
        </w:trPr>
        <w:tc>
          <w:tcPr>
            <w:tcW w:w="1547" w:type="dxa"/>
          </w:tcPr>
          <w:p w14:paraId="0088ACE0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165CCD3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013987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17113580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0A3E3D7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1021" w:type="dxa"/>
            <w:shd w:val="clear" w:color="auto" w:fill="FF0000"/>
          </w:tcPr>
          <w:p w14:paraId="10C8D04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92" w:type="dxa"/>
          </w:tcPr>
          <w:p w14:paraId="02EB09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92" w:type="dxa"/>
          </w:tcPr>
          <w:p w14:paraId="0DDE786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92" w:type="dxa"/>
          </w:tcPr>
          <w:p w14:paraId="2ABCEED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92" w:type="dxa"/>
          </w:tcPr>
          <w:p w14:paraId="2D248C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92" w:type="dxa"/>
          </w:tcPr>
          <w:p w14:paraId="6E1C7FB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59" w:type="dxa"/>
          </w:tcPr>
          <w:p w14:paraId="565BAE5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59" w:type="dxa"/>
          </w:tcPr>
          <w:p w14:paraId="163D632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59" w:type="dxa"/>
          </w:tcPr>
          <w:p w14:paraId="4C10C30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59" w:type="dxa"/>
          </w:tcPr>
          <w:p w14:paraId="3A17B04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59" w:type="dxa"/>
          </w:tcPr>
          <w:p w14:paraId="39D34700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59" w:type="dxa"/>
          </w:tcPr>
          <w:p w14:paraId="79579A5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59" w:type="dxa"/>
          </w:tcPr>
          <w:p w14:paraId="30C92FE2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</w:tr>
      <w:tr w:rsidR="0000185C" w14:paraId="400F2083" w14:textId="77777777" w:rsidTr="008A316F">
        <w:trPr>
          <w:trHeight w:val="418"/>
        </w:trPr>
        <w:tc>
          <w:tcPr>
            <w:tcW w:w="1547" w:type="dxa"/>
          </w:tcPr>
          <w:p w14:paraId="512A4F2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886" w:type="dxa"/>
            <w:shd w:val="clear" w:color="auto" w:fill="8EAADB" w:themeFill="accent1" w:themeFillTint="99"/>
          </w:tcPr>
          <w:p w14:paraId="5F2B6F58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205B7D8E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91" w:type="dxa"/>
            <w:shd w:val="clear" w:color="auto" w:fill="8EAADB" w:themeFill="accent1" w:themeFillTint="99"/>
          </w:tcPr>
          <w:p w14:paraId="70EC6A5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4" w:type="dxa"/>
            <w:shd w:val="clear" w:color="auto" w:fill="8EAADB" w:themeFill="accent1" w:themeFillTint="99"/>
          </w:tcPr>
          <w:p w14:paraId="38B9009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1021" w:type="dxa"/>
            <w:shd w:val="clear" w:color="auto" w:fill="FF0000"/>
          </w:tcPr>
          <w:p w14:paraId="2C59AC6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737C0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00E7EE8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CB6EC5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7096898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92" w:type="dxa"/>
          </w:tcPr>
          <w:p w14:paraId="5A26A18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70FE6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7FB4B6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E88D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43C9C8E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2F2DF0F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1081BE1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59" w:type="dxa"/>
          </w:tcPr>
          <w:p w14:paraId="5C6594E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3FCC84DE" w14:textId="05CBC4F7" w:rsidR="00146062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Берём </w:t>
      </w:r>
      <w:r w:rsidRPr="0000185C">
        <w:rPr>
          <w:i/>
          <w:iCs/>
          <w:sz w:val="32"/>
          <w:szCs w:val="32"/>
        </w:rPr>
        <w:t>по ссылке</w:t>
      </w:r>
      <w:r>
        <w:rPr>
          <w:sz w:val="32"/>
          <w:szCs w:val="32"/>
        </w:rPr>
        <w:t xml:space="preserve"> из </w:t>
      </w:r>
      <w:proofErr w:type="spellStart"/>
      <w:r>
        <w:rPr>
          <w:sz w:val="32"/>
          <w:szCs w:val="32"/>
          <w:lang w:val="en-US"/>
        </w:rPr>
        <w:t>CallStack</w:t>
      </w:r>
      <w:proofErr w:type="spellEnd"/>
      <w:r>
        <w:rPr>
          <w:sz w:val="32"/>
          <w:szCs w:val="32"/>
        </w:rPr>
        <w:t xml:space="preserve"> (стек вызовов) структуру </w:t>
      </w:r>
      <w:proofErr w:type="spellStart"/>
      <w:r>
        <w:rPr>
          <w:sz w:val="32"/>
          <w:szCs w:val="32"/>
          <w:lang w:val="en-US"/>
        </w:rPr>
        <w:t>CallFrame</w:t>
      </w:r>
      <w:proofErr w:type="spellEnd"/>
      <w:r>
        <w:rPr>
          <w:sz w:val="32"/>
          <w:szCs w:val="32"/>
        </w:rPr>
        <w:t xml:space="preserve"> (кадр вызова) и </w:t>
      </w:r>
      <w:proofErr w:type="spellStart"/>
      <w:r>
        <w:rPr>
          <w:sz w:val="32"/>
          <w:szCs w:val="32"/>
          <w:lang w:val="en-US"/>
        </w:rPr>
        <w:t>CallFrame</w:t>
      </w:r>
      <w:proofErr w:type="spellEnd"/>
      <w:r w:rsidRPr="0000185C">
        <w:rPr>
          <w:sz w:val="32"/>
          <w:szCs w:val="32"/>
        </w:rPr>
        <w:t>.</w:t>
      </w:r>
      <w:proofErr w:type="spellStart"/>
      <w:r>
        <w:rPr>
          <w:sz w:val="32"/>
          <w:szCs w:val="32"/>
          <w:lang w:val="en-US"/>
        </w:rPr>
        <w:t>sp</w:t>
      </w:r>
      <w:proofErr w:type="spellEnd"/>
      <w:r w:rsidRPr="0000185C">
        <w:rPr>
          <w:sz w:val="32"/>
          <w:szCs w:val="32"/>
        </w:rPr>
        <w:t xml:space="preserve"> -= </w:t>
      </w:r>
      <w:r>
        <w:rPr>
          <w:sz w:val="32"/>
          <w:szCs w:val="32"/>
        </w:rPr>
        <w:t xml:space="preserve">4 байта, то есть мы сдвинули также </w:t>
      </w:r>
      <w:r>
        <w:rPr>
          <w:sz w:val="32"/>
          <w:szCs w:val="32"/>
          <w:lang w:val="en-US"/>
        </w:rPr>
        <w:t>SP</w:t>
      </w:r>
      <w:r>
        <w:rPr>
          <w:sz w:val="32"/>
          <w:szCs w:val="32"/>
        </w:rPr>
        <w:t xml:space="preserve"> старого кадра на 4 байта вниз/назад. </w:t>
      </w:r>
    </w:p>
    <w:p w14:paraId="5F5EF87D" w14:textId="1E0A7BC1" w:rsidR="0000185C" w:rsidRPr="0000185C" w:rsidRDefault="0000185C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После команды </w:t>
      </w:r>
      <w:r>
        <w:rPr>
          <w:sz w:val="32"/>
          <w:szCs w:val="32"/>
          <w:lang w:val="en-US"/>
        </w:rPr>
        <w:t>RET:</w:t>
      </w:r>
    </w:p>
    <w:tbl>
      <w:tblPr>
        <w:tblStyle w:val="a4"/>
        <w:tblW w:w="10445" w:type="dxa"/>
        <w:tblLayout w:type="fixed"/>
        <w:tblLook w:val="04A0" w:firstRow="1" w:lastRow="0" w:firstColumn="1" w:lastColumn="0" w:noHBand="0" w:noVBand="1"/>
      </w:tblPr>
      <w:tblGrid>
        <w:gridCol w:w="1564"/>
        <w:gridCol w:w="983"/>
        <w:gridCol w:w="469"/>
        <w:gridCol w:w="379"/>
        <w:gridCol w:w="385"/>
        <w:gridCol w:w="379"/>
        <w:gridCol w:w="382"/>
        <w:gridCol w:w="382"/>
        <w:gridCol w:w="382"/>
        <w:gridCol w:w="382"/>
        <w:gridCol w:w="382"/>
        <w:gridCol w:w="547"/>
        <w:gridCol w:w="547"/>
        <w:gridCol w:w="547"/>
        <w:gridCol w:w="547"/>
        <w:gridCol w:w="547"/>
        <w:gridCol w:w="547"/>
        <w:gridCol w:w="547"/>
        <w:gridCol w:w="547"/>
      </w:tblGrid>
      <w:tr w:rsidR="0000185C" w14:paraId="4D286B16" w14:textId="77777777" w:rsidTr="00952C80">
        <w:trPr>
          <w:trHeight w:val="335"/>
        </w:trPr>
        <w:tc>
          <w:tcPr>
            <w:tcW w:w="1564" w:type="dxa"/>
          </w:tcPr>
          <w:p w14:paraId="7AC32A7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8881" w:type="dxa"/>
            <w:gridSpan w:val="18"/>
          </w:tcPr>
          <w:p w14:paraId="39D8CC75" w14:textId="76BA6799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Свободная область</w:t>
            </w:r>
          </w:p>
        </w:tc>
      </w:tr>
      <w:tr w:rsidR="0000185C" w14:paraId="69DEADF3" w14:textId="77777777" w:rsidTr="0000185C">
        <w:trPr>
          <w:trHeight w:val="335"/>
        </w:trPr>
        <w:tc>
          <w:tcPr>
            <w:tcW w:w="1564" w:type="dxa"/>
          </w:tcPr>
          <w:p w14:paraId="22A108E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Указатель</w:t>
            </w:r>
          </w:p>
        </w:tc>
        <w:tc>
          <w:tcPr>
            <w:tcW w:w="983" w:type="dxa"/>
          </w:tcPr>
          <w:p w14:paraId="16DE6A12" w14:textId="57F24176" w:rsidR="0000185C" w:rsidRPr="00750D8E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FP/SP</w:t>
            </w:r>
          </w:p>
        </w:tc>
        <w:tc>
          <w:tcPr>
            <w:tcW w:w="469" w:type="dxa"/>
          </w:tcPr>
          <w:p w14:paraId="6D97EF3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79" w:type="dxa"/>
          </w:tcPr>
          <w:p w14:paraId="78C0A6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5" w:type="dxa"/>
          </w:tcPr>
          <w:p w14:paraId="11C861A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</w:p>
        </w:tc>
        <w:tc>
          <w:tcPr>
            <w:tcW w:w="379" w:type="dxa"/>
          </w:tcPr>
          <w:p w14:paraId="4F57B6F6" w14:textId="3D2D7DFB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312CD0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350D2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3E95FE7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1B508768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382" w:type="dxa"/>
          </w:tcPr>
          <w:p w14:paraId="7B6768A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4926167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538F11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048667C9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33484EB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7801250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EF7BB7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60DEB5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  <w:tc>
          <w:tcPr>
            <w:tcW w:w="547" w:type="dxa"/>
          </w:tcPr>
          <w:p w14:paraId="5AF0FB1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</w:p>
        </w:tc>
      </w:tr>
      <w:tr w:rsidR="0000185C" w14:paraId="4FC4615A" w14:textId="77777777" w:rsidTr="0000185C">
        <w:trPr>
          <w:trHeight w:val="322"/>
        </w:trPr>
        <w:tc>
          <w:tcPr>
            <w:tcW w:w="1564" w:type="dxa"/>
          </w:tcPr>
          <w:p w14:paraId="1EC42D61" w14:textId="77777777" w:rsidR="0000185C" w:rsidRPr="00A00A73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Адрес</w:t>
            </w:r>
          </w:p>
        </w:tc>
        <w:tc>
          <w:tcPr>
            <w:tcW w:w="983" w:type="dxa"/>
            <w:shd w:val="clear" w:color="auto" w:fill="FF0000"/>
          </w:tcPr>
          <w:p w14:paraId="670D9D8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469" w:type="dxa"/>
          </w:tcPr>
          <w:p w14:paraId="106051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1</w:t>
            </w:r>
          </w:p>
        </w:tc>
        <w:tc>
          <w:tcPr>
            <w:tcW w:w="379" w:type="dxa"/>
          </w:tcPr>
          <w:p w14:paraId="5A2B392F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2</w:t>
            </w:r>
          </w:p>
        </w:tc>
        <w:tc>
          <w:tcPr>
            <w:tcW w:w="385" w:type="dxa"/>
            <w:shd w:val="clear" w:color="auto" w:fill="auto"/>
          </w:tcPr>
          <w:p w14:paraId="473DB543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3</w:t>
            </w:r>
          </w:p>
        </w:tc>
        <w:tc>
          <w:tcPr>
            <w:tcW w:w="379" w:type="dxa"/>
            <w:shd w:val="clear" w:color="auto" w:fill="auto"/>
          </w:tcPr>
          <w:p w14:paraId="255FA8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4</w:t>
            </w:r>
          </w:p>
        </w:tc>
        <w:tc>
          <w:tcPr>
            <w:tcW w:w="382" w:type="dxa"/>
          </w:tcPr>
          <w:p w14:paraId="61CF21B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5</w:t>
            </w:r>
          </w:p>
        </w:tc>
        <w:tc>
          <w:tcPr>
            <w:tcW w:w="382" w:type="dxa"/>
          </w:tcPr>
          <w:p w14:paraId="624C672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6</w:t>
            </w:r>
          </w:p>
        </w:tc>
        <w:tc>
          <w:tcPr>
            <w:tcW w:w="382" w:type="dxa"/>
          </w:tcPr>
          <w:p w14:paraId="281F2E6C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7</w:t>
            </w:r>
          </w:p>
        </w:tc>
        <w:tc>
          <w:tcPr>
            <w:tcW w:w="382" w:type="dxa"/>
          </w:tcPr>
          <w:p w14:paraId="4F44AF7D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8</w:t>
            </w:r>
          </w:p>
        </w:tc>
        <w:tc>
          <w:tcPr>
            <w:tcW w:w="382" w:type="dxa"/>
          </w:tcPr>
          <w:p w14:paraId="190D287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9</w:t>
            </w:r>
          </w:p>
        </w:tc>
        <w:tc>
          <w:tcPr>
            <w:tcW w:w="547" w:type="dxa"/>
          </w:tcPr>
          <w:p w14:paraId="28D69089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10</w:t>
            </w:r>
          </w:p>
        </w:tc>
        <w:tc>
          <w:tcPr>
            <w:tcW w:w="547" w:type="dxa"/>
          </w:tcPr>
          <w:p w14:paraId="4A73A4CC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11</w:t>
            </w:r>
          </w:p>
        </w:tc>
        <w:tc>
          <w:tcPr>
            <w:tcW w:w="547" w:type="dxa"/>
          </w:tcPr>
          <w:p w14:paraId="5185F575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12</w:t>
            </w:r>
          </w:p>
        </w:tc>
        <w:tc>
          <w:tcPr>
            <w:tcW w:w="547" w:type="dxa"/>
          </w:tcPr>
          <w:p w14:paraId="1B26710F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13</w:t>
            </w:r>
          </w:p>
        </w:tc>
        <w:tc>
          <w:tcPr>
            <w:tcW w:w="547" w:type="dxa"/>
          </w:tcPr>
          <w:p w14:paraId="2CCC00FA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14</w:t>
            </w:r>
          </w:p>
        </w:tc>
        <w:tc>
          <w:tcPr>
            <w:tcW w:w="547" w:type="dxa"/>
          </w:tcPr>
          <w:p w14:paraId="294E36F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15</w:t>
            </w:r>
          </w:p>
        </w:tc>
        <w:tc>
          <w:tcPr>
            <w:tcW w:w="547" w:type="dxa"/>
          </w:tcPr>
          <w:p w14:paraId="389F416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16</w:t>
            </w:r>
          </w:p>
        </w:tc>
        <w:tc>
          <w:tcPr>
            <w:tcW w:w="547" w:type="dxa"/>
          </w:tcPr>
          <w:p w14:paraId="509DC611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17</w:t>
            </w:r>
          </w:p>
        </w:tc>
      </w:tr>
      <w:tr w:rsidR="0000185C" w14:paraId="1599112B" w14:textId="77777777" w:rsidTr="0000185C">
        <w:trPr>
          <w:trHeight w:val="335"/>
        </w:trPr>
        <w:tc>
          <w:tcPr>
            <w:tcW w:w="1564" w:type="dxa"/>
          </w:tcPr>
          <w:p w14:paraId="3BD7981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Значение</w:t>
            </w:r>
          </w:p>
        </w:tc>
        <w:tc>
          <w:tcPr>
            <w:tcW w:w="983" w:type="dxa"/>
            <w:shd w:val="clear" w:color="auto" w:fill="FF0000"/>
          </w:tcPr>
          <w:p w14:paraId="58F3188D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251</w:t>
            </w:r>
          </w:p>
        </w:tc>
        <w:tc>
          <w:tcPr>
            <w:tcW w:w="469" w:type="dxa"/>
          </w:tcPr>
          <w:p w14:paraId="0101C3C6" w14:textId="77777777" w:rsidR="0000185C" w:rsidRPr="00DC0C06" w:rsidRDefault="0000185C" w:rsidP="008A316F">
            <w:pPr>
              <w:rPr>
                <w:rFonts w:cstheme="minorHAnsi"/>
                <w:sz w:val="32"/>
                <w:szCs w:val="32"/>
                <w:lang w:val="en-US"/>
              </w:rPr>
            </w:pPr>
            <w:r>
              <w:rPr>
                <w:rFonts w:cstheme="minorHAnsi"/>
                <w:sz w:val="32"/>
                <w:szCs w:val="32"/>
                <w:lang w:val="en-US"/>
              </w:rPr>
              <w:t>7</w:t>
            </w:r>
          </w:p>
        </w:tc>
        <w:tc>
          <w:tcPr>
            <w:tcW w:w="379" w:type="dxa"/>
          </w:tcPr>
          <w:p w14:paraId="3BC041A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5" w:type="dxa"/>
            <w:shd w:val="clear" w:color="auto" w:fill="auto"/>
          </w:tcPr>
          <w:p w14:paraId="59A3320E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79" w:type="dxa"/>
            <w:shd w:val="clear" w:color="auto" w:fill="auto"/>
          </w:tcPr>
          <w:p w14:paraId="64C4239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5396564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49780C3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1D79D64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661E2706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382" w:type="dxa"/>
          </w:tcPr>
          <w:p w14:paraId="2DCC0B17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07D23924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6E6CE01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79D17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7F6642B5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111A10AB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2FFE2DC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52F64AA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  <w:tc>
          <w:tcPr>
            <w:tcW w:w="547" w:type="dxa"/>
          </w:tcPr>
          <w:p w14:paraId="4635B622" w14:textId="77777777" w:rsidR="0000185C" w:rsidRDefault="0000185C" w:rsidP="008A316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0</w:t>
            </w:r>
          </w:p>
        </w:tc>
      </w:tr>
    </w:tbl>
    <w:p w14:paraId="156D8694" w14:textId="77777777" w:rsidR="0000185C" w:rsidRDefault="0000185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Вот и автоматическая очистка стека. </w:t>
      </w:r>
    </w:p>
    <w:p w14:paraId="2DD0DB37" w14:textId="38E57118" w:rsidR="00146062" w:rsidRPr="00736F5C" w:rsidRDefault="0000185C" w:rsidP="00A5320C">
      <w:pPr>
        <w:jc w:val="both"/>
        <w:rPr>
          <w:sz w:val="32"/>
          <w:szCs w:val="32"/>
        </w:rPr>
      </w:pPr>
      <w:r w:rsidRPr="0000185C">
        <w:rPr>
          <w:i/>
          <w:iCs/>
          <w:sz w:val="32"/>
          <w:szCs w:val="32"/>
        </w:rPr>
        <w:t>Окей, а как параметры передать, ну взяли мы их из прошлого кадра, что дальше?</w:t>
      </w:r>
      <w:r>
        <w:rPr>
          <w:sz w:val="32"/>
          <w:szCs w:val="32"/>
        </w:rPr>
        <w:t xml:space="preserve"> Хороший вопрос, который раскрывает второй плюс такого подхода – это отсутствие команды </w:t>
      </w:r>
      <w:r>
        <w:rPr>
          <w:sz w:val="32"/>
          <w:szCs w:val="32"/>
          <w:lang w:val="en-US"/>
        </w:rPr>
        <w:t>POP</w:t>
      </w:r>
      <w:r>
        <w:rPr>
          <w:sz w:val="32"/>
          <w:szCs w:val="32"/>
        </w:rPr>
        <w:t>. Можно сразу обращаться по смещени</w:t>
      </w:r>
      <w:r w:rsidR="00A5320C">
        <w:rPr>
          <w:sz w:val="32"/>
          <w:szCs w:val="32"/>
        </w:rPr>
        <w:t xml:space="preserve">ю относительно </w:t>
      </w:r>
      <w:r w:rsidR="00A5320C">
        <w:rPr>
          <w:sz w:val="32"/>
          <w:szCs w:val="32"/>
          <w:lang w:val="en-US"/>
        </w:rPr>
        <w:t>FP</w:t>
      </w:r>
      <w:r>
        <w:rPr>
          <w:sz w:val="32"/>
          <w:szCs w:val="32"/>
        </w:rPr>
        <w:t xml:space="preserve"> через команд</w:t>
      </w:r>
      <w:r w:rsidR="00A5320C">
        <w:rPr>
          <w:sz w:val="32"/>
          <w:szCs w:val="32"/>
        </w:rPr>
        <w:t>у</w:t>
      </w:r>
      <w:r>
        <w:rPr>
          <w:sz w:val="32"/>
          <w:szCs w:val="32"/>
        </w:rPr>
        <w:t xml:space="preserve"> </w:t>
      </w:r>
      <w:r w:rsidR="00A5320C" w:rsidRPr="00A5320C">
        <w:rPr>
          <w:i/>
          <w:iCs/>
          <w:sz w:val="32"/>
          <w:szCs w:val="32"/>
          <w:lang w:val="en-US"/>
        </w:rPr>
        <w:t>LOAD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>
        <w:rPr>
          <w:sz w:val="32"/>
          <w:szCs w:val="32"/>
        </w:rPr>
        <w:t xml:space="preserve">, просто ссылаясь на ту же область памяти. Если надо сохранить значение, то используем команду </w:t>
      </w:r>
      <w:r w:rsidR="00A5320C" w:rsidRPr="00A5320C">
        <w:rPr>
          <w:i/>
          <w:iCs/>
          <w:sz w:val="32"/>
          <w:szCs w:val="32"/>
          <w:lang w:val="en-US"/>
        </w:rPr>
        <w:t>STORE</w:t>
      </w:r>
      <w:r w:rsidR="00A5320C" w:rsidRPr="00A5320C">
        <w:rPr>
          <w:i/>
          <w:iCs/>
          <w:sz w:val="32"/>
          <w:szCs w:val="32"/>
        </w:rPr>
        <w:t>_</w:t>
      </w:r>
      <w:r w:rsidR="00A5320C" w:rsidRPr="00A5320C">
        <w:rPr>
          <w:i/>
          <w:iCs/>
          <w:sz w:val="32"/>
          <w:szCs w:val="32"/>
          <w:lang w:val="en-US"/>
        </w:rPr>
        <w:t>LOCAL</w:t>
      </w:r>
      <w:r w:rsidR="00A5320C" w:rsidRPr="00A5320C">
        <w:rPr>
          <w:sz w:val="32"/>
          <w:szCs w:val="32"/>
        </w:rPr>
        <w:t>.</w:t>
      </w:r>
      <w:r w:rsidR="00A5320C">
        <w:rPr>
          <w:sz w:val="32"/>
          <w:szCs w:val="32"/>
        </w:rPr>
        <w:t xml:space="preserve"> Конечно, у такого способа есть минусы, например, трудность при генерации машинного кода при прямой компиляции, если уж будет, потому что обычно используются отрицательные смещения. Ну и также в компиляторе стоит это учесть. </w:t>
      </w:r>
      <w:r w:rsidR="00736F5C">
        <w:rPr>
          <w:sz w:val="32"/>
          <w:szCs w:val="32"/>
        </w:rPr>
        <w:t xml:space="preserve">Аналогом команды может послужить банальное ручное уменьшение указателя </w:t>
      </w:r>
      <w:r w:rsidR="00736F5C">
        <w:rPr>
          <w:sz w:val="32"/>
          <w:szCs w:val="32"/>
          <w:lang w:val="en-US"/>
        </w:rPr>
        <w:t>FP</w:t>
      </w:r>
      <w:r w:rsidR="00736F5C">
        <w:rPr>
          <w:sz w:val="32"/>
          <w:szCs w:val="32"/>
        </w:rPr>
        <w:t>.</w:t>
      </w:r>
    </w:p>
    <w:p w14:paraId="2354F32E" w14:textId="6A993E4A" w:rsidR="00146062" w:rsidRDefault="00A5320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По стеку вроде всё.</w:t>
      </w:r>
    </w:p>
    <w:p w14:paraId="13F79898" w14:textId="77BC5F25" w:rsidR="00A5320C" w:rsidRDefault="00A5320C" w:rsidP="00A5320C">
      <w:pPr>
        <w:jc w:val="both"/>
        <w:rPr>
          <w:sz w:val="32"/>
          <w:szCs w:val="32"/>
        </w:rPr>
      </w:pPr>
    </w:p>
    <w:p w14:paraId="2548FBD0" w14:textId="5ABD01B0" w:rsidR="00B85F96" w:rsidRDefault="00B85F96" w:rsidP="00B85F96">
      <w:pPr>
        <w:pStyle w:val="3"/>
        <w:jc w:val="both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Куча</w:t>
      </w:r>
    </w:p>
    <w:p w14:paraId="109AFF83" w14:textId="0E155544" w:rsidR="00B85F96" w:rsidRPr="00B85F96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Если стек нужен бы для переменных и для передачи аргументов в функции, то куча, она же </w:t>
      </w:r>
      <w:r>
        <w:rPr>
          <w:sz w:val="32"/>
          <w:szCs w:val="32"/>
          <w:lang w:val="en-US"/>
        </w:rPr>
        <w:t>heap</w:t>
      </w:r>
      <w:r>
        <w:rPr>
          <w:sz w:val="32"/>
          <w:szCs w:val="32"/>
        </w:rPr>
        <w:t xml:space="preserve">, создана для хранения массивов и динамически созданных объектов. Однако, наверное, в </w:t>
      </w:r>
      <w:r>
        <w:rPr>
          <w:sz w:val="32"/>
          <w:szCs w:val="32"/>
          <w:lang w:val="en-US"/>
        </w:rPr>
        <w:t>MSL</w:t>
      </w:r>
      <w:r>
        <w:rPr>
          <w:sz w:val="32"/>
          <w:szCs w:val="32"/>
        </w:rPr>
        <w:t xml:space="preserve"> все объекты, объявленные пользователем, будут динамическим, хотя тут будет так, как я компилятор напишу (</w:t>
      </w:r>
      <w:r w:rsidRPr="00B85F96">
        <w:rPr>
          <w:sz w:val="32"/>
          <w:szCs w:val="32"/>
        </w:rPr>
        <w:t>-_-</w:t>
      </w:r>
      <w:r>
        <w:rPr>
          <w:sz w:val="32"/>
          <w:szCs w:val="32"/>
        </w:rPr>
        <w:t>)</w:t>
      </w:r>
      <w:r w:rsidRPr="00B85F96">
        <w:rPr>
          <w:sz w:val="32"/>
          <w:szCs w:val="32"/>
        </w:rPr>
        <w:t>.</w:t>
      </w:r>
    </w:p>
    <w:tbl>
      <w:tblPr>
        <w:tblStyle w:val="-6"/>
        <w:tblpPr w:leftFromText="180" w:rightFromText="180" w:vertAnchor="text" w:tblpY="1302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A2D1B" w14:paraId="04171596" w14:textId="77777777" w:rsidTr="005A2D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3F95869C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struct</w:t>
            </w: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1D2A0E"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alignas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(8) </w:t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LinearMemory</w:t>
            </w:r>
            <w:proofErr w:type="spellEnd"/>
          </w:p>
          <w:p w14:paraId="6659E31D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>{</w:t>
            </w:r>
          </w:p>
          <w:p w14:paraId="216AC493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memory_cell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memory[STACK_SIZE + HEAP_SIZE]{};</w:t>
            </w:r>
          </w:p>
          <w:p w14:paraId="18040A9B" w14:textId="77777777" w:rsidR="001D2A0E" w:rsidRPr="001D2A0E" w:rsidRDefault="001D2A0E" w:rsidP="001D2A0E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</w:pPr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ab/>
            </w:r>
            <w:proofErr w:type="spellStart"/>
            <w:r w:rsidRPr="001D2A0E"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  <w:lang w:val="en-US"/>
              </w:rPr>
              <w:t>HeapFreeIntervals</w:t>
            </w:r>
            <w:proofErr w:type="spellEnd"/>
            <w:r w:rsidRPr="001D2A0E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  <w:lang w:val="en-US"/>
              </w:rPr>
              <w:t xml:space="preserve"> HFI{HEAP_START, HEAP_END};</w:t>
            </w:r>
          </w:p>
          <w:p w14:paraId="1C9B123B" w14:textId="6E178F8F" w:rsidR="005A2D1B" w:rsidRDefault="001D2A0E" w:rsidP="001D2A0E">
            <w:pPr>
              <w:jc w:val="both"/>
              <w:rPr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};</w:t>
            </w:r>
          </w:p>
        </w:tc>
      </w:tr>
      <w:tr w:rsidR="005A2D1B" w14:paraId="786040AC" w14:textId="77777777" w:rsidTr="005A2D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shd w:val="clear" w:color="auto" w:fill="auto"/>
          </w:tcPr>
          <w:p w14:paraId="2A040C7F" w14:textId="12F63FF6" w:rsidR="005A2D1B" w:rsidRPr="005A2D1B" w:rsidRDefault="005A2D1B" w:rsidP="005A2D1B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</w:pP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  <w:lang w:val="en-US"/>
              </w:rPr>
              <w:t>C++</w:t>
            </w:r>
          </w:p>
        </w:tc>
      </w:tr>
    </w:tbl>
    <w:p w14:paraId="3855DFD4" w14:textId="4261B443" w:rsidR="005A2D1B" w:rsidRPr="000573C7" w:rsidRDefault="00B85F96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Итак, куча </w:t>
      </w:r>
      <w:r w:rsidR="005A2D1B">
        <w:rPr>
          <w:sz w:val="32"/>
          <w:szCs w:val="32"/>
        </w:rPr>
        <w:t>представляет собой линейный массив ячеек памяти, размер которых равен 1 байту. Куча, как и стек, также растёт вверх. Связано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это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самой</w:t>
      </w:r>
      <w:r w:rsidR="005A2D1B" w:rsidRPr="000573C7">
        <w:rPr>
          <w:sz w:val="32"/>
          <w:szCs w:val="32"/>
        </w:rPr>
        <w:t xml:space="preserve"> </w:t>
      </w:r>
      <w:r w:rsidR="005A2D1B">
        <w:rPr>
          <w:sz w:val="32"/>
          <w:szCs w:val="32"/>
        </w:rPr>
        <w:t>структурой</w:t>
      </w:r>
      <w:r w:rsidR="005A2D1B" w:rsidRPr="000573C7">
        <w:rPr>
          <w:sz w:val="32"/>
          <w:szCs w:val="32"/>
        </w:rPr>
        <w:t xml:space="preserve"> </w:t>
      </w:r>
      <w:proofErr w:type="spellStart"/>
      <w:r w:rsidR="005A2D1B">
        <w:rPr>
          <w:sz w:val="32"/>
          <w:szCs w:val="32"/>
          <w:lang w:val="en-US"/>
        </w:rPr>
        <w:t>LinearMemory</w:t>
      </w:r>
      <w:proofErr w:type="spellEnd"/>
      <w:r w:rsidR="005A2D1B" w:rsidRPr="000573C7">
        <w:rPr>
          <w:sz w:val="32"/>
          <w:szCs w:val="32"/>
        </w:rPr>
        <w:t>:</w:t>
      </w:r>
    </w:p>
    <w:p w14:paraId="03DCDD9F" w14:textId="66953D7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 будущем планируется добавление динамической линейной памяти для особо требовательных скриптов, однако понятно, что время на </w:t>
      </w:r>
      <w:proofErr w:type="spellStart"/>
      <w:r>
        <w:rPr>
          <w:sz w:val="32"/>
          <w:szCs w:val="32"/>
        </w:rPr>
        <w:t>переаллокацию</w:t>
      </w:r>
      <w:proofErr w:type="spellEnd"/>
      <w:r>
        <w:rPr>
          <w:sz w:val="32"/>
          <w:szCs w:val="32"/>
        </w:rPr>
        <w:t xml:space="preserve"> массива и данных будет жрать кусок от пирога и без </w:t>
      </w:r>
      <w:r w:rsidR="00C00C6E">
        <w:rPr>
          <w:sz w:val="32"/>
          <w:szCs w:val="32"/>
        </w:rPr>
        <w:t>того</w:t>
      </w:r>
      <w:r>
        <w:rPr>
          <w:sz w:val="32"/>
          <w:szCs w:val="32"/>
        </w:rPr>
        <w:t xml:space="preserve"> низкой производительности. </w:t>
      </w:r>
    </w:p>
    <w:p w14:paraId="4407CE77" w14:textId="22A4D29F" w:rsidR="005A2D1B" w:rsidRDefault="005A2D1B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За </w:t>
      </w:r>
      <w:proofErr w:type="spellStart"/>
      <w:r>
        <w:rPr>
          <w:sz w:val="32"/>
          <w:szCs w:val="32"/>
        </w:rPr>
        <w:t>аллокацию</w:t>
      </w:r>
      <w:proofErr w:type="spellEnd"/>
      <w:r>
        <w:rPr>
          <w:sz w:val="32"/>
          <w:szCs w:val="32"/>
        </w:rPr>
        <w:t xml:space="preserve"> отвечает команда </w:t>
      </w:r>
      <w:r w:rsidRPr="00540824">
        <w:rPr>
          <w:i/>
          <w:iCs/>
          <w:sz w:val="32"/>
          <w:szCs w:val="32"/>
          <w:lang w:val="en-US"/>
        </w:rPr>
        <w:t>ALLOCATE</w:t>
      </w:r>
      <w:r w:rsidRPr="00540824">
        <w:rPr>
          <w:i/>
          <w:iCs/>
          <w:sz w:val="32"/>
          <w:szCs w:val="32"/>
        </w:rPr>
        <w:t>_</w:t>
      </w:r>
      <w:r w:rsidRPr="00540824">
        <w:rPr>
          <w:i/>
          <w:iCs/>
          <w:sz w:val="32"/>
          <w:szCs w:val="32"/>
          <w:lang w:val="en-US"/>
        </w:rPr>
        <w:t>MEMORY</w:t>
      </w:r>
      <w:r w:rsidR="000037E3" w:rsidRPr="000037E3">
        <w:rPr>
          <w:sz w:val="32"/>
          <w:szCs w:val="32"/>
        </w:rPr>
        <w:t>;</w:t>
      </w:r>
      <w:r w:rsidR="000037E3">
        <w:rPr>
          <w:sz w:val="32"/>
          <w:szCs w:val="32"/>
        </w:rPr>
        <w:t xml:space="preserve"> в качестве параметров она принимает регистр для возврата указателя на начало блока и размер области, которую следует выделить.</w:t>
      </w:r>
      <w:r w:rsidR="00540824">
        <w:rPr>
          <w:sz w:val="32"/>
          <w:szCs w:val="32"/>
        </w:rPr>
        <w:t xml:space="preserve"> За освобождение памяти отвечает команда </w:t>
      </w:r>
      <w:r w:rsidR="00540824" w:rsidRPr="00540824">
        <w:rPr>
          <w:i/>
          <w:iCs/>
          <w:sz w:val="32"/>
          <w:szCs w:val="32"/>
          <w:lang w:val="en-US"/>
        </w:rPr>
        <w:t>FREE</w:t>
      </w:r>
      <w:r w:rsidR="00540824" w:rsidRPr="00540824">
        <w:rPr>
          <w:i/>
          <w:iCs/>
          <w:sz w:val="32"/>
          <w:szCs w:val="32"/>
        </w:rPr>
        <w:t>_</w:t>
      </w:r>
      <w:r w:rsidR="00540824" w:rsidRPr="00540824">
        <w:rPr>
          <w:i/>
          <w:iCs/>
          <w:sz w:val="32"/>
          <w:szCs w:val="32"/>
          <w:lang w:val="en-US"/>
        </w:rPr>
        <w:t>MEMORY</w:t>
      </w:r>
      <w:r w:rsidR="00540824">
        <w:rPr>
          <w:sz w:val="32"/>
          <w:szCs w:val="32"/>
        </w:rPr>
        <w:t xml:space="preserve">, которая принимает регистр с адресом и размер области памяти. Сразу стоит указать, что </w:t>
      </w:r>
      <w:r w:rsidR="00540824" w:rsidRPr="00B42C8C">
        <w:rPr>
          <w:b/>
          <w:bCs/>
          <w:sz w:val="32"/>
          <w:szCs w:val="32"/>
        </w:rPr>
        <w:t>неправильное использование команд</w:t>
      </w:r>
      <w:r w:rsidR="00540824">
        <w:rPr>
          <w:sz w:val="32"/>
          <w:szCs w:val="32"/>
        </w:rPr>
        <w:t xml:space="preserve"> (например, из-за невнимательности освобождаем меньше, чем выделили, хотя есть пример, высосанный из пальца</w:t>
      </w:r>
      <w:r w:rsidR="00540824" w:rsidRPr="00540824">
        <w:rPr>
          <w:sz w:val="32"/>
          <w:szCs w:val="32"/>
        </w:rPr>
        <w:t>:</w:t>
      </w:r>
      <w:r w:rsidR="00540824">
        <w:rPr>
          <w:sz w:val="32"/>
          <w:szCs w:val="32"/>
        </w:rPr>
        <w:t xml:space="preserve"> обреза</w:t>
      </w:r>
      <w:r w:rsidR="00B42C8C">
        <w:rPr>
          <w:sz w:val="32"/>
          <w:szCs w:val="32"/>
        </w:rPr>
        <w:t>ние</w:t>
      </w:r>
      <w:r w:rsidR="00540824">
        <w:rPr>
          <w:sz w:val="32"/>
          <w:szCs w:val="32"/>
        </w:rPr>
        <w:t xml:space="preserve"> част</w:t>
      </w:r>
      <w:r w:rsidR="00B42C8C">
        <w:rPr>
          <w:sz w:val="32"/>
          <w:szCs w:val="32"/>
        </w:rPr>
        <w:t>и</w:t>
      </w:r>
      <w:r w:rsidR="00540824">
        <w:rPr>
          <w:sz w:val="32"/>
          <w:szCs w:val="32"/>
        </w:rPr>
        <w:t xml:space="preserve"> объекта в памяти)</w:t>
      </w:r>
      <w:r w:rsidR="00B42C8C">
        <w:rPr>
          <w:sz w:val="32"/>
          <w:szCs w:val="32"/>
        </w:rPr>
        <w:t xml:space="preserve"> </w:t>
      </w:r>
      <w:r w:rsidR="00B42C8C" w:rsidRPr="00B42C8C">
        <w:rPr>
          <w:b/>
          <w:bCs/>
          <w:sz w:val="32"/>
          <w:szCs w:val="32"/>
        </w:rPr>
        <w:t>может привести</w:t>
      </w:r>
      <w:r w:rsidR="00B42C8C">
        <w:rPr>
          <w:sz w:val="32"/>
          <w:szCs w:val="32"/>
        </w:rPr>
        <w:t xml:space="preserve"> к </w:t>
      </w:r>
      <w:r w:rsidR="00B42C8C" w:rsidRPr="00B42C8C">
        <w:rPr>
          <w:b/>
          <w:bCs/>
          <w:sz w:val="32"/>
          <w:szCs w:val="32"/>
        </w:rPr>
        <w:t>утечкам памяти</w:t>
      </w:r>
      <w:r w:rsidR="00B42C8C">
        <w:rPr>
          <w:sz w:val="32"/>
          <w:szCs w:val="32"/>
        </w:rPr>
        <w:t xml:space="preserve">, </w:t>
      </w:r>
      <w:r w:rsidR="00B42C8C" w:rsidRPr="00B42C8C">
        <w:rPr>
          <w:b/>
          <w:bCs/>
          <w:sz w:val="32"/>
          <w:szCs w:val="32"/>
        </w:rPr>
        <w:t>переполнению кучи</w:t>
      </w:r>
      <w:r w:rsidR="00B42C8C">
        <w:rPr>
          <w:sz w:val="32"/>
          <w:szCs w:val="32"/>
        </w:rPr>
        <w:t xml:space="preserve"> и </w:t>
      </w:r>
      <w:proofErr w:type="spellStart"/>
      <w:r w:rsidR="00B42C8C">
        <w:rPr>
          <w:sz w:val="32"/>
          <w:szCs w:val="32"/>
        </w:rPr>
        <w:t>тд</w:t>
      </w:r>
      <w:proofErr w:type="spellEnd"/>
      <w:r w:rsidR="00B42C8C">
        <w:rPr>
          <w:sz w:val="32"/>
          <w:szCs w:val="32"/>
        </w:rPr>
        <w:t>.</w:t>
      </w:r>
    </w:p>
    <w:p w14:paraId="2830CFE4" w14:textId="6327BAF0" w:rsidR="00B42C8C" w:rsidRDefault="00B42C8C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Окей, как вообще </w:t>
      </w:r>
      <w:proofErr w:type="spellStart"/>
      <w:r>
        <w:rPr>
          <w:sz w:val="32"/>
          <w:szCs w:val="32"/>
        </w:rPr>
        <w:t>аллокация</w:t>
      </w:r>
      <w:proofErr w:type="spellEnd"/>
      <w:r>
        <w:rPr>
          <w:sz w:val="32"/>
          <w:szCs w:val="32"/>
        </w:rPr>
        <w:t xml:space="preserve"> происходит</w:t>
      </w:r>
      <w:r w:rsidRPr="00B42C8C">
        <w:rPr>
          <w:sz w:val="32"/>
          <w:szCs w:val="32"/>
        </w:rPr>
        <w:t>:</w:t>
      </w:r>
    </w:p>
    <w:p w14:paraId="24184F36" w14:textId="50E4B522" w:rsid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ALLOCATE_MEMORY</w:t>
      </w:r>
    </w:p>
    <w:p w14:paraId="7105AA45" w14:textId="7504D3C2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proofErr w:type="spellStart"/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proofErr w:type="spellEnd"/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allocate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2C4C6BD0" w14:textId="500E9D7D" w:rsidR="00B42C8C" w:rsidRPr="00B42C8C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 xml:space="preserve">Применяем выравнивание (сейчас используется 1 байт, так как код писала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нейронка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, я, естественно, не могу за него полностью ручаться, </w:t>
      </w:r>
      <w:r>
        <w:rPr>
          <w:rFonts w:cstheme="minorHAnsi"/>
          <w:color w:val="000000" w:themeColor="text1"/>
          <w:kern w:val="0"/>
          <w:sz w:val="32"/>
          <w:szCs w:val="32"/>
        </w:rPr>
        <w:lastRenderedPageBreak/>
        <w:t xml:space="preserve">да-да, я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вайбкодер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>, а не программист, считайте, что чистосердечное признание)</w:t>
      </w:r>
    </w:p>
    <w:p w14:paraId="175233D1" w14:textId="2E08F4F8" w:rsidR="00B42C8C" w:rsidRPr="00AC75E2" w:rsidRDefault="00B42C8C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Ищем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больший или равный по размеру свободный блок памяти. Размеры хранятся в хеш-карте, или в словаре, кому как удобней называть. Изначально у нас один свободный узел-интервал, размер которого равен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HEAP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_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. В дальнейшем при 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аллокациях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интервал разделиться на более маленькие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 и свободные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которые добавятся по ключу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в хеш-карту как члены связанного списка. В совокупности это позволит избежать сложности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(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n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)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(если бы мы использовали только связанный список, или, не дай Бог, вектор/динамический массив) при поиске свободного узла или освобождении памяти. 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Сложность поиска свободной структуры, особенно, если размер её будет равен степени двойки (если настроено выравнивание), будет равна </w:t>
      </w:r>
      <w:r w:rsidR="00AC75E2">
        <w:rPr>
          <w:rFonts w:cstheme="minorHAnsi"/>
          <w:color w:val="000000" w:themeColor="text1"/>
          <w:kern w:val="0"/>
          <w:sz w:val="32"/>
          <w:szCs w:val="32"/>
          <w:lang w:val="en-US"/>
        </w:rPr>
        <w:t>O</w:t>
      </w:r>
      <w:r w:rsidR="00AC75E2" w:rsidRPr="00AC75E2">
        <w:rPr>
          <w:rFonts w:cstheme="minorHAnsi"/>
          <w:color w:val="000000" w:themeColor="text1"/>
          <w:kern w:val="0"/>
          <w:sz w:val="32"/>
          <w:szCs w:val="32"/>
        </w:rPr>
        <w:t>(1)</w:t>
      </w:r>
      <w:r w:rsidR="00AC75E2">
        <w:rPr>
          <w:rFonts w:cstheme="minorHAnsi"/>
          <w:color w:val="000000" w:themeColor="text1"/>
          <w:kern w:val="0"/>
          <w:sz w:val="32"/>
          <w:szCs w:val="32"/>
        </w:rPr>
        <w:t xml:space="preserve">. </w:t>
      </w:r>
    </w:p>
    <w:p w14:paraId="28AA8E29" w14:textId="7A9507CB" w:rsidR="00AC75E2" w:rsidRPr="00AC75E2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Если размер узла больше, чем требуемый, то разделяем его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: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первая часть отбрасывается, становясь занятой, а вторая – вставляется в хеш-карту. Если размеры равны, то просто удаляем узел из свободных, а если он всего 1, то удаляем всю запись из хеш-карты</w:t>
      </w:r>
    </w:p>
    <w:p w14:paraId="4258E617" w14:textId="207F6790" w:rsidR="00AC75E2" w:rsidRPr="00B42C8C" w:rsidRDefault="00AC75E2" w:rsidP="00B42C8C">
      <w:pPr>
        <w:pStyle w:val="a3"/>
        <w:numPr>
          <w:ilvl w:val="0"/>
          <w:numId w:val="4"/>
        </w:numPr>
        <w:jc w:val="both"/>
        <w:rPr>
          <w:sz w:val="32"/>
          <w:szCs w:val="32"/>
        </w:rPr>
      </w:pPr>
      <w:r>
        <w:rPr>
          <w:rFonts w:cstheme="minorHAnsi"/>
          <w:color w:val="000000" w:themeColor="text1"/>
          <w:kern w:val="0"/>
          <w:sz w:val="32"/>
          <w:szCs w:val="32"/>
        </w:rPr>
        <w:t>Потом возвращаем указатель на занятую область и загружаем его в требуемый регистр.</w:t>
      </w:r>
    </w:p>
    <w:p w14:paraId="595F919A" w14:textId="77F012D0" w:rsidR="005A2D1B" w:rsidRPr="00AC75E2" w:rsidRDefault="00AC75E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Во время </w:t>
      </w:r>
      <w:proofErr w:type="spellStart"/>
      <w:r>
        <w:rPr>
          <w:sz w:val="32"/>
          <w:szCs w:val="32"/>
        </w:rPr>
        <w:t>аллокации</w:t>
      </w:r>
      <w:proofErr w:type="spellEnd"/>
      <w:r>
        <w:rPr>
          <w:sz w:val="32"/>
          <w:szCs w:val="32"/>
        </w:rPr>
        <w:t xml:space="preserve"> может возникнуть </w:t>
      </w:r>
      <w:r w:rsidRPr="00AC75E2">
        <w:rPr>
          <w:b/>
          <w:bCs/>
          <w:sz w:val="32"/>
          <w:szCs w:val="32"/>
        </w:rPr>
        <w:t>критическая ошибка</w:t>
      </w:r>
      <w:r>
        <w:rPr>
          <w:sz w:val="32"/>
          <w:szCs w:val="32"/>
        </w:rPr>
        <w:t xml:space="preserve"> </w:t>
      </w:r>
      <w:proofErr w:type="spellStart"/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FailedMemoryAllocation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(</w:t>
      </w:r>
      <w:proofErr w:type="spellStart"/>
      <w:r>
        <w:rPr>
          <w:rFonts w:cstheme="minorHAnsi"/>
          <w:color w:val="000000" w:themeColor="text1"/>
          <w:kern w:val="0"/>
          <w:sz w:val="32"/>
          <w:szCs w:val="32"/>
        </w:rPr>
        <w:t>Аллокация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памяти провалилась), связанная либо с неверными аргументами, например </w:t>
      </w:r>
      <w:r>
        <w:rPr>
          <w:rFonts w:cstheme="minorHAnsi"/>
          <w:color w:val="000000" w:themeColor="text1"/>
          <w:kern w:val="0"/>
          <w:sz w:val="32"/>
          <w:szCs w:val="32"/>
          <w:lang w:val="en-US"/>
        </w:rPr>
        <w:t>size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 xml:space="preserve"> = 0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либо произошло переполнение кучи. Машина остановиться и выставится флаг </w:t>
      </w:r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STOPPED</w:t>
      </w:r>
      <w:r w:rsidRPr="00AC75E2">
        <w:rPr>
          <w:rFonts w:cstheme="minorHAnsi"/>
          <w:color w:val="000000" w:themeColor="text1"/>
          <w:kern w:val="0"/>
          <w:sz w:val="32"/>
          <w:szCs w:val="32"/>
        </w:rPr>
        <w:t>;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 ошибка отправится в стек ошибок. </w:t>
      </w:r>
    </w:p>
    <w:p w14:paraId="0A2F22B6" w14:textId="504EF876" w:rsidR="005A2D1B" w:rsidRDefault="00AC75E2" w:rsidP="00A5320C">
      <w:p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>Ладно, как происходит освобождение</w:t>
      </w:r>
      <w:r>
        <w:rPr>
          <w:sz w:val="32"/>
          <w:szCs w:val="32"/>
          <w:lang w:val="en-US"/>
        </w:rPr>
        <w:t>:</w:t>
      </w:r>
    </w:p>
    <w:p w14:paraId="3F9DEFC4" w14:textId="3D1746A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Обрабатываем команду </w:t>
      </w:r>
      <w:r>
        <w:rPr>
          <w:sz w:val="32"/>
          <w:szCs w:val="32"/>
          <w:lang w:val="en-US"/>
        </w:rPr>
        <w:t>FREE_MEMORY</w:t>
      </w:r>
    </w:p>
    <w:p w14:paraId="52A6E68F" w14:textId="2D0F2849" w:rsidR="00AC75E2" w:rsidRPr="00B42C8C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Вызываем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у</w:t>
      </w:r>
      <w:r w:rsidRPr="00B42C8C">
        <w:rPr>
          <w:sz w:val="32"/>
          <w:szCs w:val="32"/>
        </w:rPr>
        <w:t xml:space="preserve"> </w:t>
      </w:r>
      <w:r>
        <w:rPr>
          <w:sz w:val="32"/>
          <w:szCs w:val="32"/>
        </w:rPr>
        <w:t>структуры</w:t>
      </w:r>
      <w:r w:rsidRPr="00B42C8C">
        <w:rPr>
          <w:sz w:val="32"/>
          <w:szCs w:val="32"/>
        </w:rPr>
        <w:t xml:space="preserve"> </w:t>
      </w:r>
      <w:proofErr w:type="spellStart"/>
      <w:r w:rsidRPr="00B42C8C">
        <w:rPr>
          <w:rFonts w:cstheme="minorHAnsi"/>
          <w:b/>
          <w:bCs/>
          <w:color w:val="000000" w:themeColor="text1"/>
          <w:kern w:val="0"/>
          <w:sz w:val="32"/>
          <w:szCs w:val="32"/>
          <w:highlight w:val="white"/>
          <w:lang w:val="en-US"/>
        </w:rPr>
        <w:t>HeapFreeIntervals</w:t>
      </w:r>
      <w:proofErr w:type="spellEnd"/>
      <w:r>
        <w:rPr>
          <w:rFonts w:cstheme="minorHAnsi"/>
          <w:color w:val="000000" w:themeColor="text1"/>
          <w:kern w:val="0"/>
          <w:sz w:val="32"/>
          <w:szCs w:val="32"/>
        </w:rPr>
        <w:t xml:space="preserve"> (структура-сборник со всеми свободными интервалами памяти)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color w:val="000000" w:themeColor="text1"/>
          <w:kern w:val="0"/>
          <w:sz w:val="32"/>
          <w:szCs w:val="32"/>
        </w:rPr>
        <w:t>метод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 xml:space="preserve"> </w:t>
      </w:r>
      <w:r>
        <w:rPr>
          <w:rFonts w:cstheme="minorHAnsi"/>
          <w:b/>
          <w:bCs/>
          <w:color w:val="000000" w:themeColor="text1"/>
          <w:kern w:val="0"/>
          <w:sz w:val="32"/>
          <w:szCs w:val="32"/>
          <w:lang w:val="en-US"/>
        </w:rPr>
        <w:t>free</w:t>
      </w:r>
      <w:r w:rsidRPr="00B42C8C">
        <w:rPr>
          <w:rFonts w:cstheme="minorHAnsi"/>
          <w:color w:val="000000" w:themeColor="text1"/>
          <w:kern w:val="0"/>
          <w:sz w:val="32"/>
          <w:szCs w:val="32"/>
        </w:rPr>
        <w:t>.</w:t>
      </w:r>
    </w:p>
    <w:p w14:paraId="009E9ADE" w14:textId="32FFC431" w:rsidR="00AC75E2" w:rsidRDefault="00AC75E2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Применяется выравнивание</w:t>
      </w:r>
    </w:p>
    <w:p w14:paraId="191658C1" w14:textId="3038C6E2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Создаём свободный блок с нужным размером, стартовым и конечным адресами. </w:t>
      </w:r>
    </w:p>
    <w:p w14:paraId="0D328AAC" w14:textId="23B6BFDA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При необходимости объединяем блок с соседними, чтобы не было фрагментации (много блоков одного размера, которые можно объединить, но этого не происходит, как итог, для крупных объектов места нет, хотя, по сути, память свободна).</w:t>
      </w:r>
    </w:p>
    <w:p w14:paraId="34EAC68B" w14:textId="550AA0E3" w:rsidR="00081F91" w:rsidRDefault="00081F91" w:rsidP="00AC75E2">
      <w:pPr>
        <w:pStyle w:val="a3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Возвращаем, в случае чего выдаём ошибку освобождения памяти </w:t>
      </w:r>
      <w:proofErr w:type="spellStart"/>
      <w:r w:rsidRPr="00AC75E2">
        <w:rPr>
          <w:rFonts w:cstheme="minorHAnsi"/>
          <w:i/>
          <w:iCs/>
          <w:color w:val="000000" w:themeColor="text1"/>
          <w:kern w:val="0"/>
          <w:sz w:val="32"/>
          <w:szCs w:val="32"/>
          <w:highlight w:val="white"/>
        </w:rPr>
        <w:t>FailedMemory</w:t>
      </w:r>
      <w:proofErr w:type="spellEnd"/>
      <w:r>
        <w:rPr>
          <w:rFonts w:cstheme="minorHAnsi"/>
          <w:i/>
          <w:iCs/>
          <w:color w:val="000000" w:themeColor="text1"/>
          <w:kern w:val="0"/>
          <w:sz w:val="32"/>
          <w:szCs w:val="32"/>
          <w:lang w:val="en-US"/>
        </w:rPr>
        <w:t>Freeing</w:t>
      </w:r>
      <w:r>
        <w:rPr>
          <w:rFonts w:cstheme="minorHAnsi"/>
          <w:color w:val="000000" w:themeColor="text1"/>
          <w:kern w:val="0"/>
          <w:sz w:val="32"/>
          <w:szCs w:val="32"/>
        </w:rPr>
        <w:t xml:space="preserve">, которая возникает из-за, опять же, неправильных параметров. </w:t>
      </w:r>
      <w:r w:rsidRPr="00CB5154">
        <w:rPr>
          <w:i/>
          <w:iCs/>
          <w:sz w:val="32"/>
          <w:szCs w:val="32"/>
        </w:rPr>
        <w:t>Указатель</w:t>
      </w:r>
      <w:r>
        <w:rPr>
          <w:sz w:val="32"/>
          <w:szCs w:val="32"/>
        </w:rPr>
        <w:t xml:space="preserve"> становится </w:t>
      </w:r>
      <w:r w:rsidRPr="00CB5154">
        <w:rPr>
          <w:i/>
          <w:iCs/>
          <w:sz w:val="32"/>
          <w:szCs w:val="32"/>
        </w:rPr>
        <w:t>висячим</w:t>
      </w:r>
      <w:r>
        <w:rPr>
          <w:sz w:val="32"/>
          <w:szCs w:val="32"/>
        </w:rPr>
        <w:t xml:space="preserve"> (указывает на мусорные данные), так что будьте аккуратны.</w:t>
      </w:r>
    </w:p>
    <w:tbl>
      <w:tblPr>
        <w:tblStyle w:val="a4"/>
        <w:tblpPr w:leftFromText="180" w:rightFromText="180" w:vertAnchor="text" w:horzAnchor="margin" w:tblpX="416" w:tblpY="1338"/>
        <w:tblW w:w="10094" w:type="dxa"/>
        <w:tblLook w:val="04A0" w:firstRow="1" w:lastRow="0" w:firstColumn="1" w:lastColumn="0" w:noHBand="0" w:noVBand="1"/>
      </w:tblPr>
      <w:tblGrid>
        <w:gridCol w:w="2320"/>
        <w:gridCol w:w="4036"/>
        <w:gridCol w:w="3738"/>
      </w:tblGrid>
      <w:tr w:rsidR="006B5422" w:rsidRPr="00CA6964" w14:paraId="274423C9" w14:textId="77777777" w:rsidTr="006B5422">
        <w:trPr>
          <w:trHeight w:val="307"/>
        </w:trPr>
        <w:tc>
          <w:tcPr>
            <w:tcW w:w="2337" w:type="dxa"/>
          </w:tcPr>
          <w:p w14:paraId="1020E526" w14:textId="31D74919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59039395" w14:textId="12C879FE" w:rsidR="00CA6964" w:rsidRPr="00CA6964" w:rsidRDefault="00CA6964" w:rsidP="00CB5154">
            <w:pPr>
              <w:rPr>
                <w:sz w:val="32"/>
                <w:szCs w:val="32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………………………………………………..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79419E7B" w14:textId="77777777" w:rsidR="00CA6964" w:rsidRPr="00CA6964" w:rsidRDefault="00CA6964" w:rsidP="00CB5154">
            <w:pPr>
              <w:rPr>
                <w:sz w:val="32"/>
                <w:szCs w:val="32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32KB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30BD63EF" w14:textId="77777777" w:rsidTr="006B5422">
        <w:trPr>
          <w:trHeight w:val="289"/>
        </w:trPr>
        <w:tc>
          <w:tcPr>
            <w:tcW w:w="2337" w:type="dxa"/>
          </w:tcPr>
          <w:p w14:paraId="7C1D8E1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14DFF6EC" w14:textId="48ECA9C0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107FFE" w14:textId="7434BD26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6B5422" w:rsidRPr="00CA6964" w14:paraId="76653550" w14:textId="77777777" w:rsidTr="006B5422">
        <w:trPr>
          <w:trHeight w:val="289"/>
        </w:trPr>
        <w:tc>
          <w:tcPr>
            <w:tcW w:w="2337" w:type="dxa"/>
          </w:tcPr>
          <w:p w14:paraId="6CAF84D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 4KB</w:t>
            </w:r>
          </w:p>
        </w:tc>
        <w:tc>
          <w:tcPr>
            <w:tcW w:w="3895" w:type="dxa"/>
          </w:tcPr>
          <w:p w14:paraId="24871A39" w14:textId="0167731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6E05BD84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6B5422" w:rsidRPr="00CA6964" w14:paraId="7B198624" w14:textId="77777777" w:rsidTr="006B5422">
        <w:trPr>
          <w:trHeight w:val="513"/>
        </w:trPr>
        <w:tc>
          <w:tcPr>
            <w:tcW w:w="2337" w:type="dxa"/>
          </w:tcPr>
          <w:p w14:paraId="23BB28B0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E14ADB2" w14:textId="5C0D32EC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……………..|####|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5A58639F" w14:textId="77777777" w:rsidR="00CA6964" w:rsidRPr="00081F91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A6964" w:rsidRPr="00CA6964" w14:paraId="52BE01AA" w14:textId="77777777" w:rsidTr="00CB5154">
        <w:trPr>
          <w:trHeight w:val="513"/>
        </w:trPr>
        <w:tc>
          <w:tcPr>
            <w:tcW w:w="10094" w:type="dxa"/>
            <w:gridSpan w:val="3"/>
          </w:tcPr>
          <w:p w14:paraId="23BE332D" w14:textId="298BB68F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Слияние не произошло, так как блоки разделены занятой областью, её мы отобрать права не имеем, так как тогда нарушатся зависимости. </w:t>
            </w:r>
          </w:p>
        </w:tc>
      </w:tr>
      <w:tr w:rsidR="00CA6964" w:rsidRPr="00CA6964" w14:paraId="036F4155" w14:textId="77777777" w:rsidTr="006B5422">
        <w:trPr>
          <w:trHeight w:val="289"/>
        </w:trPr>
        <w:tc>
          <w:tcPr>
            <w:tcW w:w="2337" w:type="dxa"/>
          </w:tcPr>
          <w:p w14:paraId="39C47704" w14:textId="5EC73253" w:rsid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8KB</w:t>
            </w:r>
          </w:p>
        </w:tc>
        <w:tc>
          <w:tcPr>
            <w:tcW w:w="3895" w:type="dxa"/>
          </w:tcPr>
          <w:p w14:paraId="41169C16" w14:textId="1AE28854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B6EC459" w14:textId="7F94B9DB" w:rsidR="00CA6964" w:rsidRPr="00CA6964" w:rsidRDefault="00CA696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 xml:space="preserve">8KB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, 24KB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 свободно</w:t>
            </w:r>
          </w:p>
        </w:tc>
      </w:tr>
      <w:tr w:rsidR="00CB5154" w:rsidRPr="00CA6964" w14:paraId="4C86BFA4" w14:textId="77777777" w:rsidTr="006B5422">
        <w:trPr>
          <w:trHeight w:val="289"/>
        </w:trPr>
        <w:tc>
          <w:tcPr>
            <w:tcW w:w="2337" w:type="dxa"/>
          </w:tcPr>
          <w:p w14:paraId="70EB9809" w14:textId="4A9172E1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Запрос 4KB</w:t>
            </w:r>
          </w:p>
        </w:tc>
        <w:tc>
          <w:tcPr>
            <w:tcW w:w="3895" w:type="dxa"/>
          </w:tcPr>
          <w:p w14:paraId="19347A3F" w14:textId="3B13C2F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|####|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0D4288CC" w14:textId="5E01C4AE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12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20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</w:t>
            </w:r>
          </w:p>
        </w:tc>
      </w:tr>
      <w:tr w:rsidR="00CB5154" w:rsidRPr="00CB5154" w14:paraId="2B4F7F2E" w14:textId="77777777" w:rsidTr="006B5422">
        <w:trPr>
          <w:trHeight w:val="289"/>
        </w:trPr>
        <w:tc>
          <w:tcPr>
            <w:tcW w:w="2337" w:type="dxa"/>
          </w:tcPr>
          <w:p w14:paraId="154A2017" w14:textId="6E8698BA" w:rsid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Освобождение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</w:p>
        </w:tc>
        <w:tc>
          <w:tcPr>
            <w:tcW w:w="3895" w:type="dxa"/>
          </w:tcPr>
          <w:p w14:paraId="57BDCD53" w14:textId="4B7CB081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[########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……..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........................]</w:t>
            </w:r>
          </w:p>
        </w:tc>
        <w:tc>
          <w:tcPr>
            <w:tcW w:w="3862" w:type="dxa"/>
          </w:tcPr>
          <w:p w14:paraId="277AC11F" w14:textId="0AC2B00F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8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использовано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, 2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свободно, но разделены на 2 блока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>: 4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КБ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и 20 КБ.</w:t>
            </w:r>
          </w:p>
        </w:tc>
      </w:tr>
      <w:tr w:rsidR="006B5422" w:rsidRPr="001D2A0E" w14:paraId="15D348F7" w14:textId="77777777" w:rsidTr="006B5422">
        <w:trPr>
          <w:trHeight w:val="289"/>
        </w:trPr>
        <w:tc>
          <w:tcPr>
            <w:tcW w:w="2337" w:type="dxa"/>
          </w:tcPr>
          <w:p w14:paraId="1D3C1C46" w14:textId="00234C84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>Слияние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3895" w:type="dxa"/>
          </w:tcPr>
          <w:p w14:paraId="26157363" w14:textId="27CF64C9" w:rsidR="00CB5154" w:rsidRPr="00081F91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[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########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|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...........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FF85B28" w14:textId="4521E4B5" w:rsidR="00CB5154" w:rsidRPr="00CA696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</w:pP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8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used, 2</w:t>
            </w:r>
            <w:r w:rsidRPr="00CB515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4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KB free (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один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81F91">
              <w:rPr>
                <w:rFonts w:cstheme="minorHAnsi"/>
                <w:color w:val="000000" w:themeColor="text1"/>
                <w:sz w:val="28"/>
                <w:szCs w:val="28"/>
              </w:rPr>
              <w:t>блок</w:t>
            </w:r>
            <w:r w:rsidRPr="00CA6964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  <w:tr w:rsidR="00CB5154" w:rsidRPr="00CB5154" w14:paraId="6CE5075F" w14:textId="77777777" w:rsidTr="00CB5154">
        <w:trPr>
          <w:trHeight w:val="289"/>
        </w:trPr>
        <w:tc>
          <w:tcPr>
            <w:tcW w:w="10094" w:type="dxa"/>
            <w:gridSpan w:val="3"/>
          </w:tcPr>
          <w:p w14:paraId="2A35CC22" w14:textId="785EF213" w:rsidR="00CB5154" w:rsidRPr="00CB5154" w:rsidRDefault="00CB5154" w:rsidP="00CB5154">
            <w:pPr>
              <w:jc w:val="both"/>
              <w:rPr>
                <w:rFonts w:cstheme="minorHAnsi"/>
                <w:color w:val="000000" w:themeColor="text1"/>
                <w:sz w:val="28"/>
                <w:szCs w:val="28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</w:rPr>
              <w:t xml:space="preserve">Тут слияние уже произошло, так области соседние, следовательно, при их объединении не возникнет проблем с </w:t>
            </w:r>
            <w:r w:rsidRPr="00CB5154">
              <w:rPr>
                <w:rFonts w:cstheme="minorHAnsi"/>
                <w:i/>
                <w:iCs/>
                <w:color w:val="000000" w:themeColor="text1"/>
                <w:sz w:val="28"/>
                <w:szCs w:val="28"/>
              </w:rPr>
              <w:t>висящими указателями</w:t>
            </w:r>
            <w:r>
              <w:rPr>
                <w:rFonts w:cstheme="minorHAnsi"/>
                <w:color w:val="000000" w:themeColor="text1"/>
                <w:sz w:val="28"/>
                <w:szCs w:val="28"/>
              </w:rPr>
              <w:t>.</w:t>
            </w:r>
          </w:p>
        </w:tc>
      </w:tr>
      <w:tr w:rsidR="006B5422" w:rsidRPr="00CB5154" w14:paraId="3AA20DA6" w14:textId="77777777" w:rsidTr="008C4752">
        <w:trPr>
          <w:trHeight w:val="520"/>
        </w:trPr>
        <w:tc>
          <w:tcPr>
            <w:tcW w:w="10094" w:type="dxa"/>
            <w:gridSpan w:val="3"/>
          </w:tcPr>
          <w:p w14:paraId="0D45678C" w14:textId="74E81FE3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sz w:val="28"/>
                <w:szCs w:val="28"/>
              </w:rPr>
              <w:t>Случай полной #.#.#</w:t>
            </w:r>
          </w:p>
        </w:tc>
      </w:tr>
      <w:tr w:rsidR="006B5422" w:rsidRPr="00CB5154" w14:paraId="6ABE2797" w14:textId="77777777" w:rsidTr="006B5422">
        <w:trPr>
          <w:trHeight w:val="520"/>
        </w:trPr>
        <w:tc>
          <w:tcPr>
            <w:tcW w:w="2337" w:type="dxa"/>
          </w:tcPr>
          <w:p w14:paraId="134C7271" w14:textId="518336B9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Изначально</w:t>
            </w:r>
          </w:p>
        </w:tc>
        <w:tc>
          <w:tcPr>
            <w:tcW w:w="3895" w:type="dxa"/>
          </w:tcPr>
          <w:p w14:paraId="76CF0A93" w14:textId="7317F08F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[............................................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.......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6F855FEE" w14:textId="7CED3B04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32KB свободно</w:t>
            </w:r>
          </w:p>
        </w:tc>
      </w:tr>
      <w:tr w:rsidR="006B5422" w:rsidRPr="00CB5154" w14:paraId="0C7127F4" w14:textId="77777777" w:rsidTr="006B5422">
        <w:trPr>
          <w:trHeight w:val="70"/>
        </w:trPr>
        <w:tc>
          <w:tcPr>
            <w:tcW w:w="2337" w:type="dxa"/>
          </w:tcPr>
          <w:p w14:paraId="1D431C35" w14:textId="77777777" w:rsidR="006B5422" w:rsidRPr="006B5422" w:rsidRDefault="006B5422" w:rsidP="006B5422">
            <w:pPr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 xml:space="preserve">После череды </w:t>
            </w:r>
            <w:proofErr w:type="spellStart"/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аллокаций</w:t>
            </w:r>
            <w:proofErr w:type="spellEnd"/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/</w:t>
            </w:r>
          </w:p>
          <w:p w14:paraId="5D0190A2" w14:textId="2F0CE893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освобождений:</w:t>
            </w:r>
          </w:p>
        </w:tc>
        <w:tc>
          <w:tcPr>
            <w:tcW w:w="3895" w:type="dxa"/>
          </w:tcPr>
          <w:p w14:paraId="201689A5" w14:textId="6E834ED5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[#.#.#.#.#.#.#.#.#.#.#.#.#.#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</w:t>
            </w:r>
            <w:r>
              <w:rPr>
                <w:rFonts w:cstheme="minorHAnsi"/>
                <w:color w:val="000000" w:themeColor="text1"/>
                <w:sz w:val="28"/>
                <w:szCs w:val="28"/>
                <w:lang w:val="en-US"/>
              </w:rPr>
              <w:t>.#.#.</w:t>
            </w: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3862" w:type="dxa"/>
          </w:tcPr>
          <w:p w14:paraId="1C01CF0F" w14:textId="127A697D" w:rsidR="006B5422" w:rsidRPr="006B5422" w:rsidRDefault="006B5422" w:rsidP="006B5422">
            <w:pPr>
              <w:rPr>
                <w:sz w:val="28"/>
                <w:szCs w:val="28"/>
              </w:rPr>
            </w:pPr>
            <w:r w:rsidRPr="006B5422">
              <w:rPr>
                <w:rFonts w:cstheme="minorHAnsi"/>
                <w:color w:val="000000" w:themeColor="text1"/>
                <w:sz w:val="28"/>
                <w:szCs w:val="28"/>
              </w:rPr>
              <w:t>16KB свободно, 16KB использовано</w:t>
            </w:r>
          </w:p>
        </w:tc>
      </w:tr>
    </w:tbl>
    <w:p w14:paraId="6695735B" w14:textId="3E742170" w:rsidR="006B5422" w:rsidRDefault="00081F91" w:rsidP="006B5422">
      <w:p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>По куче в принципе всё. Без визуализации, конечно, но тут и визуализировать нечего, описания для понимания должно быть достаточно. Ну максимум, только так</w:t>
      </w:r>
      <w:r w:rsidRPr="00081F91">
        <w:rPr>
          <w:sz w:val="32"/>
          <w:szCs w:val="32"/>
        </w:rPr>
        <w:t>:</w:t>
      </w:r>
    </w:p>
    <w:p w14:paraId="62E03180" w14:textId="475BB45F" w:rsidR="00CB5154" w:rsidRPr="006B5422" w:rsidRDefault="006B5422" w:rsidP="00CB5154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В случае </w:t>
      </w:r>
      <w:r w:rsidRPr="006B5422">
        <w:rPr>
          <w:sz w:val="28"/>
          <w:szCs w:val="28"/>
        </w:rPr>
        <w:t>полной #.#.#</w:t>
      </w:r>
      <w:r>
        <w:rPr>
          <w:sz w:val="28"/>
          <w:szCs w:val="28"/>
        </w:rPr>
        <w:t xml:space="preserve"> </w:t>
      </w:r>
      <w:r>
        <w:rPr>
          <w:sz w:val="32"/>
          <w:szCs w:val="32"/>
        </w:rPr>
        <w:t>б</w:t>
      </w:r>
      <w:r w:rsidR="00CB5154">
        <w:rPr>
          <w:sz w:val="32"/>
          <w:szCs w:val="32"/>
        </w:rPr>
        <w:t xml:space="preserve">удет </w:t>
      </w:r>
      <w:r w:rsidR="00CB5154" w:rsidRPr="006B5422">
        <w:rPr>
          <w:i/>
          <w:iCs/>
          <w:sz w:val="32"/>
          <w:szCs w:val="32"/>
        </w:rPr>
        <w:t>полное перераспределение памяти</w:t>
      </w:r>
      <w:r w:rsidR="00CB5154">
        <w:rPr>
          <w:sz w:val="32"/>
          <w:szCs w:val="32"/>
        </w:rPr>
        <w:t xml:space="preserve">, что является достаточно сложным процессом. Оно, наверное, будет реализовываться в </w:t>
      </w:r>
      <w:r w:rsidR="00CB5154">
        <w:rPr>
          <w:i/>
          <w:iCs/>
          <w:sz w:val="32"/>
          <w:szCs w:val="32"/>
        </w:rPr>
        <w:t>сборщике мусора</w:t>
      </w:r>
      <w:r w:rsidR="00CB5154">
        <w:rPr>
          <w:sz w:val="32"/>
          <w:szCs w:val="32"/>
        </w:rPr>
        <w:t>, правда, мне до него, как до Китая, но да. Я могу предположить, что он будет хранить информацию о владельцах и наблюдателей указателей, например, о регистрах, которые его используют.</w:t>
      </w:r>
      <w:r>
        <w:rPr>
          <w:sz w:val="32"/>
          <w:szCs w:val="32"/>
        </w:rPr>
        <w:t xml:space="preserve"> Может будет команда </w:t>
      </w:r>
      <w:r>
        <w:rPr>
          <w:sz w:val="32"/>
          <w:szCs w:val="32"/>
          <w:lang w:val="en-US"/>
        </w:rPr>
        <w:t>GC</w:t>
      </w:r>
      <w:r w:rsidRPr="006B5422">
        <w:rPr>
          <w:sz w:val="32"/>
          <w:szCs w:val="32"/>
        </w:rPr>
        <w:t>_</w:t>
      </w:r>
      <w:r>
        <w:rPr>
          <w:sz w:val="32"/>
          <w:szCs w:val="32"/>
          <w:lang w:val="en-US"/>
        </w:rPr>
        <w:t>COLLECT</w:t>
      </w:r>
      <w:r>
        <w:rPr>
          <w:sz w:val="32"/>
          <w:szCs w:val="32"/>
        </w:rPr>
        <w:t xml:space="preserve"> и </w:t>
      </w:r>
      <w:proofErr w:type="spellStart"/>
      <w:r>
        <w:rPr>
          <w:sz w:val="32"/>
          <w:szCs w:val="32"/>
        </w:rPr>
        <w:t>тд</w:t>
      </w:r>
      <w:proofErr w:type="spellEnd"/>
      <w:r>
        <w:rPr>
          <w:sz w:val="32"/>
          <w:szCs w:val="32"/>
        </w:rPr>
        <w:t>.</w:t>
      </w:r>
    </w:p>
    <w:p w14:paraId="5367958F" w14:textId="0C34E29F" w:rsidR="00CB5154" w:rsidRPr="00CB5154" w:rsidRDefault="006B5422" w:rsidP="00A5320C">
      <w:pPr>
        <w:jc w:val="both"/>
        <w:rPr>
          <w:sz w:val="32"/>
          <w:szCs w:val="32"/>
        </w:rPr>
      </w:pPr>
      <w:r>
        <w:rPr>
          <w:sz w:val="32"/>
          <w:szCs w:val="32"/>
        </w:rPr>
        <w:t>Вот теперь по куче точно всё, может позже дополню, конечно.</w:t>
      </w:r>
    </w:p>
    <w:p w14:paraId="01B44C71" w14:textId="77777777" w:rsidR="00AC75E2" w:rsidRPr="00CB5154" w:rsidRDefault="00AC75E2" w:rsidP="00A5320C">
      <w:pPr>
        <w:jc w:val="both"/>
        <w:rPr>
          <w:sz w:val="32"/>
          <w:szCs w:val="32"/>
        </w:rPr>
      </w:pPr>
    </w:p>
    <w:p w14:paraId="0F12E105" w14:textId="175DCE00" w:rsidR="002855C4" w:rsidRPr="002855C4" w:rsidRDefault="002855C4" w:rsidP="002855C4">
      <w:pPr>
        <w:pStyle w:val="2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Команды</w:t>
      </w:r>
    </w:p>
    <w:p w14:paraId="17F60919" w14:textId="18ECD3D3" w:rsidR="002855C4" w:rsidRDefault="002855C4" w:rsidP="002855C4">
      <w:pPr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Команды в виртуальной машине представлены структурой </w:t>
      </w:r>
      <w:proofErr w:type="spellStart"/>
      <w:r>
        <w:rPr>
          <w:rFonts w:cs="Calibri"/>
          <w:sz w:val="32"/>
          <w:szCs w:val="32"/>
          <w:lang w:val="en-US"/>
        </w:rPr>
        <w:t>VMOperation</w:t>
      </w:r>
      <w:proofErr w:type="spellEnd"/>
      <w:r w:rsidR="00E85056">
        <w:rPr>
          <w:rFonts w:cs="Calibri"/>
          <w:sz w:val="32"/>
          <w:szCs w:val="32"/>
        </w:rPr>
        <w:t xml:space="preserve">.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82"/>
        <w:gridCol w:w="1592"/>
        <w:gridCol w:w="1321"/>
        <w:gridCol w:w="6061"/>
      </w:tblGrid>
      <w:tr w:rsidR="00E85056" w14:paraId="0B01B75E" w14:textId="77777777" w:rsidTr="0027216C">
        <w:tc>
          <w:tcPr>
            <w:tcW w:w="10456" w:type="dxa"/>
            <w:gridSpan w:val="4"/>
          </w:tcPr>
          <w:p w14:paraId="0E41BD24" w14:textId="79973888" w:rsidR="00E85056" w:rsidRPr="00E85056" w:rsidRDefault="00E85056" w:rsidP="00E85056">
            <w:pPr>
              <w:jc w:val="center"/>
              <w:rPr>
                <w:rFonts w:cs="Calibri"/>
                <w:sz w:val="32"/>
                <w:szCs w:val="32"/>
                <w:lang w:val="en-US"/>
              </w:rPr>
            </w:pPr>
            <w:proofErr w:type="spellStart"/>
            <w:r>
              <w:rPr>
                <w:rFonts w:cs="Calibri"/>
                <w:sz w:val="32"/>
                <w:szCs w:val="32"/>
                <w:lang w:val="en-US"/>
              </w:rPr>
              <w:t>VMOperation</w:t>
            </w:r>
            <w:proofErr w:type="spellEnd"/>
          </w:p>
        </w:tc>
      </w:tr>
      <w:tr w:rsidR="00E85056" w14:paraId="14F10B72" w14:textId="77777777" w:rsidTr="00E85056">
        <w:trPr>
          <w:trHeight w:val="422"/>
        </w:trPr>
        <w:tc>
          <w:tcPr>
            <w:tcW w:w="1506" w:type="dxa"/>
          </w:tcPr>
          <w:p w14:paraId="5BE447D8" w14:textId="0B7E4830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Поле</w:t>
            </w:r>
          </w:p>
        </w:tc>
        <w:tc>
          <w:tcPr>
            <w:tcW w:w="1608" w:type="dxa"/>
          </w:tcPr>
          <w:p w14:paraId="5FA51A3C" w14:textId="0BDBE7D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Размер</w:t>
            </w:r>
          </w:p>
        </w:tc>
        <w:tc>
          <w:tcPr>
            <w:tcW w:w="1134" w:type="dxa"/>
          </w:tcPr>
          <w:p w14:paraId="10D77290" w14:textId="7D76E60A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Тип</w:t>
            </w:r>
          </w:p>
        </w:tc>
        <w:tc>
          <w:tcPr>
            <w:tcW w:w="6208" w:type="dxa"/>
          </w:tcPr>
          <w:p w14:paraId="5BEC57CC" w14:textId="0B105832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Описание и предназначение</w:t>
            </w:r>
          </w:p>
        </w:tc>
      </w:tr>
      <w:tr w:rsidR="00E85056" w14:paraId="607C1A18" w14:textId="77777777" w:rsidTr="00E85056">
        <w:tc>
          <w:tcPr>
            <w:tcW w:w="1506" w:type="dxa"/>
          </w:tcPr>
          <w:p w14:paraId="7E50E230" w14:textId="580D443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arg0</w:t>
            </w:r>
          </w:p>
        </w:tc>
        <w:tc>
          <w:tcPr>
            <w:tcW w:w="1608" w:type="dxa"/>
          </w:tcPr>
          <w:p w14:paraId="00023A1C" w14:textId="1D2309D3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67DC165" w14:textId="57967ED0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707C0296" w14:textId="55B0E8A7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0</w:t>
            </w:r>
          </w:p>
        </w:tc>
      </w:tr>
      <w:tr w:rsidR="00E85056" w14:paraId="32968FBE" w14:textId="77777777" w:rsidTr="00E85056">
        <w:tc>
          <w:tcPr>
            <w:tcW w:w="1506" w:type="dxa"/>
          </w:tcPr>
          <w:p w14:paraId="1401FE30" w14:textId="36704BA9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arg1</w:t>
            </w:r>
          </w:p>
        </w:tc>
        <w:tc>
          <w:tcPr>
            <w:tcW w:w="1608" w:type="dxa"/>
          </w:tcPr>
          <w:p w14:paraId="2B812765" w14:textId="58E9E3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6C127AE2" w14:textId="1B3767A1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14D10AC3" w14:textId="298B5F9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1</w:t>
            </w:r>
          </w:p>
        </w:tc>
      </w:tr>
      <w:tr w:rsidR="00E85056" w14:paraId="091111D7" w14:textId="77777777" w:rsidTr="00E85056">
        <w:tc>
          <w:tcPr>
            <w:tcW w:w="1506" w:type="dxa"/>
          </w:tcPr>
          <w:p w14:paraId="551528A4" w14:textId="71B491B4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arg2</w:t>
            </w:r>
          </w:p>
        </w:tc>
        <w:tc>
          <w:tcPr>
            <w:tcW w:w="1608" w:type="dxa"/>
          </w:tcPr>
          <w:p w14:paraId="27C4F365" w14:textId="256D47B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8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74D4FB8D" w14:textId="378F51EC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Register</w:t>
            </w:r>
          </w:p>
        </w:tc>
        <w:tc>
          <w:tcPr>
            <w:tcW w:w="6208" w:type="dxa"/>
          </w:tcPr>
          <w:p w14:paraId="49BA3F09" w14:textId="3B342ABF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Аргумент 2</w:t>
            </w:r>
          </w:p>
        </w:tc>
      </w:tr>
      <w:tr w:rsidR="00E85056" w14:paraId="5EDCAB86" w14:textId="77777777" w:rsidTr="00E85056">
        <w:tc>
          <w:tcPr>
            <w:tcW w:w="1506" w:type="dxa"/>
          </w:tcPr>
          <w:p w14:paraId="6EE62936" w14:textId="412FA14A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code</w:t>
            </w:r>
          </w:p>
        </w:tc>
        <w:tc>
          <w:tcPr>
            <w:tcW w:w="1608" w:type="dxa"/>
          </w:tcPr>
          <w:p w14:paraId="0EC80118" w14:textId="05F79161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1</w:t>
            </w:r>
            <w:r>
              <w:rPr>
                <w:rFonts w:cs="Calibri"/>
                <w:sz w:val="32"/>
                <w:szCs w:val="32"/>
              </w:rPr>
              <w:t xml:space="preserve"> байт</w:t>
            </w:r>
          </w:p>
        </w:tc>
        <w:tc>
          <w:tcPr>
            <w:tcW w:w="1134" w:type="dxa"/>
          </w:tcPr>
          <w:p w14:paraId="41A13D6C" w14:textId="07D6B44E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uint8_t</w:t>
            </w:r>
          </w:p>
        </w:tc>
        <w:tc>
          <w:tcPr>
            <w:tcW w:w="6208" w:type="dxa"/>
          </w:tcPr>
          <w:p w14:paraId="29DEAE97" w14:textId="17CB1C58" w:rsid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</w:rPr>
              <w:t>Код операции</w:t>
            </w:r>
          </w:p>
        </w:tc>
      </w:tr>
      <w:tr w:rsidR="00E85056" w:rsidRPr="00E85056" w14:paraId="337E218F" w14:textId="77777777" w:rsidTr="00E85056">
        <w:tc>
          <w:tcPr>
            <w:tcW w:w="1506" w:type="dxa"/>
          </w:tcPr>
          <w:p w14:paraId="52AD1742" w14:textId="5FFEB776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proofErr w:type="spellStart"/>
            <w:r>
              <w:rPr>
                <w:rFonts w:cs="Calibri"/>
                <w:sz w:val="32"/>
                <w:szCs w:val="32"/>
                <w:lang w:val="en-US"/>
              </w:rPr>
              <w:t>dsi</w:t>
            </w:r>
            <w:proofErr w:type="spellEnd"/>
          </w:p>
        </w:tc>
        <w:tc>
          <w:tcPr>
            <w:tcW w:w="1608" w:type="dxa"/>
          </w:tcPr>
          <w:p w14:paraId="5562282D" w14:textId="7462691F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4</w:t>
            </w:r>
            <w:r>
              <w:rPr>
                <w:rFonts w:cs="Calibri"/>
                <w:sz w:val="32"/>
                <w:szCs w:val="32"/>
              </w:rPr>
              <w:t xml:space="preserve"> байта</w:t>
            </w:r>
          </w:p>
        </w:tc>
        <w:tc>
          <w:tcPr>
            <w:tcW w:w="1134" w:type="dxa"/>
          </w:tcPr>
          <w:p w14:paraId="56B989E9" w14:textId="0B1C1375" w:rsidR="00E85056" w:rsidRPr="00E85056" w:rsidRDefault="00E85056" w:rsidP="002855C4">
            <w:pPr>
              <w:rPr>
                <w:rFonts w:cs="Calibri"/>
                <w:sz w:val="32"/>
                <w:szCs w:val="32"/>
                <w:lang w:val="en-US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uint32_t</w:t>
            </w:r>
          </w:p>
        </w:tc>
        <w:tc>
          <w:tcPr>
            <w:tcW w:w="6208" w:type="dxa"/>
          </w:tcPr>
          <w:p w14:paraId="31AC2116" w14:textId="6C83F129" w:rsidR="00E85056" w:rsidRPr="00E85056" w:rsidRDefault="00E85056" w:rsidP="002855C4">
            <w:pPr>
              <w:rPr>
                <w:rFonts w:cs="Calibri"/>
                <w:sz w:val="32"/>
                <w:szCs w:val="32"/>
              </w:rPr>
            </w:pPr>
            <w:r>
              <w:rPr>
                <w:rFonts w:cs="Calibri"/>
                <w:sz w:val="32"/>
                <w:szCs w:val="32"/>
                <w:lang w:val="en-US"/>
              </w:rPr>
              <w:t>Debug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Symbol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  <w:lang w:val="en-US"/>
              </w:rPr>
              <w:t>Index</w:t>
            </w:r>
            <w:r w:rsidRPr="00E85056">
              <w:rPr>
                <w:rFonts w:cs="Calibri"/>
                <w:sz w:val="32"/>
                <w:szCs w:val="32"/>
              </w:rPr>
              <w:t xml:space="preserve"> – </w:t>
            </w:r>
            <w:r>
              <w:rPr>
                <w:rFonts w:cs="Calibri"/>
                <w:sz w:val="32"/>
                <w:szCs w:val="32"/>
              </w:rPr>
              <w:t>индекс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в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таблице</w:t>
            </w:r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Calibri"/>
                <w:sz w:val="32"/>
                <w:szCs w:val="32"/>
              </w:rPr>
              <w:t>дебаг</w:t>
            </w:r>
            <w:proofErr w:type="spellEnd"/>
            <w:r w:rsidRPr="00E85056">
              <w:rPr>
                <w:rFonts w:cs="Calibri"/>
                <w:sz w:val="32"/>
                <w:szCs w:val="32"/>
              </w:rPr>
              <w:t xml:space="preserve"> </w:t>
            </w:r>
            <w:r>
              <w:rPr>
                <w:rFonts w:cs="Calibri"/>
                <w:sz w:val="32"/>
                <w:szCs w:val="32"/>
              </w:rPr>
              <w:t>символов (комментарии)</w:t>
            </w:r>
          </w:p>
        </w:tc>
      </w:tr>
    </w:tbl>
    <w:p w14:paraId="5087039E" w14:textId="0AA690CF" w:rsidR="00E85056" w:rsidRDefault="00E85056" w:rsidP="002855C4">
      <w:pPr>
        <w:rPr>
          <w:rFonts w:cs="Calibri"/>
          <w:sz w:val="32"/>
          <w:szCs w:val="32"/>
        </w:rPr>
      </w:pPr>
    </w:p>
    <w:p w14:paraId="330E1C4F" w14:textId="2494A56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Размер </w:t>
      </w:r>
      <w:proofErr w:type="spellStart"/>
      <w:r>
        <w:rPr>
          <w:rFonts w:cs="Calibri"/>
          <w:sz w:val="32"/>
          <w:szCs w:val="32"/>
          <w:lang w:val="en-US"/>
        </w:rPr>
        <w:t>VMOperation</w:t>
      </w:r>
      <w:proofErr w:type="spellEnd"/>
      <w:r>
        <w:rPr>
          <w:rFonts w:cs="Calibri"/>
          <w:sz w:val="32"/>
          <w:szCs w:val="32"/>
        </w:rPr>
        <w:t xml:space="preserve"> составляет 29 байт, но из-за выравнивания, которое равно 8</w:t>
      </w:r>
      <w:r w:rsidR="000573C7">
        <w:rPr>
          <w:rFonts w:cs="Calibri"/>
          <w:sz w:val="32"/>
          <w:szCs w:val="32"/>
        </w:rPr>
        <w:t>-ми</w:t>
      </w:r>
      <w:r>
        <w:rPr>
          <w:rFonts w:cs="Calibri"/>
          <w:sz w:val="32"/>
          <w:szCs w:val="32"/>
        </w:rPr>
        <w:t xml:space="preserve"> байт</w:t>
      </w:r>
      <w:r w:rsidR="000573C7">
        <w:rPr>
          <w:rFonts w:cs="Calibri"/>
          <w:sz w:val="32"/>
          <w:szCs w:val="32"/>
        </w:rPr>
        <w:t>ам</w:t>
      </w:r>
      <w:r>
        <w:rPr>
          <w:rFonts w:cs="Calibri"/>
          <w:sz w:val="32"/>
          <w:szCs w:val="32"/>
        </w:rPr>
        <w:t xml:space="preserve">, округляется до 32 байт. Аргументы для каждой команды разные, то есть для некоторых </w:t>
      </w:r>
      <w:proofErr w:type="spellStart"/>
      <w:r>
        <w:rPr>
          <w:rFonts w:cs="Calibri"/>
          <w:sz w:val="32"/>
          <w:szCs w:val="32"/>
          <w:lang w:val="en-US"/>
        </w:rPr>
        <w:t>arg</w:t>
      </w:r>
      <w:proofErr w:type="spellEnd"/>
      <w:r w:rsidRPr="00E85056">
        <w:rPr>
          <w:rFonts w:cs="Calibri"/>
          <w:sz w:val="32"/>
          <w:szCs w:val="32"/>
        </w:rPr>
        <w:t>0</w:t>
      </w:r>
      <w:r>
        <w:rPr>
          <w:rFonts w:cs="Calibri"/>
          <w:sz w:val="32"/>
          <w:szCs w:val="32"/>
        </w:rPr>
        <w:t xml:space="preserve"> – это код </w:t>
      </w:r>
      <w:proofErr w:type="spellStart"/>
      <w:r>
        <w:rPr>
          <w:rFonts w:cs="Calibri"/>
          <w:sz w:val="32"/>
          <w:szCs w:val="32"/>
          <w:lang w:val="en-US"/>
        </w:rPr>
        <w:t>VMCall</w:t>
      </w:r>
      <w:proofErr w:type="spellEnd"/>
      <w:r>
        <w:rPr>
          <w:rFonts w:cs="Calibri"/>
          <w:sz w:val="32"/>
          <w:szCs w:val="32"/>
        </w:rPr>
        <w:t xml:space="preserve"> (вызова функции виртуальной машины, аналог системно вызова на минималках), а для других – номер регистра</w:t>
      </w:r>
      <w:r w:rsidR="000573C7">
        <w:rPr>
          <w:rFonts w:cs="Calibri"/>
          <w:sz w:val="32"/>
          <w:szCs w:val="32"/>
        </w:rPr>
        <w:t>-</w:t>
      </w:r>
      <w:r>
        <w:rPr>
          <w:rFonts w:cs="Calibri"/>
          <w:sz w:val="32"/>
          <w:szCs w:val="32"/>
        </w:rPr>
        <w:t>назначения.</w:t>
      </w:r>
      <w:r w:rsidR="00EB2AF6">
        <w:rPr>
          <w:rFonts w:cs="Calibri"/>
          <w:sz w:val="32"/>
          <w:szCs w:val="32"/>
        </w:rPr>
        <w:t xml:space="preserve"> Команда может иметь максимум 3 аргумента.</w:t>
      </w:r>
      <w:r w:rsidR="003F2EEF" w:rsidRPr="0058252F">
        <w:rPr>
          <w:rFonts w:cs="Calibri"/>
          <w:sz w:val="32"/>
          <w:szCs w:val="32"/>
        </w:rPr>
        <w:t xml:space="preserve"> </w:t>
      </w:r>
      <w:r w:rsidR="003F2EEF" w:rsidRPr="0058252F">
        <w:rPr>
          <w:rFonts w:cs="Calibri"/>
          <w:sz w:val="32"/>
          <w:szCs w:val="32"/>
        </w:rPr>
        <w:br/>
      </w:r>
      <w:r w:rsidR="003F2EEF">
        <w:rPr>
          <w:rFonts w:cs="Calibri"/>
          <w:sz w:val="32"/>
          <w:szCs w:val="32"/>
        </w:rPr>
        <w:t>Код операции может содержать суффиксы/постфиксы, то есть аффиксы</w:t>
      </w:r>
      <w:r w:rsidR="003F2EEF" w:rsidRPr="003F2EEF">
        <w:rPr>
          <w:rFonts w:cs="Calibri"/>
          <w:sz w:val="32"/>
          <w:szCs w:val="32"/>
        </w:rPr>
        <w:t xml:space="preserve">: </w:t>
      </w:r>
      <w:r w:rsidR="003F2EEF">
        <w:rPr>
          <w:rFonts w:cs="Calibri"/>
          <w:sz w:val="32"/>
          <w:szCs w:val="32"/>
          <w:lang w:val="en-US"/>
        </w:rPr>
        <w:t>RRR</w:t>
      </w:r>
      <w:r w:rsidR="003F2EEF" w:rsidRPr="003F2EEF">
        <w:rPr>
          <w:rFonts w:cs="Calibri"/>
          <w:sz w:val="32"/>
          <w:szCs w:val="32"/>
        </w:rPr>
        <w:t>,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RRI</w:t>
      </w:r>
      <w:r w:rsidR="00B65E79" w:rsidRPr="00B65E79">
        <w:rPr>
          <w:rFonts w:cs="Calibri"/>
          <w:sz w:val="32"/>
          <w:szCs w:val="32"/>
        </w:rPr>
        <w:t>,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RR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3F2EEF">
        <w:rPr>
          <w:rFonts w:cs="Calibri"/>
          <w:sz w:val="32"/>
          <w:szCs w:val="32"/>
          <w:lang w:val="en-US"/>
        </w:rPr>
        <w:t>RI</w:t>
      </w:r>
      <w:r w:rsidR="003F2EEF" w:rsidRPr="003F2EEF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RM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MR</w:t>
      </w:r>
      <w:r w:rsidR="00745919" w:rsidRPr="00745919">
        <w:rPr>
          <w:rFonts w:cs="Calibri"/>
          <w:sz w:val="32"/>
          <w:szCs w:val="32"/>
        </w:rPr>
        <w:t>,</w:t>
      </w:r>
      <w:r w:rsidR="000573C7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  <w:lang w:val="en-US"/>
        </w:rPr>
        <w:t>R</w:t>
      </w:r>
      <w:r w:rsidR="003F2EEF">
        <w:rPr>
          <w:rFonts w:cs="Calibri"/>
          <w:sz w:val="32"/>
          <w:szCs w:val="32"/>
        </w:rPr>
        <w:t>.</w:t>
      </w:r>
      <w:r w:rsidR="003F2EEF" w:rsidRPr="003F2EEF">
        <w:rPr>
          <w:rFonts w:cs="Calibri"/>
          <w:sz w:val="32"/>
          <w:szCs w:val="32"/>
        </w:rPr>
        <w:t xml:space="preserve"> </w:t>
      </w:r>
      <w:r w:rsidR="003F2EEF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RRR</w:t>
      </w:r>
      <w:r w:rsidR="00B65E79" w:rsidRPr="00B65E79">
        <w:rPr>
          <w:rFonts w:cs="Calibri"/>
          <w:sz w:val="32"/>
          <w:szCs w:val="32"/>
        </w:rPr>
        <w:t xml:space="preserve"> – </w:t>
      </w:r>
      <w:r w:rsidR="00B65E79">
        <w:rPr>
          <w:rFonts w:cs="Calibri"/>
          <w:sz w:val="32"/>
          <w:szCs w:val="32"/>
        </w:rPr>
        <w:t xml:space="preserve">это 3 номера регистра в качестве аргумента, </w:t>
      </w:r>
      <w:r w:rsidR="00B65E79">
        <w:rPr>
          <w:rFonts w:cs="Calibri"/>
          <w:sz w:val="32"/>
          <w:szCs w:val="32"/>
          <w:lang w:val="en-US"/>
        </w:rPr>
        <w:t>RR</w:t>
      </w:r>
      <w:r w:rsidR="00B65E79" w:rsidRPr="00B65E79">
        <w:rPr>
          <w:rFonts w:cs="Calibri"/>
          <w:sz w:val="32"/>
          <w:szCs w:val="32"/>
        </w:rPr>
        <w:t>,</w:t>
      </w:r>
      <w:r w:rsidR="00745919" w:rsidRPr="0074591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>-</w:t>
      </w:r>
      <w:r w:rsidR="000573C7">
        <w:rPr>
          <w:rFonts w:cs="Calibri"/>
          <w:sz w:val="32"/>
          <w:szCs w:val="32"/>
        </w:rPr>
        <w:t xml:space="preserve"> </w:t>
      </w:r>
      <w:r w:rsidR="00B65E79">
        <w:rPr>
          <w:rFonts w:cs="Calibri"/>
          <w:sz w:val="32"/>
          <w:szCs w:val="32"/>
        </w:rPr>
        <w:t xml:space="preserve">2 и 1 соответственно, </w:t>
      </w:r>
      <w:r w:rsidR="00B65E79">
        <w:rPr>
          <w:rFonts w:cs="Calibri"/>
          <w:sz w:val="32"/>
          <w:szCs w:val="32"/>
          <w:lang w:val="en-US"/>
        </w:rPr>
        <w:t>RI</w:t>
      </w:r>
      <w:r w:rsidR="00B65E79">
        <w:rPr>
          <w:rFonts w:cs="Calibri"/>
          <w:sz w:val="32"/>
          <w:szCs w:val="32"/>
        </w:rPr>
        <w:t xml:space="preserve"> – номер регистра и вставное/константное значение</w:t>
      </w:r>
      <w:r w:rsidR="00B65E79" w:rsidRPr="00B65E79">
        <w:rPr>
          <w:rFonts w:cs="Calibri"/>
          <w:sz w:val="32"/>
          <w:szCs w:val="32"/>
        </w:rPr>
        <w:t xml:space="preserve"> (</w:t>
      </w:r>
      <w:r w:rsidR="00B65E79">
        <w:rPr>
          <w:rFonts w:cs="Calibri"/>
          <w:sz w:val="32"/>
          <w:szCs w:val="32"/>
          <w:lang w:val="en-US"/>
        </w:rPr>
        <w:t>R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register</w:t>
      </w:r>
      <w:r w:rsidR="00B65E79" w:rsidRPr="00B65E79">
        <w:rPr>
          <w:rFonts w:cs="Calibri"/>
          <w:sz w:val="32"/>
          <w:szCs w:val="32"/>
        </w:rPr>
        <w:t xml:space="preserve">, </w:t>
      </w:r>
      <w:r w:rsidR="00B65E79">
        <w:rPr>
          <w:rFonts w:cs="Calibri"/>
          <w:sz w:val="32"/>
          <w:szCs w:val="32"/>
          <w:lang w:val="en-US"/>
        </w:rPr>
        <w:t>I</w:t>
      </w:r>
      <w:r w:rsidR="00B65E79" w:rsidRPr="00B65E79">
        <w:rPr>
          <w:rFonts w:cs="Calibri"/>
          <w:sz w:val="32"/>
          <w:szCs w:val="32"/>
        </w:rPr>
        <w:t>-</w:t>
      </w:r>
      <w:r w:rsidR="00B65E79">
        <w:rPr>
          <w:rFonts w:cs="Calibri"/>
          <w:sz w:val="32"/>
          <w:szCs w:val="32"/>
          <w:lang w:val="en-US"/>
        </w:rPr>
        <w:t>immediate</w:t>
      </w:r>
      <w:r w:rsidR="00B65E79" w:rsidRPr="00B65E79">
        <w:rPr>
          <w:rFonts w:cs="Calibri"/>
          <w:sz w:val="32"/>
          <w:szCs w:val="32"/>
        </w:rPr>
        <w:t>)</w:t>
      </w:r>
      <w:r w:rsidR="00745919" w:rsidRPr="00745919">
        <w:rPr>
          <w:rFonts w:cs="Calibri"/>
          <w:sz w:val="32"/>
          <w:szCs w:val="32"/>
        </w:rPr>
        <w:t xml:space="preserve">, </w:t>
      </w:r>
      <w:r w:rsidR="00745919">
        <w:rPr>
          <w:rFonts w:cs="Calibri"/>
          <w:sz w:val="32"/>
          <w:szCs w:val="32"/>
          <w:lang w:val="en-US"/>
        </w:rPr>
        <w:t>M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</w:rPr>
        <w:t>–</w:t>
      </w:r>
      <w:r w:rsidR="00745919" w:rsidRPr="00745919">
        <w:rPr>
          <w:rFonts w:cs="Calibri"/>
          <w:sz w:val="32"/>
          <w:szCs w:val="32"/>
        </w:rPr>
        <w:t xml:space="preserve"> </w:t>
      </w:r>
      <w:r w:rsidR="00745919">
        <w:rPr>
          <w:rFonts w:cs="Calibri"/>
          <w:sz w:val="32"/>
          <w:szCs w:val="32"/>
          <w:lang w:val="en-US"/>
        </w:rPr>
        <w:t>Memory</w:t>
      </w:r>
      <w:r w:rsidR="00745919">
        <w:rPr>
          <w:rFonts w:cs="Calibri"/>
          <w:sz w:val="32"/>
          <w:szCs w:val="32"/>
        </w:rPr>
        <w:t xml:space="preserve"> – память (куча) </w:t>
      </w:r>
      <w:r w:rsidR="00B65E79" w:rsidRPr="00B65E79">
        <w:rPr>
          <w:rFonts w:cs="Calibri"/>
          <w:sz w:val="32"/>
          <w:szCs w:val="32"/>
        </w:rPr>
        <w:t>.</w:t>
      </w:r>
    </w:p>
    <w:p w14:paraId="32BB6816" w14:textId="7CD11C02" w:rsidR="00E85056" w:rsidRPr="00B65E79" w:rsidRDefault="00E85056" w:rsidP="00A5320C">
      <w:pPr>
        <w:jc w:val="both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 xml:space="preserve">В таблице ниже перечислены все команды </w:t>
      </w:r>
      <w:r>
        <w:rPr>
          <w:rFonts w:cs="Calibri"/>
          <w:sz w:val="32"/>
          <w:szCs w:val="32"/>
          <w:lang w:val="en-US"/>
        </w:rPr>
        <w:t>MSLVM</w:t>
      </w:r>
      <w:r>
        <w:rPr>
          <w:rFonts w:cs="Calibri"/>
          <w:sz w:val="32"/>
          <w:szCs w:val="32"/>
        </w:rPr>
        <w:t xml:space="preserve"> на момент написания документации</w:t>
      </w:r>
      <w:r w:rsidRPr="00E85056">
        <w:rPr>
          <w:rFonts w:cs="Calibri"/>
          <w:sz w:val="32"/>
          <w:szCs w:val="32"/>
        </w:rPr>
        <w:t>.</w:t>
      </w:r>
    </w:p>
    <w:tbl>
      <w:tblPr>
        <w:tblStyle w:val="a4"/>
        <w:tblW w:w="1885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552"/>
        <w:gridCol w:w="1276"/>
        <w:gridCol w:w="1707"/>
        <w:gridCol w:w="1411"/>
        <w:gridCol w:w="3544"/>
        <w:gridCol w:w="4394"/>
        <w:gridCol w:w="3969"/>
      </w:tblGrid>
      <w:tr w:rsidR="00B65E79" w14:paraId="2320B89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shd w:val="clear" w:color="auto" w:fill="FBE4D5" w:themeFill="accent2" w:themeFillTint="33"/>
            <w:vAlign w:val="center"/>
          </w:tcPr>
          <w:p w14:paraId="5E1CC5DF" w14:textId="46B530B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276" w:type="dxa"/>
            <w:shd w:val="clear" w:color="auto" w:fill="FBE4D5" w:themeFill="accent2" w:themeFillTint="33"/>
            <w:vAlign w:val="center"/>
          </w:tcPr>
          <w:p w14:paraId="10DFDEC5" w14:textId="70BD6054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arg0</w:t>
            </w:r>
          </w:p>
        </w:tc>
        <w:tc>
          <w:tcPr>
            <w:tcW w:w="1707" w:type="dxa"/>
            <w:shd w:val="clear" w:color="auto" w:fill="FBE4D5" w:themeFill="accent2" w:themeFillTint="33"/>
            <w:vAlign w:val="center"/>
          </w:tcPr>
          <w:p w14:paraId="7771EE79" w14:textId="72279A7D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arg1</w:t>
            </w:r>
          </w:p>
        </w:tc>
        <w:tc>
          <w:tcPr>
            <w:tcW w:w="1411" w:type="dxa"/>
            <w:shd w:val="clear" w:color="auto" w:fill="FBE4D5" w:themeFill="accent2" w:themeFillTint="33"/>
            <w:vAlign w:val="center"/>
          </w:tcPr>
          <w:p w14:paraId="68D6A006" w14:textId="39D38DA2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  <w:lang w:val="en-US"/>
              </w:rPr>
              <w:t>arg2</w:t>
            </w:r>
          </w:p>
        </w:tc>
        <w:tc>
          <w:tcPr>
            <w:tcW w:w="3544" w:type="dxa"/>
            <w:shd w:val="clear" w:color="auto" w:fill="FBE4D5" w:themeFill="accent2" w:themeFillTint="33"/>
            <w:vAlign w:val="center"/>
          </w:tcPr>
          <w:p w14:paraId="0CC600FE" w14:textId="4B7979F8" w:rsidR="000F3531" w:rsidRPr="0058252F" w:rsidRDefault="000F3531" w:rsidP="002855C4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58252F">
              <w:rPr>
                <w:rFonts w:cstheme="minorHAnsi"/>
                <w:b/>
                <w:bCs/>
                <w:sz w:val="24"/>
                <w:szCs w:val="24"/>
              </w:rPr>
              <w:t>Описание</w:t>
            </w:r>
          </w:p>
        </w:tc>
      </w:tr>
      <w:tr w:rsidR="00B65E79" w14:paraId="47EBB67C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8575CEA" w14:textId="5081E652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NOP</w:t>
            </w:r>
          </w:p>
        </w:tc>
        <w:tc>
          <w:tcPr>
            <w:tcW w:w="1276" w:type="dxa"/>
            <w:vAlign w:val="center"/>
          </w:tcPr>
          <w:p w14:paraId="0A946024" w14:textId="226DC5B6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707" w:type="dxa"/>
            <w:vAlign w:val="center"/>
          </w:tcPr>
          <w:p w14:paraId="79390477" w14:textId="68469C80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1411" w:type="dxa"/>
            <w:vAlign w:val="center"/>
          </w:tcPr>
          <w:p w14:paraId="1B6D3CB3" w14:textId="77EEBBFB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  <w:lang w:val="en-US"/>
              </w:rPr>
              <w:t>-</w:t>
            </w:r>
          </w:p>
        </w:tc>
        <w:tc>
          <w:tcPr>
            <w:tcW w:w="3544" w:type="dxa"/>
            <w:vAlign w:val="center"/>
          </w:tcPr>
          <w:p w14:paraId="48BE4F0E" w14:textId="62BB9851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Пустая операция</w:t>
            </w:r>
          </w:p>
        </w:tc>
      </w:tr>
      <w:tr w:rsidR="000F3531" w14:paraId="65D050A4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54052E5C" w14:textId="084E224F" w:rsidR="000F3531" w:rsidRPr="0058252F" w:rsidRDefault="000F3531" w:rsidP="000F35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Арифметические операции</w:t>
            </w:r>
            <w:r w:rsidR="00B65E79" w:rsidRPr="0058252F">
              <w:rPr>
                <w:rFonts w:cstheme="minorHAnsi"/>
                <w:sz w:val="24"/>
                <w:szCs w:val="24"/>
              </w:rPr>
              <w:t xml:space="preserve"> (все аргументы – номера регистров)</w:t>
            </w:r>
          </w:p>
        </w:tc>
      </w:tr>
      <w:tr w:rsidR="00B65E79" w14:paraId="4419B49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026E291" w14:textId="5171F47B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ADD_RRR_REAL</w:t>
            </w:r>
          </w:p>
        </w:tc>
        <w:tc>
          <w:tcPr>
            <w:tcW w:w="1276" w:type="dxa"/>
            <w:vAlign w:val="center"/>
          </w:tcPr>
          <w:p w14:paraId="1ECEC54C" w14:textId="1BCC0DB1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7D73A862" w14:textId="31C0D8D7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590FA525" w14:textId="19F3AC1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483F6BDC" w14:textId="3CB57B8C" w:rsidR="000F3531" w:rsidRPr="0058252F" w:rsidRDefault="000F3531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действительных чисел</w:t>
            </w:r>
          </w:p>
        </w:tc>
      </w:tr>
      <w:tr w:rsidR="00B65E79" w:rsidRPr="000F3531" w14:paraId="2A53FE5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6145161E" w14:textId="63CC99EE" w:rsidR="000F3531" w:rsidRPr="0058252F" w:rsidRDefault="000F3531" w:rsidP="000F3531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SUB_RRR_REAL</w:t>
            </w:r>
          </w:p>
        </w:tc>
        <w:tc>
          <w:tcPr>
            <w:tcW w:w="1276" w:type="dxa"/>
            <w:vAlign w:val="center"/>
          </w:tcPr>
          <w:p w14:paraId="326E6B1E" w14:textId="593E6948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51103F28" w14:textId="6958EE4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7753B287" w14:textId="6C4717AF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60F4CC71" w14:textId="7E01AFAD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действительных чисел</w:t>
            </w:r>
          </w:p>
        </w:tc>
      </w:tr>
      <w:tr w:rsidR="00B65E79" w:rsidRPr="000F3531" w14:paraId="06DFD48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8F98DFC" w14:textId="7B7BE767" w:rsidR="000F3531" w:rsidRPr="0058252F" w:rsidRDefault="000F3531" w:rsidP="002855C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DIV_RRR_REAL</w:t>
            </w:r>
          </w:p>
        </w:tc>
        <w:tc>
          <w:tcPr>
            <w:tcW w:w="1276" w:type="dxa"/>
            <w:vAlign w:val="center"/>
          </w:tcPr>
          <w:p w14:paraId="08C8C9CD" w14:textId="7C8377DE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19F27B5E" w14:textId="00B09FF2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067379FA" w14:textId="45F865B4" w:rsidR="000F3531" w:rsidRPr="0058252F" w:rsidRDefault="00B65E79" w:rsidP="002855C4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171B2179" w14:textId="7D2420D1" w:rsidR="000F3531" w:rsidRPr="0058252F" w:rsidRDefault="000F3531" w:rsidP="002855C4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действительных чисел</w:t>
            </w:r>
          </w:p>
        </w:tc>
      </w:tr>
      <w:tr w:rsidR="00B65E79" w:rsidRPr="000F3531" w14:paraId="625628D6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EE8DDC0" w14:textId="45A9678F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MUL_RRR_REAL</w:t>
            </w:r>
          </w:p>
        </w:tc>
        <w:tc>
          <w:tcPr>
            <w:tcW w:w="1276" w:type="dxa"/>
            <w:vAlign w:val="center"/>
          </w:tcPr>
          <w:p w14:paraId="268FF52E" w14:textId="73B97229" w:rsidR="000F3531" w:rsidRPr="0058252F" w:rsidRDefault="00B65E7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7BBDA4CC" w14:textId="1992700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35682411" w14:textId="3396F554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773C60B0" w14:textId="6E322F44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действительных чисел</w:t>
            </w:r>
          </w:p>
        </w:tc>
      </w:tr>
      <w:tr w:rsidR="00B65E79" w:rsidRPr="000F3531" w14:paraId="5FCDA7E0" w14:textId="77777777" w:rsidTr="00A5320C">
        <w:trPr>
          <w:gridAfter w:val="2"/>
          <w:wAfter w:w="8363" w:type="dxa"/>
          <w:trHeight w:val="893"/>
        </w:trPr>
        <w:tc>
          <w:tcPr>
            <w:tcW w:w="2552" w:type="dxa"/>
            <w:vAlign w:val="center"/>
          </w:tcPr>
          <w:p w14:paraId="0D8D388C" w14:textId="1B80009C" w:rsidR="000F3531" w:rsidRPr="0058252F" w:rsidRDefault="000F3531" w:rsidP="00E8357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NEG_RR_REAL</w:t>
            </w:r>
          </w:p>
        </w:tc>
        <w:tc>
          <w:tcPr>
            <w:tcW w:w="1276" w:type="dxa"/>
            <w:vAlign w:val="center"/>
          </w:tcPr>
          <w:p w14:paraId="7DBF0A3A" w14:textId="6D32DDB8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4F85C31" w14:textId="3ABA536B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66F586DC" w14:textId="191EF987" w:rsidR="000F3531" w:rsidRPr="0058252F" w:rsidRDefault="00342FE9" w:rsidP="00E83570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4439590" w14:textId="578A643E" w:rsidR="000F3531" w:rsidRPr="0058252F" w:rsidRDefault="000F3531" w:rsidP="00E83570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действительных чисел</w:t>
            </w:r>
          </w:p>
        </w:tc>
      </w:tr>
      <w:tr w:rsidR="00342FE9" w:rsidRPr="000F3531" w14:paraId="78B4019E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C6D1CF3" w14:textId="09B8A146" w:rsidR="00342FE9" w:rsidRPr="0058252F" w:rsidRDefault="00342FE9" w:rsidP="00342FE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ADD_RRR_INTEGER</w:t>
            </w:r>
          </w:p>
        </w:tc>
        <w:tc>
          <w:tcPr>
            <w:tcW w:w="1276" w:type="dxa"/>
            <w:vAlign w:val="center"/>
          </w:tcPr>
          <w:p w14:paraId="30FC840C" w14:textId="640944E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62629E3E" w14:textId="52A62EA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7C5DA136" w14:textId="4C57E45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2EFE9C04" w14:textId="630672F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целых чисел</w:t>
            </w:r>
          </w:p>
        </w:tc>
      </w:tr>
      <w:tr w:rsidR="00342FE9" w:rsidRPr="000F3531" w14:paraId="02CB84D8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A946068" w14:textId="2436123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SUB_RRR_INTEGER</w:t>
            </w:r>
          </w:p>
        </w:tc>
        <w:tc>
          <w:tcPr>
            <w:tcW w:w="1276" w:type="dxa"/>
            <w:vAlign w:val="center"/>
          </w:tcPr>
          <w:p w14:paraId="394343B5" w14:textId="62DF3E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64894CFF" w14:textId="296B12F3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025BAF1A" w14:textId="0BC2B9F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12593178" w14:textId="6FBF086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целых чисел</w:t>
            </w:r>
          </w:p>
        </w:tc>
      </w:tr>
      <w:tr w:rsidR="00342FE9" w:rsidRPr="000F3531" w14:paraId="1E31C77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0BD55EF" w14:textId="4F97CCE7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lastRenderedPageBreak/>
              <w:t>DIV_RRR_INTEGER</w:t>
            </w:r>
          </w:p>
        </w:tc>
        <w:tc>
          <w:tcPr>
            <w:tcW w:w="1276" w:type="dxa"/>
            <w:vAlign w:val="center"/>
          </w:tcPr>
          <w:p w14:paraId="0A969A47" w14:textId="4864E95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4EA95136" w14:textId="625943D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09D6007" w14:textId="158C6BA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4079DD76" w14:textId="1DA498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целых чисел</w:t>
            </w:r>
          </w:p>
        </w:tc>
      </w:tr>
      <w:tr w:rsidR="00342FE9" w:rsidRPr="000F3531" w14:paraId="3584089D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965FDAE" w14:textId="51B2C5EE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MUL_RRR_INTEGER</w:t>
            </w:r>
          </w:p>
        </w:tc>
        <w:tc>
          <w:tcPr>
            <w:tcW w:w="1276" w:type="dxa"/>
            <w:vAlign w:val="center"/>
          </w:tcPr>
          <w:p w14:paraId="58C1F1D9" w14:textId="470A58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367F291" w14:textId="73028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65D16B42" w14:textId="42199FA0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2E0CA0DD" w14:textId="240660F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целых чисел</w:t>
            </w:r>
          </w:p>
        </w:tc>
      </w:tr>
      <w:tr w:rsidR="00342FE9" w:rsidRPr="000F3531" w14:paraId="3F4C2280" w14:textId="77777777" w:rsidTr="00A5320C">
        <w:trPr>
          <w:gridAfter w:val="2"/>
          <w:wAfter w:w="8363" w:type="dxa"/>
          <w:trHeight w:val="878"/>
        </w:trPr>
        <w:tc>
          <w:tcPr>
            <w:tcW w:w="2552" w:type="dxa"/>
            <w:vAlign w:val="center"/>
          </w:tcPr>
          <w:p w14:paraId="10D06B81" w14:textId="6951E253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NEG_RR_INTEGER</w:t>
            </w:r>
          </w:p>
        </w:tc>
        <w:tc>
          <w:tcPr>
            <w:tcW w:w="1276" w:type="dxa"/>
            <w:vAlign w:val="center"/>
          </w:tcPr>
          <w:p w14:paraId="26B8F9C6" w14:textId="547C400B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Инвертированное значение</w:t>
            </w:r>
          </w:p>
        </w:tc>
        <w:tc>
          <w:tcPr>
            <w:tcW w:w="1707" w:type="dxa"/>
            <w:vAlign w:val="center"/>
          </w:tcPr>
          <w:p w14:paraId="2152E677" w14:textId="62483DA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Исходное значение</w:t>
            </w:r>
          </w:p>
        </w:tc>
        <w:tc>
          <w:tcPr>
            <w:tcW w:w="1411" w:type="dxa"/>
            <w:vAlign w:val="center"/>
          </w:tcPr>
          <w:p w14:paraId="04602C4A" w14:textId="0872ED98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8FCA2D" w14:textId="2933136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Инверсия знака целых чисел</w:t>
            </w:r>
          </w:p>
        </w:tc>
      </w:tr>
      <w:tr w:rsidR="00342FE9" w:rsidRPr="00387EEA" w14:paraId="682B014F" w14:textId="77777777" w:rsidTr="00A5320C">
        <w:trPr>
          <w:gridAfter w:val="2"/>
          <w:wAfter w:w="8363" w:type="dxa"/>
          <w:trHeight w:val="444"/>
        </w:trPr>
        <w:tc>
          <w:tcPr>
            <w:tcW w:w="2552" w:type="dxa"/>
            <w:vAlign w:val="center"/>
          </w:tcPr>
          <w:p w14:paraId="1430CC64" w14:textId="12D91F0C" w:rsidR="00342FE9" w:rsidRPr="0058252F" w:rsidRDefault="00342FE9" w:rsidP="00342FE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_INTEGER</w:t>
            </w:r>
          </w:p>
        </w:tc>
        <w:tc>
          <w:tcPr>
            <w:tcW w:w="1276" w:type="dxa"/>
            <w:vAlign w:val="center"/>
          </w:tcPr>
          <w:p w14:paraId="2F1DC669" w14:textId="4A952754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245178D2" w14:textId="436F29D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6494DF7D" w14:textId="1AA4B6F6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3E4E9806" w14:textId="0DEA518D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целых чисел</w:t>
            </w:r>
          </w:p>
        </w:tc>
      </w:tr>
      <w:tr w:rsidR="00342FE9" w:rsidRPr="000F3531" w14:paraId="523E0DC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416BEC5" w14:textId="25B7C8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ADD_RRR_UNSIGNED</w:t>
            </w:r>
          </w:p>
        </w:tc>
        <w:tc>
          <w:tcPr>
            <w:tcW w:w="1276" w:type="dxa"/>
            <w:vAlign w:val="center"/>
          </w:tcPr>
          <w:p w14:paraId="37A1730B" w14:textId="4A80602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Сумма</w:t>
            </w:r>
          </w:p>
        </w:tc>
        <w:tc>
          <w:tcPr>
            <w:tcW w:w="1707" w:type="dxa"/>
            <w:vAlign w:val="center"/>
          </w:tcPr>
          <w:p w14:paraId="47C740EA" w14:textId="39F53C7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1411" w:type="dxa"/>
            <w:vAlign w:val="center"/>
          </w:tcPr>
          <w:p w14:paraId="42123BA2" w14:textId="101C7C1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Слагаемое</w:t>
            </w:r>
          </w:p>
        </w:tc>
        <w:tc>
          <w:tcPr>
            <w:tcW w:w="3544" w:type="dxa"/>
            <w:vAlign w:val="center"/>
          </w:tcPr>
          <w:p w14:paraId="50867B89" w14:textId="7AB3DC1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Сложение беззнаковых целых чисел</w:t>
            </w:r>
          </w:p>
        </w:tc>
      </w:tr>
      <w:tr w:rsidR="00342FE9" w:rsidRPr="000F3531" w14:paraId="034E3C00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D5BC17B" w14:textId="68A9C682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SUB_RRR_UNSIGNED</w:t>
            </w:r>
          </w:p>
        </w:tc>
        <w:tc>
          <w:tcPr>
            <w:tcW w:w="1276" w:type="dxa"/>
            <w:vAlign w:val="center"/>
          </w:tcPr>
          <w:p w14:paraId="541A6D04" w14:textId="2FD14B4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Разность</w:t>
            </w:r>
          </w:p>
        </w:tc>
        <w:tc>
          <w:tcPr>
            <w:tcW w:w="1707" w:type="dxa"/>
            <w:vAlign w:val="center"/>
          </w:tcPr>
          <w:p w14:paraId="14D50A6C" w14:textId="0B42DE15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Уменьшаемое</w:t>
            </w:r>
          </w:p>
        </w:tc>
        <w:tc>
          <w:tcPr>
            <w:tcW w:w="1411" w:type="dxa"/>
            <w:vAlign w:val="center"/>
          </w:tcPr>
          <w:p w14:paraId="4BFD8E27" w14:textId="1F4E90F1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Вычитаемое</w:t>
            </w:r>
          </w:p>
        </w:tc>
        <w:tc>
          <w:tcPr>
            <w:tcW w:w="3544" w:type="dxa"/>
            <w:vAlign w:val="center"/>
          </w:tcPr>
          <w:p w14:paraId="59433B7E" w14:textId="6AEBD3E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Вычитание беззнаковых целых чисел</w:t>
            </w:r>
          </w:p>
        </w:tc>
      </w:tr>
      <w:tr w:rsidR="00342FE9" w:rsidRPr="000F3531" w14:paraId="2E4CB3E9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415D6C" w14:textId="54D0267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DIV_RRR_UNSIGNED</w:t>
            </w:r>
          </w:p>
        </w:tc>
        <w:tc>
          <w:tcPr>
            <w:tcW w:w="1276" w:type="dxa"/>
            <w:vAlign w:val="center"/>
          </w:tcPr>
          <w:p w14:paraId="1CA9D5D3" w14:textId="241B21B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Частное</w:t>
            </w:r>
          </w:p>
        </w:tc>
        <w:tc>
          <w:tcPr>
            <w:tcW w:w="1707" w:type="dxa"/>
            <w:vAlign w:val="center"/>
          </w:tcPr>
          <w:p w14:paraId="3A7CC51D" w14:textId="3FE8BA0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5FA2AB9F" w14:textId="5E365F62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E9ED48A" w14:textId="7DF2BE6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беззнаковых целых чисел</w:t>
            </w:r>
          </w:p>
        </w:tc>
      </w:tr>
      <w:tr w:rsidR="00342FE9" w:rsidRPr="000F3531" w14:paraId="78A08771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499815E3" w14:textId="5A90DC31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MUL_RRR_UNSIGNED</w:t>
            </w:r>
          </w:p>
        </w:tc>
        <w:tc>
          <w:tcPr>
            <w:tcW w:w="1276" w:type="dxa"/>
            <w:vAlign w:val="center"/>
          </w:tcPr>
          <w:p w14:paraId="6A8C87D8" w14:textId="66F62A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Произведение</w:t>
            </w:r>
          </w:p>
        </w:tc>
        <w:tc>
          <w:tcPr>
            <w:tcW w:w="1707" w:type="dxa"/>
            <w:vAlign w:val="center"/>
          </w:tcPr>
          <w:p w14:paraId="2C445644" w14:textId="0CCBA8BD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1411" w:type="dxa"/>
            <w:vAlign w:val="center"/>
          </w:tcPr>
          <w:p w14:paraId="54AE3EA7" w14:textId="7C1506A4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Множитель</w:t>
            </w:r>
          </w:p>
        </w:tc>
        <w:tc>
          <w:tcPr>
            <w:tcW w:w="3544" w:type="dxa"/>
            <w:vAlign w:val="center"/>
          </w:tcPr>
          <w:p w14:paraId="3BA65F3D" w14:textId="090620DC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Умножение беззнаковых целых чисел</w:t>
            </w:r>
          </w:p>
        </w:tc>
      </w:tr>
      <w:tr w:rsidR="00342FE9" w:rsidRPr="00387EEA" w14:paraId="22E5B387" w14:textId="77777777" w:rsidTr="00A5320C">
        <w:trPr>
          <w:gridAfter w:val="2"/>
          <w:wAfter w:w="8363" w:type="dxa"/>
          <w:trHeight w:val="430"/>
        </w:trPr>
        <w:tc>
          <w:tcPr>
            <w:tcW w:w="2552" w:type="dxa"/>
            <w:vAlign w:val="center"/>
          </w:tcPr>
          <w:p w14:paraId="3A482E88" w14:textId="2E88BFC4" w:rsidR="00342FE9" w:rsidRPr="0058252F" w:rsidRDefault="00342FE9" w:rsidP="00342FE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MOD_RR</w:t>
            </w:r>
            <w:r w:rsid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</w:t>
            </w:r>
            <w:r w:rsidRPr="0058252F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_UNSIGNED</w:t>
            </w:r>
          </w:p>
        </w:tc>
        <w:tc>
          <w:tcPr>
            <w:tcW w:w="1276" w:type="dxa"/>
            <w:vAlign w:val="center"/>
          </w:tcPr>
          <w:p w14:paraId="7E2DD9CA" w14:textId="08AD308F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Остаток</w:t>
            </w:r>
          </w:p>
        </w:tc>
        <w:tc>
          <w:tcPr>
            <w:tcW w:w="1707" w:type="dxa"/>
            <w:vAlign w:val="center"/>
          </w:tcPr>
          <w:p w14:paraId="4009180A" w14:textId="2E51021E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Делимое</w:t>
            </w:r>
          </w:p>
        </w:tc>
        <w:tc>
          <w:tcPr>
            <w:tcW w:w="1411" w:type="dxa"/>
            <w:vAlign w:val="center"/>
          </w:tcPr>
          <w:p w14:paraId="37EC02A3" w14:textId="4AC06057" w:rsidR="00342FE9" w:rsidRPr="0058252F" w:rsidRDefault="00342FE9" w:rsidP="00342FE9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Делитель</w:t>
            </w:r>
          </w:p>
        </w:tc>
        <w:tc>
          <w:tcPr>
            <w:tcW w:w="3544" w:type="dxa"/>
            <w:vAlign w:val="center"/>
          </w:tcPr>
          <w:p w14:paraId="742DFA3C" w14:textId="1A218787" w:rsidR="00342FE9" w:rsidRPr="0058252F" w:rsidRDefault="00342FE9" w:rsidP="00342FE9">
            <w:pPr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Деление с остатком беззнаковых целых чисел</w:t>
            </w:r>
          </w:p>
        </w:tc>
      </w:tr>
      <w:tr w:rsidR="00342FE9" w:rsidRPr="00387EEA" w14:paraId="757F08FC" w14:textId="77777777" w:rsidTr="00A5320C">
        <w:trPr>
          <w:gridAfter w:val="2"/>
          <w:wAfter w:w="8363" w:type="dxa"/>
          <w:trHeight w:val="303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B9CB2AA" w14:textId="22FA94BB" w:rsidR="00342FE9" w:rsidRPr="0058252F" w:rsidRDefault="00342FE9" w:rsidP="00342FE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8252F">
              <w:rPr>
                <w:rFonts w:cstheme="minorHAnsi"/>
                <w:sz w:val="24"/>
                <w:szCs w:val="24"/>
              </w:rPr>
              <w:t>Логические операции (все аргументы – номера регистров)</w:t>
            </w:r>
          </w:p>
        </w:tc>
      </w:tr>
      <w:tr w:rsidR="00342FE9" w:rsidRPr="00387EEA" w14:paraId="518F2B05" w14:textId="77777777" w:rsidTr="00A5320C">
        <w:trPr>
          <w:gridAfter w:val="2"/>
          <w:wAfter w:w="8363" w:type="dxa"/>
          <w:trHeight w:val="272"/>
        </w:trPr>
        <w:tc>
          <w:tcPr>
            <w:tcW w:w="2552" w:type="dxa"/>
            <w:vAlign w:val="center"/>
          </w:tcPr>
          <w:p w14:paraId="7AE0FD05" w14:textId="060560B2" w:rsidR="00342FE9" w:rsidRPr="00120E29" w:rsidRDefault="0058252F" w:rsidP="0058252F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AND</w:t>
            </w:r>
            <w:r w:rsidR="00120E29"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_</w:t>
            </w: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RRR</w:t>
            </w:r>
          </w:p>
        </w:tc>
        <w:tc>
          <w:tcPr>
            <w:tcW w:w="1276" w:type="dxa"/>
            <w:vAlign w:val="center"/>
          </w:tcPr>
          <w:p w14:paraId="245793AB" w14:textId="30D73847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EC8BB7F" w14:textId="5016E11F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5CDCFB5" w14:textId="17357EE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43A5FAB1" w14:textId="73EEFD05" w:rsidR="00342FE9" w:rsidRPr="00120E29" w:rsidRDefault="0058252F" w:rsidP="00342FE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</w:t>
            </w:r>
          </w:p>
        </w:tc>
      </w:tr>
      <w:tr w:rsidR="00745919" w:rsidRPr="00387EEA" w14:paraId="7DC3D83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953C191" w14:textId="0288D422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OR_RRR</w:t>
            </w:r>
          </w:p>
        </w:tc>
        <w:tc>
          <w:tcPr>
            <w:tcW w:w="1276" w:type="dxa"/>
            <w:vAlign w:val="center"/>
          </w:tcPr>
          <w:p w14:paraId="1D35C1A0" w14:textId="5BADB035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3251EAF9" w14:textId="314DC10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0BB00FC0" w14:textId="0EF26F2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7C59028D" w14:textId="41D635D7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ИЛИ</w:t>
            </w:r>
          </w:p>
        </w:tc>
      </w:tr>
      <w:tr w:rsidR="00745919" w:rsidRPr="00387EEA" w14:paraId="2BD85A9D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E2C297E" w14:textId="4CA66B7C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NOT_RR</w:t>
            </w:r>
          </w:p>
        </w:tc>
        <w:tc>
          <w:tcPr>
            <w:tcW w:w="1276" w:type="dxa"/>
            <w:vAlign w:val="center"/>
          </w:tcPr>
          <w:p w14:paraId="4F406D36" w14:textId="734D19C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75AA916C" w14:textId="6FE34B4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2B99D026" w14:textId="388323F9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6D31BA5" w14:textId="77D6D546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Логическое НЕ</w:t>
            </w:r>
          </w:p>
        </w:tc>
      </w:tr>
      <w:tr w:rsidR="00745919" w:rsidRPr="00387EEA" w14:paraId="7865655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404C8A43" w14:textId="720DC196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BIT_OR_RRR</w:t>
            </w:r>
          </w:p>
        </w:tc>
        <w:tc>
          <w:tcPr>
            <w:tcW w:w="1276" w:type="dxa"/>
            <w:vAlign w:val="center"/>
          </w:tcPr>
          <w:p w14:paraId="5360F219" w14:textId="28590BD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934870B" w14:textId="7B28F3D3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F2D824A" w14:textId="6D1EDDF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0FEC5429" w14:textId="7614E1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ИЛИ</w:t>
            </w:r>
          </w:p>
        </w:tc>
      </w:tr>
      <w:tr w:rsidR="00745919" w:rsidRPr="00387EEA" w14:paraId="5092F48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71197B9" w14:textId="5A7DB8D4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BIT_NOT_RR</w:t>
            </w:r>
          </w:p>
        </w:tc>
        <w:tc>
          <w:tcPr>
            <w:tcW w:w="1276" w:type="dxa"/>
            <w:vAlign w:val="center"/>
          </w:tcPr>
          <w:p w14:paraId="68F649B4" w14:textId="483A2284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4B7672C1" w14:textId="794AF79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1A1D3354" w14:textId="7FB75D4C" w:rsidR="0058252F" w:rsidRPr="00120E29" w:rsidRDefault="006A77BE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6CF7E" w14:textId="3CAA48E8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НЕ</w:t>
            </w:r>
          </w:p>
        </w:tc>
      </w:tr>
      <w:tr w:rsidR="00745919" w:rsidRPr="00387EEA" w14:paraId="4D61471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519466E" w14:textId="44A4D40D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BIT_AND_RRR</w:t>
            </w:r>
          </w:p>
        </w:tc>
        <w:tc>
          <w:tcPr>
            <w:tcW w:w="1276" w:type="dxa"/>
            <w:vAlign w:val="center"/>
          </w:tcPr>
          <w:p w14:paraId="15AFCCF2" w14:textId="25E9352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1456115F" w14:textId="7EA92C2C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44E5187E" w14:textId="3B10A2B9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3544" w:type="dxa"/>
            <w:vAlign w:val="center"/>
          </w:tcPr>
          <w:p w14:paraId="23E96F58" w14:textId="31985B6D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Битовое И</w:t>
            </w:r>
          </w:p>
        </w:tc>
      </w:tr>
      <w:tr w:rsidR="00745919" w:rsidRPr="00387EEA" w14:paraId="4FE673B2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53D1A890" w14:textId="2AE28511" w:rsidR="0058252F" w:rsidRPr="00120E29" w:rsidRDefault="0058252F" w:rsidP="0058252F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BIT_OFFSET_LEFT_RRR</w:t>
            </w:r>
          </w:p>
        </w:tc>
        <w:tc>
          <w:tcPr>
            <w:tcW w:w="1276" w:type="dxa"/>
            <w:vAlign w:val="center"/>
          </w:tcPr>
          <w:p w14:paraId="2D3C6BD0" w14:textId="0547F0AA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0200D9B1" w14:textId="33E861CE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75AC0795" w14:textId="5453457F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63ABC661" w14:textId="169B4D52" w:rsidR="0058252F" w:rsidRPr="00120E29" w:rsidRDefault="0058252F" w:rsidP="0058252F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Битовый сдвиг влево(только целые + числа в качестве силы сдвига)</w:t>
            </w:r>
          </w:p>
        </w:tc>
      </w:tr>
      <w:tr w:rsidR="00745919" w:rsidRPr="00387EEA" w14:paraId="3D20162A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434FC82D" w14:textId="4816BC6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BIT_OFFSET_RIGHT_RRR</w:t>
            </w:r>
          </w:p>
        </w:tc>
        <w:tc>
          <w:tcPr>
            <w:tcW w:w="1276" w:type="dxa"/>
            <w:vAlign w:val="center"/>
          </w:tcPr>
          <w:p w14:paraId="66BF3F36" w14:textId="3024F18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Результат</w:t>
            </w:r>
          </w:p>
        </w:tc>
        <w:tc>
          <w:tcPr>
            <w:tcW w:w="1707" w:type="dxa"/>
            <w:vAlign w:val="center"/>
          </w:tcPr>
          <w:p w14:paraId="51E8E4CA" w14:textId="14533378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411" w:type="dxa"/>
            <w:vAlign w:val="center"/>
          </w:tcPr>
          <w:p w14:paraId="6E9E01FB" w14:textId="56EA517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Сдвиг</w:t>
            </w:r>
            <w:r w:rsidRPr="00120E2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544" w:type="dxa"/>
            <w:vAlign w:val="center"/>
          </w:tcPr>
          <w:p w14:paraId="3EBEE9E7" w14:textId="46827A51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Битовый сдвиг вправо(только целые + числа в качестве силы сдвига)</w:t>
            </w:r>
          </w:p>
        </w:tc>
      </w:tr>
      <w:tr w:rsidR="00745919" w:rsidRPr="00395BFB" w14:paraId="61D3D84C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7FAAF85C" w14:textId="3D23066F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CMP_RR_INTEGER</w:t>
            </w:r>
          </w:p>
        </w:tc>
        <w:tc>
          <w:tcPr>
            <w:tcW w:w="1276" w:type="dxa"/>
            <w:vAlign w:val="center"/>
          </w:tcPr>
          <w:p w14:paraId="5D06D1BD" w14:textId="357830CA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9A92449" w14:textId="64C060B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8E2028D" w14:textId="415E0B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188A2A1" w14:textId="01F59686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4F4E59BB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56B83491" w14:textId="6A2EE4EE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CMP_RR_UNSIGNED</w:t>
            </w:r>
          </w:p>
        </w:tc>
        <w:tc>
          <w:tcPr>
            <w:tcW w:w="1276" w:type="dxa"/>
            <w:vAlign w:val="center"/>
          </w:tcPr>
          <w:p w14:paraId="73C57D4F" w14:textId="0F5FF8AE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7A652958" w14:textId="6FD3DD2F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15F019AB" w14:textId="2DD95A33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71582F9" w14:textId="592BD775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беззнаковых целых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745919" w:rsidRPr="00395BFB" w14:paraId="7CAE239A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215B4BF6" w14:textId="1DE4DFA9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CMP_RR_REAL</w:t>
            </w:r>
          </w:p>
        </w:tc>
        <w:tc>
          <w:tcPr>
            <w:tcW w:w="1276" w:type="dxa"/>
            <w:vAlign w:val="center"/>
          </w:tcPr>
          <w:p w14:paraId="467DDB88" w14:textId="1D857316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1 значение</w:t>
            </w:r>
          </w:p>
        </w:tc>
        <w:tc>
          <w:tcPr>
            <w:tcW w:w="1707" w:type="dxa"/>
            <w:vAlign w:val="center"/>
          </w:tcPr>
          <w:p w14:paraId="655BCEF7" w14:textId="239CC532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2 значение</w:t>
            </w:r>
          </w:p>
        </w:tc>
        <w:tc>
          <w:tcPr>
            <w:tcW w:w="1411" w:type="dxa"/>
            <w:vAlign w:val="center"/>
          </w:tcPr>
          <w:p w14:paraId="0E1FBC6A" w14:textId="5045DD7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28BEA73" w14:textId="765FED9F" w:rsidR="00120E29" w:rsidRPr="00A504F1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Сравнение действительных чисел</w:t>
            </w:r>
            <w:r w:rsidR="00395BFB" w:rsidRPr="00395BFB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</w:rPr>
              <w:t>флаги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ZERO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GREATER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 xml:space="preserve">, </w:t>
            </w:r>
            <w:r w:rsidR="00395BFB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LESS</w:t>
            </w:r>
            <w:r w:rsidR="00395BFB" w:rsidRPr="00A504F1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387EEA" w14:paraId="237540F9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BE4D5" w:themeFill="accent2" w:themeFillTint="33"/>
            <w:vAlign w:val="center"/>
          </w:tcPr>
          <w:p w14:paraId="6A2EE0DC" w14:textId="29036CE9" w:rsidR="00120E29" w:rsidRPr="00120E29" w:rsidRDefault="00120E29" w:rsidP="00120E29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120E29">
              <w:rPr>
                <w:rFonts w:cstheme="minorHAnsi"/>
                <w:color w:val="000000" w:themeColor="text1"/>
                <w:sz w:val="24"/>
                <w:szCs w:val="24"/>
              </w:rPr>
              <w:t>Операции с памятью</w:t>
            </w:r>
          </w:p>
        </w:tc>
      </w:tr>
      <w:tr w:rsidR="00745919" w:rsidRPr="00120E29" w14:paraId="0F293CD9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75A920CF" w14:textId="471FC0A8" w:rsidR="00120E29" w:rsidRPr="00120E29" w:rsidRDefault="00120E29" w:rsidP="00120E29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MOV_RR</w:t>
            </w:r>
          </w:p>
        </w:tc>
        <w:tc>
          <w:tcPr>
            <w:tcW w:w="1276" w:type="dxa"/>
            <w:vAlign w:val="center"/>
          </w:tcPr>
          <w:p w14:paraId="745C931E" w14:textId="32E61F8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E84D1B9" w14:textId="74FAEA37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686E685E" w14:textId="6D5D978D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EA6C6E5" w14:textId="4479A82B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Перемещение значение из одного регистра в другой</w:t>
            </w:r>
          </w:p>
        </w:tc>
      </w:tr>
      <w:tr w:rsidR="00745919" w:rsidRPr="00745919" w14:paraId="5FD6E72E" w14:textId="77777777" w:rsidTr="00A5320C">
        <w:trPr>
          <w:gridAfter w:val="2"/>
          <w:wAfter w:w="8363" w:type="dxa"/>
          <w:trHeight w:val="575"/>
        </w:trPr>
        <w:tc>
          <w:tcPr>
            <w:tcW w:w="2552" w:type="dxa"/>
            <w:vAlign w:val="center"/>
          </w:tcPr>
          <w:p w14:paraId="75F39797" w14:textId="7559701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MOV_RI</w:t>
            </w:r>
          </w:p>
        </w:tc>
        <w:tc>
          <w:tcPr>
            <w:tcW w:w="1276" w:type="dxa"/>
            <w:vAlign w:val="center"/>
          </w:tcPr>
          <w:p w14:paraId="1D0B6C07" w14:textId="46198460" w:rsidR="00120E29" w:rsidRP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1B06BDB8" w14:textId="77777777" w:rsidR="00120E2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Значение</w:t>
            </w:r>
          </w:p>
          <w:p w14:paraId="5A3BF8DF" w14:textId="7E37D7D9" w:rsidR="000573C7" w:rsidRPr="00120E29" w:rsidRDefault="000573C7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(константа)</w:t>
            </w:r>
          </w:p>
        </w:tc>
        <w:tc>
          <w:tcPr>
            <w:tcW w:w="1411" w:type="dxa"/>
            <w:vAlign w:val="center"/>
          </w:tcPr>
          <w:p w14:paraId="49C762EB" w14:textId="3A8BFC93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12ABE65" w14:textId="50637210" w:rsidR="00120E29" w:rsidRPr="00745919" w:rsidRDefault="00120E2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Вставка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</w:rPr>
              <w:t xml:space="preserve"> в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регистр константного значения 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integer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</w:t>
            </w:r>
            <w:r w:rsidR="00745919" w:rsidRPr="00745919">
              <w:rPr>
                <w:rFonts w:cstheme="minorHAnsi"/>
                <w:color w:val="000000" w:themeColor="text1"/>
                <w:sz w:val="24"/>
                <w:szCs w:val="24"/>
              </w:rPr>
              <w:t>/</w:t>
            </w:r>
            <w:r w:rsidR="00745919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</w:t>
            </w:r>
          </w:p>
        </w:tc>
      </w:tr>
      <w:tr w:rsidR="00745919" w:rsidRPr="00745919" w14:paraId="209FE38E" w14:textId="77777777" w:rsidTr="00A5320C">
        <w:trPr>
          <w:gridAfter w:val="2"/>
          <w:wAfter w:w="8363" w:type="dxa"/>
          <w:trHeight w:val="590"/>
        </w:trPr>
        <w:tc>
          <w:tcPr>
            <w:tcW w:w="2552" w:type="dxa"/>
            <w:vAlign w:val="center"/>
          </w:tcPr>
          <w:p w14:paraId="0AE55751" w14:textId="5F503D3E" w:rsidR="00120E29" w:rsidRPr="00120E29" w:rsidRDefault="00120E29" w:rsidP="00120E29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PUSH</w:t>
            </w:r>
          </w:p>
        </w:tc>
        <w:tc>
          <w:tcPr>
            <w:tcW w:w="1276" w:type="dxa"/>
            <w:vAlign w:val="center"/>
          </w:tcPr>
          <w:p w14:paraId="1B536B76" w14:textId="48B65447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707" w:type="dxa"/>
            <w:vAlign w:val="center"/>
          </w:tcPr>
          <w:p w14:paraId="6A4E47B6" w14:textId="27608CD4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 (регистр)</w:t>
            </w:r>
          </w:p>
        </w:tc>
        <w:tc>
          <w:tcPr>
            <w:tcW w:w="1411" w:type="dxa"/>
            <w:vAlign w:val="center"/>
          </w:tcPr>
          <w:p w14:paraId="5821F3A6" w14:textId="27657316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98CFBAD" w14:textId="21C7142C" w:rsidR="00120E29" w:rsidRPr="00745919" w:rsidRDefault="00745919" w:rsidP="00120E29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Вставляет в стек значение из регистра, двигая вверх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 w:rsidRPr="00745919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120E29" w:rsidRPr="00745919" w14:paraId="51253ED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3742981" w14:textId="79612BB5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POP</w:t>
            </w:r>
          </w:p>
        </w:tc>
        <w:tc>
          <w:tcPr>
            <w:tcW w:w="1276" w:type="dxa"/>
            <w:vAlign w:val="center"/>
          </w:tcPr>
          <w:p w14:paraId="0A6915CE" w14:textId="1C087507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7C762E70" w14:textId="66CAF25C" w:rsidR="00120E29" w:rsidRPr="00120E2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в байтах</w:t>
            </w:r>
          </w:p>
        </w:tc>
        <w:tc>
          <w:tcPr>
            <w:tcW w:w="1411" w:type="dxa"/>
            <w:vAlign w:val="center"/>
          </w:tcPr>
          <w:p w14:paraId="5CE07E24" w14:textId="12C0A98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B5403DF" w14:textId="5EAFFD93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Удаляет значение из стека, двигая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вниз, и помещает его в регистр </w:t>
            </w:r>
          </w:p>
        </w:tc>
      </w:tr>
      <w:tr w:rsidR="00120E29" w:rsidRPr="00745919" w14:paraId="04B42D83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6CB41B6" w14:textId="144A8E42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LOAD_LOCAL</w:t>
            </w:r>
          </w:p>
        </w:tc>
        <w:tc>
          <w:tcPr>
            <w:tcW w:w="1276" w:type="dxa"/>
            <w:vAlign w:val="center"/>
          </w:tcPr>
          <w:p w14:paraId="5EA4A80D" w14:textId="08A5ABE9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Куда (регистр)</w:t>
            </w:r>
          </w:p>
        </w:tc>
        <w:tc>
          <w:tcPr>
            <w:tcW w:w="1707" w:type="dxa"/>
            <w:vAlign w:val="center"/>
          </w:tcPr>
          <w:p w14:paraId="6DCFD8C1" w14:textId="33FB8040" w:rsidR="00120E29" w:rsidRPr="0074591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Смещение в стеке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относительно текущего кадра</w:t>
            </w:r>
          </w:p>
        </w:tc>
        <w:tc>
          <w:tcPr>
            <w:tcW w:w="1411" w:type="dxa"/>
            <w:vAlign w:val="center"/>
          </w:tcPr>
          <w:p w14:paraId="2B864CF1" w14:textId="77777777" w:rsidR="00120E29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Размер</w:t>
            </w:r>
          </w:p>
          <w:p w14:paraId="59BB62BE" w14:textId="46742D41" w:rsidR="003618E4" w:rsidRPr="00745919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6DB0267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04C7EBF8" w14:textId="6F7E2EEC" w:rsidR="00120E29" w:rsidRPr="003618E4" w:rsidRDefault="00745919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lastRenderedPageBreak/>
              <w:t>Загружает значение из</w:t>
            </w:r>
            <w:r w:rsid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стека в регистр</w:t>
            </w:r>
          </w:p>
        </w:tc>
      </w:tr>
      <w:tr w:rsidR="00120E29" w:rsidRPr="003618E4" w14:paraId="499B4338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30AA357E" w14:textId="3015BDFE" w:rsidR="00120E29" w:rsidRPr="00120E29" w:rsidRDefault="00120E29" w:rsidP="009361AA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STORE_LOCAL</w:t>
            </w:r>
          </w:p>
        </w:tc>
        <w:tc>
          <w:tcPr>
            <w:tcW w:w="1276" w:type="dxa"/>
            <w:vAlign w:val="center"/>
          </w:tcPr>
          <w:p w14:paraId="7B5DB464" w14:textId="761E5CF4" w:rsidR="00C00C6E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0CD2EBD5" w14:textId="54DE664D" w:rsidR="00120E29" w:rsidRPr="003618E4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12AE01AE" w14:textId="05E1065D" w:rsidR="003618E4" w:rsidRPr="003618E4" w:rsidRDefault="00C00C6E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Смещение в стеке относительно текущего кадра</w:t>
            </w:r>
          </w:p>
        </w:tc>
        <w:tc>
          <w:tcPr>
            <w:tcW w:w="1411" w:type="dxa"/>
            <w:vAlign w:val="center"/>
          </w:tcPr>
          <w:p w14:paraId="49BC6A58" w14:textId="77777777" w:rsid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388325A3" w14:textId="5C489074" w:rsidR="00120E29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771719C4" w14:textId="77777777" w:rsidR="00A36F8C" w:rsidRDefault="00A36F8C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Статическая команда.</w:t>
            </w:r>
          </w:p>
          <w:p w14:paraId="1A47A540" w14:textId="58E8D3ED" w:rsidR="00120E29" w:rsidRPr="003618E4" w:rsidRDefault="003618E4" w:rsidP="009361AA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Выгружает значение из регистра в текущий кадр стека</w:t>
            </w:r>
          </w:p>
        </w:tc>
      </w:tr>
      <w:tr w:rsidR="00A36F8C" w:rsidRPr="003618E4" w14:paraId="5E4DA63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1720FA5" w14:textId="1B74B078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LOAD_BY_ADDRESS</w:t>
            </w:r>
          </w:p>
        </w:tc>
        <w:tc>
          <w:tcPr>
            <w:tcW w:w="1276" w:type="dxa"/>
            <w:vAlign w:val="center"/>
          </w:tcPr>
          <w:p w14:paraId="40C11376" w14:textId="77777777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Куда</w:t>
            </w:r>
          </w:p>
          <w:p w14:paraId="6FCF116B" w14:textId="4E4CE163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5DC25F6" w14:textId="296E2FFE" w:rsidR="00A36F8C" w:rsidRPr="00A36F8C" w:rsidRDefault="00C00C6E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 (регистр)</w:t>
            </w:r>
          </w:p>
        </w:tc>
        <w:tc>
          <w:tcPr>
            <w:tcW w:w="1411" w:type="dxa"/>
            <w:vAlign w:val="center"/>
          </w:tcPr>
          <w:p w14:paraId="537FA3AA" w14:textId="62B681FA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19A94462" w14:textId="168DA856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0DB11A61" w14:textId="667A3EF5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Динамическая команда загрузки. Загружает значение из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памяти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 в регистр по динамически вычисленному адресу</w:t>
            </w:r>
          </w:p>
        </w:tc>
      </w:tr>
      <w:tr w:rsidR="00A36F8C" w:rsidRPr="003618E4" w14:paraId="449B0FB6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3291406D" w14:textId="0B6EFCAB" w:rsidR="00A36F8C" w:rsidRPr="00A36F8C" w:rsidRDefault="00A36F8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A36F8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STORE_BY_ADDRESS</w:t>
            </w:r>
          </w:p>
        </w:tc>
        <w:tc>
          <w:tcPr>
            <w:tcW w:w="1276" w:type="dxa"/>
            <w:vAlign w:val="center"/>
          </w:tcPr>
          <w:p w14:paraId="69321A8F" w14:textId="22EAB487" w:rsidR="00C00C6E" w:rsidRPr="00A36F8C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Откуда</w:t>
            </w:r>
          </w:p>
          <w:p w14:paraId="0961615B" w14:textId="4231BC69" w:rsidR="00A36F8C" w:rsidRPr="00A36F8C" w:rsidRDefault="00C00C6E" w:rsidP="00C00C6E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(регистр)</w:t>
            </w:r>
          </w:p>
        </w:tc>
        <w:tc>
          <w:tcPr>
            <w:tcW w:w="1707" w:type="dxa"/>
            <w:vAlign w:val="center"/>
          </w:tcPr>
          <w:p w14:paraId="77E085AB" w14:textId="2201542E" w:rsidR="00A36F8C" w:rsidRPr="00A36F8C" w:rsidRDefault="00C00C6E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Адрес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br/>
              <w:t>(регистр)</w:t>
            </w:r>
          </w:p>
        </w:tc>
        <w:tc>
          <w:tcPr>
            <w:tcW w:w="1411" w:type="dxa"/>
            <w:vAlign w:val="center"/>
          </w:tcPr>
          <w:p w14:paraId="065B75DD" w14:textId="77777777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  <w:p w14:paraId="7B74F85D" w14:textId="7DC55A2D" w:rsidR="00A36F8C" w:rsidRPr="00A36F8C" w:rsidRDefault="00A36F8C" w:rsidP="00A36F8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(1-8 байт)</w:t>
            </w:r>
          </w:p>
        </w:tc>
        <w:tc>
          <w:tcPr>
            <w:tcW w:w="3544" w:type="dxa"/>
            <w:vAlign w:val="center"/>
          </w:tcPr>
          <w:p w14:paraId="516902BE" w14:textId="7C5A6B38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Динамическая команда загрузки. Сохраняет значение в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память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 из регистра по динамически вычисленному адресу</w:t>
            </w:r>
          </w:p>
        </w:tc>
      </w:tr>
      <w:tr w:rsidR="00A36F8C" w:rsidRPr="003618E4" w14:paraId="19B7323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45DD337A" w14:textId="65BB156D" w:rsidR="00A36F8C" w:rsidRPr="00C00C6E" w:rsidRDefault="00C00C6E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CALL_FRAME_ADDRESS</w:t>
            </w:r>
          </w:p>
        </w:tc>
        <w:tc>
          <w:tcPr>
            <w:tcW w:w="1276" w:type="dxa"/>
            <w:vAlign w:val="center"/>
          </w:tcPr>
          <w:p w14:paraId="520CBA04" w14:textId="4878EDEE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>Место сохранения адреса (регистр)</w:t>
            </w:r>
          </w:p>
        </w:tc>
        <w:tc>
          <w:tcPr>
            <w:tcW w:w="1707" w:type="dxa"/>
            <w:vAlign w:val="center"/>
          </w:tcPr>
          <w:p w14:paraId="4D491E78" w14:textId="6722CDEB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Локальное смещение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 xml:space="preserve">в кадре </w:t>
            </w:r>
          </w:p>
        </w:tc>
        <w:tc>
          <w:tcPr>
            <w:tcW w:w="1411" w:type="dxa"/>
            <w:vAlign w:val="center"/>
          </w:tcPr>
          <w:p w14:paraId="0922B478" w14:textId="212BBF81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544" w:type="dxa"/>
            <w:vAlign w:val="center"/>
          </w:tcPr>
          <w:p w14:paraId="13720F07" w14:textId="60C75664" w:rsidR="00A36F8C" w:rsidRPr="00A36F8C" w:rsidRDefault="00A36F8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Статическая команда. С помощью константного (как аргумент команды) смещения в стеке возвращает динамический адрес значения в </w:t>
            </w:r>
            <w:r w:rsidR="00C00C6E">
              <w:rPr>
                <w:rFonts w:cstheme="minorHAnsi"/>
                <w:color w:val="000000" w:themeColor="text1"/>
                <w:sz w:val="24"/>
                <w:szCs w:val="24"/>
              </w:rPr>
              <w:t>памяти</w:t>
            </w:r>
            <w:r w:rsidRPr="00A36F8C">
              <w:rPr>
                <w:rFonts w:cstheme="minorHAnsi"/>
                <w:color w:val="000000" w:themeColor="text1"/>
                <w:sz w:val="24"/>
                <w:szCs w:val="24"/>
              </w:rPr>
              <w:t xml:space="preserve">. </w:t>
            </w:r>
          </w:p>
        </w:tc>
      </w:tr>
      <w:tr w:rsidR="003618E4" w:rsidRPr="003618E4" w14:paraId="27C5E12F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05B28148" w14:textId="5594DFE9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ALLOCATE_MEMORY</w:t>
            </w:r>
          </w:p>
        </w:tc>
        <w:tc>
          <w:tcPr>
            <w:tcW w:w="1276" w:type="dxa"/>
            <w:vAlign w:val="center"/>
          </w:tcPr>
          <w:p w14:paraId="2C165F94" w14:textId="142428A1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куда будет помещён указатель</w:t>
            </w:r>
          </w:p>
        </w:tc>
        <w:tc>
          <w:tcPr>
            <w:tcW w:w="1707" w:type="dxa"/>
            <w:vAlign w:val="center"/>
          </w:tcPr>
          <w:p w14:paraId="715D81FC" w14:textId="7D18EBA5" w:rsidR="003618E4" w:rsidRPr="007B5D93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нужного интервала памяти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(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2B509CDB" w14:textId="0E8940DA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4E9E3E39" w14:textId="66985927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Выделяет память в куче нужного размера и помещает в регистр указатель на начало этого участка</w:t>
            </w:r>
          </w:p>
        </w:tc>
      </w:tr>
      <w:tr w:rsidR="003618E4" w:rsidRPr="003618E4" w14:paraId="2E53CD92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7D07D72" w14:textId="6B7BCE32" w:rsidR="003618E4" w:rsidRPr="00120E29" w:rsidRDefault="003618E4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120E29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FREE_MEMORY</w:t>
            </w:r>
          </w:p>
        </w:tc>
        <w:tc>
          <w:tcPr>
            <w:tcW w:w="1276" w:type="dxa"/>
            <w:vAlign w:val="center"/>
          </w:tcPr>
          <w:p w14:paraId="34692A53" w14:textId="74CD1FF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Регистр, в котором содержится указатель</w:t>
            </w:r>
          </w:p>
        </w:tc>
        <w:tc>
          <w:tcPr>
            <w:tcW w:w="1707" w:type="dxa"/>
            <w:vAlign w:val="center"/>
          </w:tcPr>
          <w:p w14:paraId="41897690" w14:textId="12F4DA9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 освобождаемой области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(</w:t>
            </w:r>
            <w:r w:rsidR="007B5D93">
              <w:rPr>
                <w:rFonts w:cstheme="minorHAnsi"/>
                <w:color w:val="000000" w:themeColor="text1"/>
                <w:sz w:val="24"/>
                <w:szCs w:val="24"/>
              </w:rPr>
              <w:t>регистр</w:t>
            </w:r>
            <w:r w:rsidR="007B5D93" w:rsidRPr="007B5D93">
              <w:rPr>
                <w:rFonts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411" w:type="dxa"/>
            <w:vAlign w:val="center"/>
          </w:tcPr>
          <w:p w14:paraId="519645EF" w14:textId="47788A8D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0D05B094" w14:textId="0C3369CB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Освобождает память в куче нужного размера</w:t>
            </w:r>
          </w:p>
        </w:tc>
      </w:tr>
      <w:tr w:rsidR="003618E4" w:rsidRPr="003618E4" w14:paraId="03505077" w14:textId="77777777" w:rsidTr="00A5320C">
        <w:trPr>
          <w:gridAfter w:val="2"/>
          <w:wAfter w:w="8363" w:type="dxa"/>
          <w:trHeight w:val="303"/>
        </w:trPr>
        <w:tc>
          <w:tcPr>
            <w:tcW w:w="2552" w:type="dxa"/>
            <w:vAlign w:val="center"/>
          </w:tcPr>
          <w:p w14:paraId="01928736" w14:textId="5411225B" w:rsidR="003618E4" w:rsidRPr="0049019C" w:rsidRDefault="0049019C" w:rsidP="003618E4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GRAB_FRAME</w:t>
            </w:r>
          </w:p>
        </w:tc>
        <w:tc>
          <w:tcPr>
            <w:tcW w:w="1276" w:type="dxa"/>
            <w:vAlign w:val="center"/>
          </w:tcPr>
          <w:p w14:paraId="6D59CFAF" w14:textId="5DD7E632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размер</w:t>
            </w:r>
          </w:p>
        </w:tc>
        <w:tc>
          <w:tcPr>
            <w:tcW w:w="1707" w:type="dxa"/>
            <w:vAlign w:val="center"/>
          </w:tcPr>
          <w:p w14:paraId="29816373" w14:textId="766813D8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63D10B91" w14:textId="11CE3065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5B59CE1" w14:textId="60480F1C" w:rsidR="003618E4" w:rsidRPr="003618E4" w:rsidRDefault="003618E4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Смещает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FP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текущего кадра и 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SP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нижележащего на</w:t>
            </w:r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3618E4">
              <w:rPr>
                <w:rFonts w:cstheme="minorHAnsi"/>
                <w:color w:val="000000" w:themeColor="text1"/>
                <w:sz w:val="24"/>
                <w:szCs w:val="24"/>
              </w:rPr>
              <w:t>0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 байт(ячеек). </w:t>
            </w:r>
          </w:p>
        </w:tc>
      </w:tr>
      <w:tr w:rsidR="00395BFB" w:rsidRPr="003618E4" w14:paraId="5DE0ED5E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C5B1928" w14:textId="48FE4DCC" w:rsidR="00395BFB" w:rsidRPr="00E137CC" w:rsidRDefault="00395BFB" w:rsidP="00395BFB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контроля потока выполнения</w:t>
            </w:r>
          </w:p>
        </w:tc>
      </w:tr>
      <w:tr w:rsidR="00E137CC" w:rsidRPr="003618E4" w14:paraId="329AED9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2ED9AD04" w14:textId="1595B1E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</w:t>
            </w:r>
          </w:p>
        </w:tc>
        <w:tc>
          <w:tcPr>
            <w:tcW w:w="1276" w:type="dxa"/>
            <w:vMerge w:val="restart"/>
            <w:vAlign w:val="center"/>
          </w:tcPr>
          <w:p w14:paraId="6FCF458C" w14:textId="5C6AB9EF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</w:t>
            </w:r>
          </w:p>
        </w:tc>
        <w:tc>
          <w:tcPr>
            <w:tcW w:w="1707" w:type="dxa"/>
            <w:vAlign w:val="center"/>
          </w:tcPr>
          <w:p w14:paraId="7DABF68E" w14:textId="28DED196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91E989A" w14:textId="071B30C7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5D11EE4" w14:textId="6552B98D" w:rsidR="00E137CC" w:rsidRPr="00E137CC" w:rsidRDefault="00E137CC" w:rsidP="003618E4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E137CC" w:rsidRPr="003618E4" w14:paraId="6B7B260B" w14:textId="1861062D" w:rsidTr="00A5320C">
        <w:trPr>
          <w:trHeight w:val="287"/>
        </w:trPr>
        <w:tc>
          <w:tcPr>
            <w:tcW w:w="2552" w:type="dxa"/>
            <w:vAlign w:val="center"/>
          </w:tcPr>
          <w:p w14:paraId="72BF6F6F" w14:textId="7356505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JMP_CV</w:t>
            </w:r>
          </w:p>
        </w:tc>
        <w:tc>
          <w:tcPr>
            <w:tcW w:w="1276" w:type="dxa"/>
            <w:vMerge/>
            <w:vAlign w:val="center"/>
          </w:tcPr>
          <w:p w14:paraId="3522F348" w14:textId="1603AB42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 w:val="restart"/>
            <w:vAlign w:val="center"/>
          </w:tcPr>
          <w:p w14:paraId="1D05FED2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 булевым значением</w:t>
            </w:r>
          </w:p>
          <w:p w14:paraId="18DBD1AC" w14:textId="705C2B0B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44077605" w14:textId="579AA0C9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6D47830B" w14:textId="7C496668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proofErr w:type="spellStart"/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не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5D36BD6B" w14:textId="77777777" w:rsidR="00E137CC" w:rsidRPr="003618E4" w:rsidRDefault="00E137CC" w:rsidP="00395BFB"/>
        </w:tc>
        <w:tc>
          <w:tcPr>
            <w:tcW w:w="3969" w:type="dxa"/>
            <w:vAlign w:val="center"/>
          </w:tcPr>
          <w:p w14:paraId="180DA03E" w14:textId="77777777" w:rsidR="00E137CC" w:rsidRPr="003618E4" w:rsidRDefault="00E137CC" w:rsidP="00395BFB"/>
        </w:tc>
      </w:tr>
      <w:tr w:rsidR="00E137CC" w:rsidRPr="003618E4" w14:paraId="606D375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DC9335A" w14:textId="63D5B487" w:rsidR="00E137CC" w:rsidRPr="00E137CC" w:rsidRDefault="00E137CC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JMP_CNV</w:t>
            </w:r>
          </w:p>
        </w:tc>
        <w:tc>
          <w:tcPr>
            <w:tcW w:w="1276" w:type="dxa"/>
            <w:vMerge/>
            <w:vAlign w:val="center"/>
          </w:tcPr>
          <w:p w14:paraId="0AC3F2D1" w14:textId="73AC77F3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707" w:type="dxa"/>
            <w:vMerge/>
            <w:vAlign w:val="center"/>
          </w:tcPr>
          <w:p w14:paraId="1A46FDB7" w14:textId="60078F01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411" w:type="dxa"/>
            <w:vAlign w:val="center"/>
          </w:tcPr>
          <w:p w14:paraId="30801B64" w14:textId="62173674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DA790DD" w14:textId="3293F8BD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 регистр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IP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ставится индекс операции, на которую следует “прыгнуть”, если значение регистра </w:t>
            </w:r>
            <w:proofErr w:type="spellStart"/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arg</w:t>
            </w:r>
            <w:proofErr w:type="spellEnd"/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1 равно 0.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395BFB" w:rsidRPr="003618E4" w14:paraId="3256AB9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5FCB305D" w14:textId="29C6CA71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lastRenderedPageBreak/>
              <w:t>CALL</w:t>
            </w:r>
          </w:p>
        </w:tc>
        <w:tc>
          <w:tcPr>
            <w:tcW w:w="1276" w:type="dxa"/>
            <w:vAlign w:val="center"/>
          </w:tcPr>
          <w:p w14:paraId="110B56ED" w14:textId="5D8927F9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Указатель (индекс) инструкции/заголовок функции</w:t>
            </w:r>
          </w:p>
        </w:tc>
        <w:tc>
          <w:tcPr>
            <w:tcW w:w="1707" w:type="dxa"/>
            <w:vAlign w:val="center"/>
          </w:tcPr>
          <w:p w14:paraId="7B126E3A" w14:textId="29DBDF95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0D1BA6C0" w14:textId="731D3217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78D8DB01" w14:textId="285A2579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Вызывает функцию, “прыгая” на её заголовок. Сохраняет состояние текущего фрейма стека и помещает его в стек вызовов. Ставит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.</w:t>
            </w:r>
          </w:p>
        </w:tc>
      </w:tr>
      <w:tr w:rsidR="00395BFB" w:rsidRPr="003618E4" w14:paraId="6CD4695A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1F832269" w14:textId="5DE97B5F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RET</w:t>
            </w:r>
          </w:p>
        </w:tc>
        <w:tc>
          <w:tcPr>
            <w:tcW w:w="1276" w:type="dxa"/>
            <w:vAlign w:val="center"/>
          </w:tcPr>
          <w:p w14:paraId="04CBD803" w14:textId="7BCE8CBD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1B2A919B" w14:textId="3DFA293E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B20A8B8" w14:textId="410D0FA8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3EF58AA3" w14:textId="074088CB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Восстанавливает состояние из стека вызовов, флаг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JUMPED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 не выставляет.</w:t>
            </w:r>
          </w:p>
        </w:tc>
      </w:tr>
      <w:tr w:rsidR="00395BFB" w:rsidRPr="003618E4" w14:paraId="50B436BB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EC3F60D" w14:textId="2ACB6101" w:rsidR="00395BFB" w:rsidRPr="00E137CC" w:rsidRDefault="00395BFB" w:rsidP="00395BFB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HALT</w:t>
            </w:r>
          </w:p>
        </w:tc>
        <w:tc>
          <w:tcPr>
            <w:tcW w:w="1276" w:type="dxa"/>
            <w:vAlign w:val="center"/>
          </w:tcPr>
          <w:p w14:paraId="6EC3325A" w14:textId="51CC96BB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707" w:type="dxa"/>
            <w:vAlign w:val="center"/>
          </w:tcPr>
          <w:p w14:paraId="516F9A9C" w14:textId="30BF6C9C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Align w:val="center"/>
          </w:tcPr>
          <w:p w14:paraId="418B2C83" w14:textId="3AB66CFF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13376F44" w14:textId="2B9E7223" w:rsidR="00395BFB" w:rsidRPr="00E137CC" w:rsidRDefault="00395BFB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Принудительное завершение исполнения команд.</w:t>
            </w:r>
          </w:p>
        </w:tc>
      </w:tr>
      <w:tr w:rsidR="00395BFB" w:rsidRPr="003618E4" w14:paraId="0C2E0CE5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F7CAAC" w:themeFill="accent2" w:themeFillTint="66"/>
            <w:vAlign w:val="center"/>
          </w:tcPr>
          <w:p w14:paraId="45594161" w14:textId="5A6DEFAC" w:rsidR="00395BFB" w:rsidRPr="00E137CC" w:rsidRDefault="00395BFB" w:rsidP="00395BFB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конвертации значения в регистрах</w:t>
            </w:r>
          </w:p>
        </w:tc>
      </w:tr>
      <w:tr w:rsidR="00E137CC" w:rsidRPr="00395BFB" w14:paraId="02B653B5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AD49EB0" w14:textId="169DD58F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TC_ITR_R</w:t>
            </w:r>
          </w:p>
        </w:tc>
        <w:tc>
          <w:tcPr>
            <w:tcW w:w="1276" w:type="dxa"/>
            <w:vMerge w:val="restart"/>
            <w:vAlign w:val="center"/>
          </w:tcPr>
          <w:p w14:paraId="49D8BDE6" w14:textId="0A01AA95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Регистр со значением</w:t>
            </w:r>
          </w:p>
        </w:tc>
        <w:tc>
          <w:tcPr>
            <w:tcW w:w="1707" w:type="dxa"/>
            <w:vMerge w:val="restart"/>
            <w:vAlign w:val="center"/>
          </w:tcPr>
          <w:p w14:paraId="1AF9F30E" w14:textId="53EE1AF0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411" w:type="dxa"/>
            <w:vMerge w:val="restart"/>
            <w:vAlign w:val="center"/>
          </w:tcPr>
          <w:p w14:paraId="01EE130B" w14:textId="4508157C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3544" w:type="dxa"/>
            <w:vAlign w:val="center"/>
          </w:tcPr>
          <w:p w14:paraId="255D2DE4" w14:textId="725C4B98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REAL</w:t>
            </w:r>
          </w:p>
        </w:tc>
      </w:tr>
      <w:tr w:rsidR="00E137CC" w:rsidRPr="00395BFB" w14:paraId="0DBF31B4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0EE7D6C" w14:textId="4D6E2C14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TC_RTI_R</w:t>
            </w:r>
          </w:p>
        </w:tc>
        <w:tc>
          <w:tcPr>
            <w:tcW w:w="1276" w:type="dxa"/>
            <w:vMerge/>
            <w:vAlign w:val="center"/>
          </w:tcPr>
          <w:p w14:paraId="384E718D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3466F57B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6CE43F8E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0B671C8E" w14:textId="51DBA52B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INTERGER</w:t>
            </w:r>
          </w:p>
        </w:tc>
      </w:tr>
      <w:tr w:rsidR="00E137CC" w:rsidRPr="00395BFB" w14:paraId="6E51FB37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6611BAC8" w14:textId="159698BC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TC_UTR_R</w:t>
            </w:r>
          </w:p>
        </w:tc>
        <w:tc>
          <w:tcPr>
            <w:tcW w:w="1276" w:type="dxa"/>
            <w:vMerge/>
            <w:vAlign w:val="center"/>
          </w:tcPr>
          <w:p w14:paraId="513785C3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5A137463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3764DF0B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33CD841C" w14:textId="7F0DDCC6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REAL</w:t>
            </w:r>
          </w:p>
        </w:tc>
      </w:tr>
      <w:tr w:rsidR="00E137CC" w:rsidRPr="00395BFB" w14:paraId="2AFBE58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  <w:vAlign w:val="center"/>
          </w:tcPr>
          <w:p w14:paraId="7DDE82B4" w14:textId="144426F1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TC_UTI_R</w:t>
            </w:r>
          </w:p>
        </w:tc>
        <w:tc>
          <w:tcPr>
            <w:tcW w:w="1276" w:type="dxa"/>
            <w:vMerge/>
            <w:vAlign w:val="center"/>
          </w:tcPr>
          <w:p w14:paraId="5C492A27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  <w:vAlign w:val="center"/>
          </w:tcPr>
          <w:p w14:paraId="7DE2F042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  <w:vAlign w:val="center"/>
          </w:tcPr>
          <w:p w14:paraId="062808DE" w14:textId="77777777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  <w:vAlign w:val="center"/>
          </w:tcPr>
          <w:p w14:paraId="48E8EDE9" w14:textId="626F052D" w:rsidR="00E137CC" w:rsidRPr="00E137CC" w:rsidRDefault="00E137CC" w:rsidP="00395BFB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UNSIGNED -&gt; INTERGER</w:t>
            </w:r>
          </w:p>
        </w:tc>
      </w:tr>
      <w:tr w:rsidR="00E137CC" w:rsidRPr="00395BFB" w14:paraId="27E94F2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4203C43A" w14:textId="0C8CE544" w:rsidR="00E137CC" w:rsidRPr="00E137CC" w:rsidRDefault="00E137CC" w:rsidP="00395BFB">
            <w:pPr>
              <w:autoSpaceDE w:val="0"/>
              <w:autoSpaceDN w:val="0"/>
              <w:adjustRightInd w:val="0"/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TC_RTU_R</w:t>
            </w:r>
          </w:p>
        </w:tc>
        <w:tc>
          <w:tcPr>
            <w:tcW w:w="1276" w:type="dxa"/>
            <w:vMerge/>
          </w:tcPr>
          <w:p w14:paraId="258BB7A5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C10EEDC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30A8576C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452E9A7C" w14:textId="05317541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REAL -&gt; UNSIGNED</w:t>
            </w:r>
          </w:p>
        </w:tc>
      </w:tr>
      <w:tr w:rsidR="00E137CC" w:rsidRPr="00395BFB" w14:paraId="6611AE91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5FE23819" w14:textId="3E02CD5B" w:rsidR="00E137CC" w:rsidRPr="00E137CC" w:rsidRDefault="00E137CC" w:rsidP="00223630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  <w:t>TC_ITU_R</w:t>
            </w:r>
          </w:p>
        </w:tc>
        <w:tc>
          <w:tcPr>
            <w:tcW w:w="1276" w:type="dxa"/>
            <w:vMerge/>
          </w:tcPr>
          <w:p w14:paraId="048EF63F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707" w:type="dxa"/>
            <w:vMerge/>
          </w:tcPr>
          <w:p w14:paraId="7B897639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1411" w:type="dxa"/>
            <w:vMerge/>
          </w:tcPr>
          <w:p w14:paraId="63895068" w14:textId="77777777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3544" w:type="dxa"/>
          </w:tcPr>
          <w:p w14:paraId="25DE8E9C" w14:textId="3EAFBD68" w:rsidR="00E137CC" w:rsidRPr="00E137CC" w:rsidRDefault="00E137CC" w:rsidP="00223630">
            <w:pP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Конвертация </w:t>
            </w:r>
            <w:r w:rsidRPr="00E137C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INTERGER -&gt; UNSIGNED</w:t>
            </w:r>
          </w:p>
        </w:tc>
      </w:tr>
      <w:tr w:rsidR="00E137CC" w:rsidRPr="00E137CC" w14:paraId="3CD35253" w14:textId="77777777" w:rsidTr="00A5320C">
        <w:trPr>
          <w:gridAfter w:val="2"/>
          <w:wAfter w:w="8363" w:type="dxa"/>
          <w:trHeight w:val="287"/>
        </w:trPr>
        <w:tc>
          <w:tcPr>
            <w:tcW w:w="10490" w:type="dxa"/>
            <w:gridSpan w:val="5"/>
            <w:shd w:val="clear" w:color="auto" w:fill="E2EFD9" w:themeFill="accent6" w:themeFillTint="33"/>
            <w:vAlign w:val="center"/>
          </w:tcPr>
          <w:p w14:paraId="195A6B4E" w14:textId="33CAEE34" w:rsidR="00E137CC" w:rsidRPr="00E137CC" w:rsidRDefault="00E137CC" w:rsidP="00E137CC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Операции вызовов виртуальной машины</w:t>
            </w:r>
          </w:p>
        </w:tc>
      </w:tr>
      <w:tr w:rsidR="00E137CC" w:rsidRPr="00E137CC" w14:paraId="61D9D348" w14:textId="77777777" w:rsidTr="00A5320C">
        <w:trPr>
          <w:gridAfter w:val="2"/>
          <w:wAfter w:w="8363" w:type="dxa"/>
          <w:trHeight w:val="287"/>
        </w:trPr>
        <w:tc>
          <w:tcPr>
            <w:tcW w:w="2552" w:type="dxa"/>
          </w:tcPr>
          <w:p w14:paraId="213B75FE" w14:textId="2242CCD8" w:rsidR="00E137CC" w:rsidRPr="00E137CC" w:rsidRDefault="00E137CC" w:rsidP="00E137CC">
            <w:pPr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  <w:lang w:val="en-US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  <w:highlight w:val="white"/>
              </w:rPr>
              <w:t>VM_CALL</w:t>
            </w:r>
          </w:p>
        </w:tc>
        <w:tc>
          <w:tcPr>
            <w:tcW w:w="1276" w:type="dxa"/>
          </w:tcPr>
          <w:p w14:paraId="012A52D8" w14:textId="1AA172D1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kern w:val="0"/>
                <w:sz w:val="24"/>
                <w:szCs w:val="24"/>
              </w:rPr>
              <w:t>Тип вызова</w:t>
            </w:r>
          </w:p>
        </w:tc>
        <w:tc>
          <w:tcPr>
            <w:tcW w:w="1707" w:type="dxa"/>
          </w:tcPr>
          <w:p w14:paraId="4FB8CA1C" w14:textId="57AB0C77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 xml:space="preserve">Аргумент 1 </w:t>
            </w:r>
          </w:p>
        </w:tc>
        <w:tc>
          <w:tcPr>
            <w:tcW w:w="1411" w:type="dxa"/>
          </w:tcPr>
          <w:p w14:paraId="7F2E835D" w14:textId="05CDC9B0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Аргумент 2</w:t>
            </w:r>
          </w:p>
        </w:tc>
        <w:tc>
          <w:tcPr>
            <w:tcW w:w="3544" w:type="dxa"/>
          </w:tcPr>
          <w:p w14:paraId="3672815E" w14:textId="77DB258B" w:rsidR="00E137CC" w:rsidRPr="00E137CC" w:rsidRDefault="00E137CC" w:rsidP="00E137CC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E137CC">
              <w:rPr>
                <w:rFonts w:cstheme="minorHAnsi"/>
                <w:color w:val="000000" w:themeColor="text1"/>
                <w:sz w:val="24"/>
                <w:szCs w:val="24"/>
              </w:rPr>
              <w:t>Вызов функции машины</w:t>
            </w:r>
          </w:p>
        </w:tc>
      </w:tr>
    </w:tbl>
    <w:p w14:paraId="3001D09A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p w14:paraId="090574E9" w14:textId="77777777" w:rsidR="00E85056" w:rsidRPr="00E137CC" w:rsidRDefault="00E85056" w:rsidP="002855C4">
      <w:pPr>
        <w:rPr>
          <w:rFonts w:cs="Calibri"/>
          <w:sz w:val="32"/>
          <w:szCs w:val="32"/>
        </w:rPr>
      </w:pPr>
    </w:p>
    <w:sectPr w:rsidR="00E85056" w:rsidRPr="00E137CC" w:rsidSect="007363B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800DE"/>
    <w:multiLevelType w:val="hybridMultilevel"/>
    <w:tmpl w:val="F252F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2D7DA4"/>
    <w:multiLevelType w:val="hybridMultilevel"/>
    <w:tmpl w:val="9D263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217419"/>
    <w:multiLevelType w:val="hybridMultilevel"/>
    <w:tmpl w:val="DF683F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E21C8"/>
    <w:multiLevelType w:val="hybridMultilevel"/>
    <w:tmpl w:val="2676FF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2D5035"/>
    <w:multiLevelType w:val="hybridMultilevel"/>
    <w:tmpl w:val="13E6D2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744"/>
    <w:rsid w:val="0000185C"/>
    <w:rsid w:val="000037E3"/>
    <w:rsid w:val="0001643C"/>
    <w:rsid w:val="00047C1F"/>
    <w:rsid w:val="000573C7"/>
    <w:rsid w:val="00081F91"/>
    <w:rsid w:val="000F3531"/>
    <w:rsid w:val="00120E29"/>
    <w:rsid w:val="00146062"/>
    <w:rsid w:val="001D1248"/>
    <w:rsid w:val="001D2A0E"/>
    <w:rsid w:val="00235798"/>
    <w:rsid w:val="002855C4"/>
    <w:rsid w:val="00341B89"/>
    <w:rsid w:val="00342FE9"/>
    <w:rsid w:val="00353FC7"/>
    <w:rsid w:val="003618E4"/>
    <w:rsid w:val="00387EEA"/>
    <w:rsid w:val="00395BFB"/>
    <w:rsid w:val="003F2EEF"/>
    <w:rsid w:val="0049019C"/>
    <w:rsid w:val="00540824"/>
    <w:rsid w:val="0058252F"/>
    <w:rsid w:val="005A2D1B"/>
    <w:rsid w:val="006A77BE"/>
    <w:rsid w:val="006B5422"/>
    <w:rsid w:val="007363B1"/>
    <w:rsid w:val="00736F5C"/>
    <w:rsid w:val="00745919"/>
    <w:rsid w:val="00750D8E"/>
    <w:rsid w:val="00785716"/>
    <w:rsid w:val="007B5D93"/>
    <w:rsid w:val="00A00A73"/>
    <w:rsid w:val="00A36F8C"/>
    <w:rsid w:val="00A504F1"/>
    <w:rsid w:val="00A5320C"/>
    <w:rsid w:val="00AC75E2"/>
    <w:rsid w:val="00B42C8C"/>
    <w:rsid w:val="00B65E79"/>
    <w:rsid w:val="00B65EB2"/>
    <w:rsid w:val="00B85F96"/>
    <w:rsid w:val="00C00C6E"/>
    <w:rsid w:val="00CA6964"/>
    <w:rsid w:val="00CB5154"/>
    <w:rsid w:val="00D35EC3"/>
    <w:rsid w:val="00DC0C06"/>
    <w:rsid w:val="00DF3744"/>
    <w:rsid w:val="00E137CC"/>
    <w:rsid w:val="00E85056"/>
    <w:rsid w:val="00EB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7F2C8"/>
  <w15:chartTrackingRefBased/>
  <w15:docId w15:val="{F345E727-AE6A-4CC5-8AC0-ECFFBA544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6F8C"/>
  </w:style>
  <w:style w:type="paragraph" w:styleId="1">
    <w:name w:val="heading 1"/>
    <w:basedOn w:val="a"/>
    <w:next w:val="a"/>
    <w:link w:val="10"/>
    <w:uiPriority w:val="9"/>
    <w:qFormat/>
    <w:rsid w:val="007363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36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504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7363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7363B1"/>
    <w:pPr>
      <w:ind w:left="720"/>
      <w:contextualSpacing/>
    </w:pPr>
  </w:style>
  <w:style w:type="table" w:styleId="a4">
    <w:name w:val="Table Grid"/>
    <w:basedOn w:val="a1"/>
    <w:uiPriority w:val="39"/>
    <w:rsid w:val="00E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A504F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-14">
    <w:name w:val="Grid Table 1 Light Accent 4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2">
    <w:name w:val="Grid Table 1 Light Accent 2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1">
    <w:name w:val="Grid Table 1 Light Accent 1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1">
    <w:name w:val="Grid Table 1 Light"/>
    <w:basedOn w:val="a1"/>
    <w:uiPriority w:val="46"/>
    <w:rsid w:val="005A2D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">
    <w:name w:val="Plain Table 5"/>
    <w:basedOn w:val="a1"/>
    <w:uiPriority w:val="45"/>
    <w:rsid w:val="005A2D1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6">
    <w:name w:val="Grid Table 6 Colorful"/>
    <w:basedOn w:val="a1"/>
    <w:uiPriority w:val="51"/>
    <w:rsid w:val="005A2D1B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14</Pages>
  <Words>2984</Words>
  <Characters>17010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19955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21</cp:revision>
  <dcterms:created xsi:type="dcterms:W3CDTF">2025-12-15T19:23:00Z</dcterms:created>
  <dcterms:modified xsi:type="dcterms:W3CDTF">2025-12-22T11:55:00Z</dcterms:modified>
</cp:coreProperties>
</file>