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Ev Otomasyonu Projesi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Mehmet Yapar - 197351004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Halit Abdullah Ya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şar - 197351041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ab/>
        <w:tab/>
        <w:tab/>
        <w:t xml:space="preserve">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73643982Nikseon@users.noreply.github.com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Projenin Konusu :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Evdeki birimleri otomatikle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ştirerek hayatı kolaylaştırmak.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Projenin Çal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ışma Mantığı :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 projede Android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şletim sistemli akıllı cihaza 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öre yaz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ılmış uygulama ile Arduino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üzerinde çal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ışan akıllı ev sistemi, bluetooth haberleşmesi ile kontrol edilecek. Uygulamada servo motor ile kapı 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ıp kapama, uzaktan zil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çalma,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ıcaklık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ölçme ve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ışıkları 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önetme gibi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şlevler bulunacak.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Projeye Yap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ılabilecek Ek Geliştirmeler :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Devreye nem sensörü eklenerek evdeki bitkilerin otomatik sulanmas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 sağlanabilir.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Projenin Elemanlar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 ve Maliyeti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Arduino UNO : 33,98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16×2 LCD Ekran : 15,34 TL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adet 10 kOhm potansiyometre : 15,69 TL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 adet 220 Ohm direnç : 0,34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adet buzzer 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adet push buton 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adet LM35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ıcaklık sens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örü :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adet 5mm 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ırmızı LED : 0,12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adet 5mm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şeffaf beyaz LED : 0,21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adet SG-5010 servo motor : 52,37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adet HC-06 bluetooth seri modül kart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 : 31,09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