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1.png" ContentType="image/png"/>
  <Override PartName="/word/media/rId129.png" ContentType="image/png"/>
  <Override PartName="/word/media/rId27.png" ContentType="image/png"/>
  <Override PartName="/word/media/rId135.png" ContentType="image/png"/>
  <Override PartName="/word/media/rId37.png" ContentType="image/png"/>
  <Override PartName="/word/media/rId132.png" ContentType="image/png"/>
  <Override PartName="/word/media/rId95.png" ContentType="image/png"/>
  <Override PartName="/word/media/rId104.png" ContentType="image/png"/>
  <Override PartName="/word/media/rId43.png" ContentType="image/png"/>
  <Override PartName="/word/media/rId107.png" ContentType="image/png"/>
  <Override PartName="/word/media/rId110.png" ContentType="image/png"/>
  <Override PartName="/word/media/rId122.png" ContentType="image/png"/>
  <Override PartName="/word/media/rId46.png" ContentType="image/png"/>
  <Override PartName="/word/media/rId49.png" ContentType="image/png"/>
  <Override PartName="/word/media/rId113.png" ContentType="image/png"/>
  <Override PartName="/word/media/rId72.png" ContentType="image/png"/>
  <Override PartName="/word/media/rId119.png" ContentType="image/png"/>
  <Override PartName="/word/media/rId20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архитектура-сервера"/>
    <w:p>
      <w:pPr>
        <w:pStyle w:val="1"/>
      </w:pPr>
      <w:r>
        <w:t xml:space="preserve">Архитектура сервера</w:t>
      </w:r>
    </w:p>
    <w:p>
      <w:pPr>
        <w:pStyle w:val="FirstParagraph"/>
      </w:pPr>
      <w:r>
        <w:drawing>
          <wp:inline>
            <wp:extent cx="6146800" cy="1779749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ermaid-images\eacc210ad0bad8b86322004e205128638296ffec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77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Главной технической частью проекта является сервер.</w:t>
      </w:r>
      <w:r>
        <w:t xml:space="preserve"> </w:t>
      </w:r>
      <w:r>
        <w:t xml:space="preserve">Он состоит из нескольких модулей которые представлены в диаграмме выше.</w:t>
      </w:r>
    </w:p>
    <w:bookmarkStart w:id="23" w:name="высокоуровневая-архитектура"/>
    <w:p>
      <w:pPr>
        <w:pStyle w:val="2"/>
      </w:pPr>
      <w:r>
        <w:t xml:space="preserve">Высокоуровневая архитектура</w:t>
      </w:r>
    </w:p>
    <w:p>
      <w:pPr>
        <w:pStyle w:val="FirstParagraph"/>
      </w:pPr>
      <w:r>
        <w:t xml:space="preserve">Backend состоит из 4 основных модулей:</w:t>
      </w:r>
    </w:p>
    <w:p>
      <w:pPr>
        <w:pStyle w:val="Compact"/>
        <w:numPr>
          <w:ilvl w:val="0"/>
          <w:numId w:val="1001"/>
        </w:numPr>
      </w:pPr>
      <w:r>
        <w:t xml:space="preserve">Основной сервис</w:t>
      </w:r>
    </w:p>
    <w:p>
      <w:pPr>
        <w:pStyle w:val="Compact"/>
        <w:numPr>
          <w:ilvl w:val="0"/>
          <w:numId w:val="1001"/>
        </w:numPr>
      </w:pPr>
      <w:r>
        <w:t xml:space="preserve">Сервис магазинов</w:t>
      </w:r>
    </w:p>
    <w:p>
      <w:pPr>
        <w:pStyle w:val="Compact"/>
        <w:numPr>
          <w:ilvl w:val="0"/>
          <w:numId w:val="1001"/>
        </w:numPr>
      </w:pPr>
      <w:r>
        <w:t xml:space="preserve">Сервис биометрии</w:t>
      </w:r>
    </w:p>
    <w:p>
      <w:pPr>
        <w:pStyle w:val="Compact"/>
        <w:numPr>
          <w:ilvl w:val="0"/>
          <w:numId w:val="1001"/>
        </w:numPr>
      </w:pPr>
      <w:r>
        <w:t xml:space="preserve">Frontend</w:t>
      </w:r>
    </w:p>
    <w:p>
      <w:pPr>
        <w:pStyle w:val="FirstParagraph"/>
      </w:pPr>
      <w:r>
        <w:t xml:space="preserve">Так же есть несколько дополнительных модулей:</w:t>
      </w:r>
    </w:p>
    <w:p>
      <w:pPr>
        <w:pStyle w:val="Compact"/>
        <w:numPr>
          <w:ilvl w:val="0"/>
          <w:numId w:val="1002"/>
        </w:numPr>
      </w:pPr>
      <w:r>
        <w:t xml:space="preserve">DebugConsole (для отладки, временно заменяет админ панель)</w:t>
      </w:r>
    </w:p>
    <w:p>
      <w:pPr>
        <w:pStyle w:val="Compact"/>
        <w:numPr>
          <w:ilvl w:val="0"/>
          <w:numId w:val="1002"/>
        </w:numPr>
      </w:pPr>
      <w:r>
        <w:t xml:space="preserve">DebugData (набор тестовых данных)</w:t>
      </w:r>
    </w:p>
    <w:p>
      <w:pPr>
        <w:pStyle w:val="FirstParagraph"/>
      </w:pPr>
      <w:r>
        <w:t xml:space="preserve">Входным шлюзом служит Nginx и его встроенный балансировщик нагрузок.</w:t>
      </w:r>
    </w:p>
    <w:p>
      <w:pPr>
        <w:pStyle w:val="a0"/>
      </w:pPr>
      <w:r>
        <w:t xml:space="preserve">Каждому модулю так же соответствует база данных (за исключением frontend).</w:t>
      </w:r>
    </w:p>
    <w:bookmarkEnd w:id="23"/>
    <w:bookmarkStart w:id="24" w:name="запуск-сервера"/>
    <w:p>
      <w:pPr>
        <w:pStyle w:val="2"/>
      </w:pPr>
      <w:r>
        <w:t xml:space="preserve">Запуск сервера</w:t>
      </w:r>
    </w:p>
    <w:p>
      <w:pPr>
        <w:pStyle w:val="FirstParagraph"/>
      </w:pPr>
      <w:r>
        <w:t xml:space="preserve">Сервер запускается посредством Docker Compose. В корне проекта находится файл конфигурации</w:t>
      </w:r>
      <w:r>
        <w:t xml:space="preserve"> </w:t>
      </w:r>
      <w:r>
        <w:rPr>
          <w:rStyle w:val="VerbatimChar"/>
        </w:rPr>
        <w:t xml:space="preserve">compose.yml</w:t>
      </w:r>
      <w:r>
        <w:t xml:space="preserve">.</w:t>
      </w:r>
    </w:p>
    <w:p>
      <w:pPr>
        <w:pStyle w:val="SourceCode"/>
      </w:pPr>
      <w:r>
        <w:rPr>
          <w:rStyle w:val="ExtensionTok"/>
        </w:rPr>
        <w:t xml:space="preserve">docker-compose</w:t>
      </w:r>
      <w:r>
        <w:rPr>
          <w:rStyle w:val="NormalTok"/>
        </w:rPr>
        <w:t xml:space="preserve"> up </w:t>
      </w:r>
      <w:r>
        <w:rPr>
          <w:rStyle w:val="AttributeTok"/>
        </w:rPr>
        <w:t xml:space="preserve">-d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--build</w:t>
      </w:r>
    </w:p>
    <w:bookmarkEnd w:id="24"/>
    <w:bookmarkStart w:id="25" w:name="nginx"/>
    <w:p>
      <w:pPr>
        <w:pStyle w:val="2"/>
      </w:pPr>
      <w:r>
        <w:t xml:space="preserve">Nginx</w:t>
      </w:r>
    </w:p>
    <w:p>
      <w:pPr>
        <w:pStyle w:val="FirstParagraph"/>
      </w:pPr>
      <w:r>
        <w:t xml:space="preserve">Конфигурации nginx находятся в корне проекта (файл</w:t>
      </w:r>
      <w:r>
        <w:t xml:space="preserve"> </w:t>
      </w:r>
      <w:r>
        <w:rPr>
          <w:rStyle w:val="VerbatimChar"/>
        </w:rPr>
        <w:t xml:space="preserve">nginx.conf</w:t>
      </w:r>
      <w:r>
        <w:t xml:space="preserve">).</w:t>
      </w:r>
      <w:r>
        <w:t xml:space="preserve"> </w:t>
      </w:r>
      <w:r>
        <w:t xml:space="preserve">Она автоматически монтируется в образ Docker.</w:t>
      </w:r>
    </w:p>
    <w:p>
      <w:pPr>
        <w:pStyle w:val="a0"/>
      </w:pPr>
      <w:r>
        <w:t xml:space="preserve">Монтируются следующие пути: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/static</w:t>
      </w:r>
      <w:r>
        <w:t xml:space="preserve"> </w:t>
      </w:r>
      <w:r>
        <w:t xml:space="preserve">- статический контент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/keycloak</w:t>
      </w:r>
      <w:r>
        <w:t xml:space="preserve"> </w:t>
      </w:r>
      <w:r>
        <w:t xml:space="preserve">- доступ к keycloak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/base_api</w:t>
      </w:r>
      <w:r>
        <w:t xml:space="preserve"> </w:t>
      </w:r>
      <w:r>
        <w:t xml:space="preserve">- основной сервис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/store_api</w:t>
      </w:r>
      <w:r>
        <w:t xml:space="preserve"> </w:t>
      </w:r>
      <w:r>
        <w:t xml:space="preserve">- сервис магазинов</w:t>
      </w:r>
    </w:p>
    <w:bookmarkEnd w:id="25"/>
    <w:bookmarkEnd w:id="26"/>
    <w:bookmarkStart w:id="41" w:name="общее-описание-модулей"/>
    <w:p>
      <w:pPr>
        <w:pStyle w:val="1"/>
      </w:pPr>
      <w:r>
        <w:t xml:space="preserve">Общее описание модулей</w:t>
      </w:r>
    </w:p>
    <w:p>
      <w:pPr>
        <w:pStyle w:val="FirstParagraph"/>
      </w:pPr>
      <w:r>
        <w:t xml:space="preserve">Все модули имеют определенный шаблон:</w:t>
      </w:r>
    </w:p>
    <w:p>
      <w:pPr>
        <w:pStyle w:val="a0"/>
      </w:pPr>
      <w:r>
        <w:drawing>
          <wp:inline>
            <wp:extent cx="1174346" cy="119269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code-images\62bba8ac66e4dcb24062df3da08f251d8c82b28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346" cy="1192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app</w:t>
      </w:r>
      <w:r>
        <w:t xml:space="preserve"> </w:t>
      </w:r>
      <w:r>
        <w:t xml:space="preserve">(или</w:t>
      </w:r>
      <w:r>
        <w:t xml:space="preserve"> </w:t>
      </w:r>
      <w:r>
        <w:rPr>
          <w:rStyle w:val="VerbatimChar"/>
        </w:rPr>
        <w:t xml:space="preserve">src</w:t>
      </w:r>
      <w:r>
        <w:t xml:space="preserve">) - содержит исходный код модуля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pyproject.toml</w:t>
      </w:r>
      <w:r>
        <w:t xml:space="preserve"> </w:t>
      </w:r>
      <w:r>
        <w:t xml:space="preserve">- Зависимости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poetry.toml</w:t>
      </w:r>
      <w:r>
        <w:t xml:space="preserve"> </w:t>
      </w:r>
      <w:r>
        <w:t xml:space="preserve">- конфигурация poetry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Dockerfile</w:t>
      </w:r>
      <w:r>
        <w:t xml:space="preserve"> </w:t>
      </w:r>
      <w:r>
        <w:t xml:space="preserve">- конфигурация docker (при необходимости)</w:t>
      </w:r>
    </w:p>
    <w:p>
      <w:pPr>
        <w:pStyle w:val="Compact"/>
        <w:numPr>
          <w:ilvl w:val="0"/>
          <w:numId w:val="1004"/>
        </w:numPr>
      </w:pPr>
      <w:r>
        <w:rPr>
          <w:rStyle w:val="VerbatimChar"/>
        </w:rPr>
        <w:t xml:space="preserve">config.py</w:t>
      </w:r>
      <w:r>
        <w:t xml:space="preserve"> </w:t>
      </w:r>
      <w:r>
        <w:t xml:space="preserve">- конфигурация приложение (</w:t>
      </w:r>
      <w:r>
        <w:t xml:space="preserve"> </w:t>
      </w:r>
      <w:r>
        <w:t xml:space="preserve">используется</w:t>
      </w:r>
      <w:r>
        <w:t xml:space="preserve"> </w:t>
      </w:r>
      <w:hyperlink r:id="rId30">
        <w:r>
          <w:rPr>
            <w:rStyle w:val="af0"/>
          </w:rPr>
          <w:t xml:space="preserve">pydantic-settings</w:t>
        </w:r>
      </w:hyperlink>
      <w:r>
        <w:t xml:space="preserve">)</w:t>
      </w:r>
    </w:p>
    <w:p>
      <w:pPr>
        <w:pStyle w:val="FirstParagraph"/>
      </w:pPr>
      <w:r>
        <w:t xml:space="preserve">Все модули (работающие на python) используют</w:t>
      </w:r>
      <w:r>
        <w:t xml:space="preserve"> </w:t>
      </w:r>
      <w:hyperlink r:id="rId31">
        <w:r>
          <w:rPr>
            <w:rStyle w:val="af0"/>
          </w:rPr>
          <w:t xml:space="preserve">poetry</w:t>
        </w:r>
      </w:hyperlink>
      <w:r>
        <w:t xml:space="preserve"> </w:t>
      </w:r>
      <w:r>
        <w:t xml:space="preserve">для управления зависимостями.</w:t>
      </w:r>
    </w:p>
    <w:p>
      <w:pPr>
        <w:pStyle w:val="a0"/>
      </w:pPr>
      <w:r>
        <w:t xml:space="preserve">Стандартная конфигурация poetry (</w:t>
      </w:r>
      <w:r>
        <w:rPr>
          <w:rStyle w:val="VerbatimChar"/>
        </w:rPr>
        <w:t xml:space="preserve">poetry.toml</w:t>
      </w:r>
      <w:r>
        <w:t xml:space="preserve">)</w:t>
      </w:r>
    </w:p>
    <w:p>
      <w:pPr>
        <w:pStyle w:val="SourceCode"/>
      </w:pPr>
      <w:r>
        <w:rPr>
          <w:rStyle w:val="KeywordTok"/>
        </w:rPr>
        <w:t xml:space="preserve">[virtualenvs]</w:t>
      </w:r>
      <w:r>
        <w:br/>
      </w:r>
      <w:r>
        <w:rPr>
          <w:rStyle w:val="DataTypeTok"/>
        </w:rPr>
        <w:t xml:space="preserve">in-project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Создавать виртуальное окружение внутри проекта</w:t>
      </w:r>
    </w:p>
    <w:bookmarkStart w:id="40" w:name="серверные-модули"/>
    <w:p>
      <w:pPr>
        <w:pStyle w:val="2"/>
      </w:pPr>
      <w:r>
        <w:t xml:space="preserve">Серверные модули</w:t>
      </w:r>
    </w:p>
    <w:p>
      <w:pPr>
        <w:pStyle w:val="FirstParagraph"/>
      </w:pPr>
      <w:r>
        <w:t xml:space="preserve">Как осноной способ взаимодействия используется REST API</w:t>
      </w:r>
    </w:p>
    <w:p>
      <w:pPr>
        <w:pStyle w:val="Compact"/>
        <w:numPr>
          <w:ilvl w:val="0"/>
          <w:numId w:val="1005"/>
        </w:numPr>
      </w:pPr>
      <w:r>
        <w:t xml:space="preserve">Основной фреймворк -</w:t>
      </w:r>
      <w:r>
        <w:t xml:space="preserve"> </w:t>
      </w:r>
      <w:hyperlink r:id="rId32">
        <w:r>
          <w:rPr>
            <w:rStyle w:val="af0"/>
          </w:rPr>
          <w:t xml:space="preserve">FastAPI</w:t>
        </w:r>
      </w:hyperlink>
    </w:p>
    <w:p>
      <w:pPr>
        <w:pStyle w:val="Compact"/>
        <w:numPr>
          <w:ilvl w:val="0"/>
          <w:numId w:val="1005"/>
        </w:numPr>
      </w:pPr>
      <w:r>
        <w:t xml:space="preserve">Реляциональная база данных -</w:t>
      </w:r>
      <w:r>
        <w:t xml:space="preserve"> </w:t>
      </w:r>
      <w:hyperlink r:id="rId33">
        <w:r>
          <w:rPr>
            <w:rStyle w:val="af0"/>
          </w:rPr>
          <w:t xml:space="preserve">Postgres</w:t>
        </w:r>
      </w:hyperlink>
    </w:p>
    <w:p>
      <w:pPr>
        <w:pStyle w:val="Compact"/>
        <w:numPr>
          <w:ilvl w:val="0"/>
          <w:numId w:val="1005"/>
        </w:numPr>
      </w:pPr>
      <w:r>
        <w:t xml:space="preserve">Кэш -</w:t>
      </w:r>
      <w:r>
        <w:t xml:space="preserve"> </w:t>
      </w:r>
      <w:hyperlink r:id="rId34">
        <w:r>
          <w:rPr>
            <w:rStyle w:val="af0"/>
          </w:rPr>
          <w:t xml:space="preserve">Redis</w:t>
        </w:r>
      </w:hyperlink>
    </w:p>
    <w:p>
      <w:pPr>
        <w:pStyle w:val="Compact"/>
        <w:numPr>
          <w:ilvl w:val="0"/>
          <w:numId w:val="1005"/>
        </w:numPr>
      </w:pPr>
      <w:r>
        <w:t xml:space="preserve">Векторная база данных -</w:t>
      </w:r>
      <w:r>
        <w:t xml:space="preserve"> </w:t>
      </w:r>
      <w:hyperlink r:id="rId35">
        <w:r>
          <w:rPr>
            <w:rStyle w:val="af0"/>
          </w:rPr>
          <w:t xml:space="preserve">ChromaDB</w:t>
        </w:r>
      </w:hyperlink>
    </w:p>
    <w:p>
      <w:pPr>
        <w:pStyle w:val="Compact"/>
        <w:numPr>
          <w:ilvl w:val="0"/>
          <w:numId w:val="1005"/>
        </w:numPr>
      </w:pPr>
      <w:r>
        <w:t xml:space="preserve">Миграция базы данных -</w:t>
      </w:r>
      <w:r>
        <w:t xml:space="preserve"> </w:t>
      </w:r>
      <w:hyperlink r:id="rId36">
        <w:r>
          <w:rPr>
            <w:rStyle w:val="af0"/>
          </w:rPr>
          <w:t xml:space="preserve">alembic</w:t>
        </w:r>
      </w:hyperlink>
    </w:p>
    <w:p>
      <w:pPr>
        <w:pStyle w:val="FirstParagraph"/>
      </w:pPr>
      <w:r>
        <w:t xml:space="preserve">Базовая структура:</w:t>
      </w:r>
    </w:p>
    <w:p>
      <w:pPr>
        <w:pStyle w:val="a0"/>
      </w:pPr>
      <w:r>
        <w:drawing>
          <wp:inline>
            <wp:extent cx="1379245" cy="2070397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ode-images\89c52611a76be1b682efd4cf5360f51ee983330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45" cy="2070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main.py</w:t>
      </w:r>
      <w:r>
        <w:t xml:space="preserve"> </w:t>
      </w:r>
      <w:r>
        <w:t xml:space="preserve">содержит root router. Все другие модули подключаются к нему из</w:t>
      </w:r>
      <w:r>
        <w:t xml:space="preserve"> </w:t>
      </w:r>
      <w:r>
        <w:rPr>
          <w:rStyle w:val="VerbatimChar"/>
        </w:rPr>
        <w:t xml:space="preserve">some_submodule/router.py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service.py</w:t>
      </w:r>
      <w:r>
        <w:t xml:space="preserve"> </w:t>
      </w:r>
      <w:r>
        <w:t xml:space="preserve">содержит бизнес логику.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router</w:t>
      </w:r>
      <w:r>
        <w:t xml:space="preserve"> </w:t>
      </w:r>
      <w:r>
        <w:t xml:space="preserve">роутеры отдельных submodules.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depencies</w:t>
      </w:r>
      <w:r>
        <w:t xml:space="preserve">,</w:t>
      </w:r>
      <w:r>
        <w:t xml:space="preserve"> </w:t>
      </w:r>
      <w:r>
        <w:rPr>
          <w:rStyle w:val="VerbatimChar"/>
        </w:rPr>
        <w:t xml:space="preserve">schenes</w:t>
      </w:r>
      <w:r>
        <w:t xml:space="preserve">,</w:t>
      </w:r>
      <w:r>
        <w:t xml:space="preserve"> </w:t>
      </w:r>
      <w:r>
        <w:rPr>
          <w:rStyle w:val="VerbatimChar"/>
        </w:rPr>
        <w:t xml:space="preserve">exceptions</w:t>
      </w:r>
      <w:r>
        <w:t xml:space="preserve">, … - зависимости, схемы, исключения… Могу быть глобальные и привязанные к</w:t>
      </w:r>
      <w:r>
        <w:t xml:space="preserve"> </w:t>
      </w:r>
      <w:r>
        <w:t xml:space="preserve">отельным</w:t>
      </w:r>
      <w:r>
        <w:t xml:space="preserve"> </w:t>
      </w:r>
      <w:r>
        <w:t xml:space="preserve">submodules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alembic.ini</w:t>
      </w:r>
      <w:r>
        <w:t xml:space="preserve"> </w:t>
      </w:r>
      <w:r>
        <w:t xml:space="preserve">- конфигурация alembic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models</w:t>
      </w:r>
      <w:r>
        <w:t xml:space="preserve"> </w:t>
      </w:r>
      <w:r>
        <w:t xml:space="preserve">- модели базы данных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alembic</w:t>
      </w:r>
      <w:r>
        <w:t xml:space="preserve"> </w:t>
      </w:r>
      <w:r>
        <w:t xml:space="preserve">- система миграции баз данных. Стандартный</w:t>
      </w:r>
      <w:r>
        <w:t xml:space="preserve"> </w:t>
      </w:r>
      <w:r>
        <w:rPr>
          <w:rStyle w:val="VerbatimChar"/>
        </w:rPr>
        <w:t xml:space="preserve">env.py</w:t>
      </w:r>
      <w:r>
        <w:t xml:space="preserve"> </w:t>
      </w:r>
      <w:r>
        <w:t xml:space="preserve">был переписан</w:t>
      </w:r>
    </w:p>
    <w:bookmarkEnd w:id="40"/>
    <w:bookmarkEnd w:id="41"/>
    <w:bookmarkStart w:id="70" w:name="base-server"/>
    <w:p>
      <w:pPr>
        <w:pStyle w:val="1"/>
      </w:pPr>
      <w:r>
        <w:t xml:space="preserve">Base Server</w:t>
      </w:r>
    </w:p>
    <w:p>
      <w:pPr>
        <w:pStyle w:val="FirstParagraph"/>
      </w:pPr>
      <w:r>
        <w:t xml:space="preserve">Основной сервер. Отвечает почти за все взаимодействие с роботом, на время тестов эмулирует логику основного сервера ЖД</w:t>
      </w:r>
      <w:r>
        <w:t xml:space="preserve"> </w:t>
      </w:r>
      <w:r>
        <w:t xml:space="preserve">компании</w:t>
      </w:r>
    </w:p>
    <w:bookmarkStart w:id="42" w:name="submodules"/>
    <w:p>
      <w:pPr>
        <w:pStyle w:val="2"/>
      </w:pPr>
      <w:r>
        <w:t xml:space="preserve">Submodules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admin</w:t>
      </w:r>
      <w:r>
        <w:t xml:space="preserve"> </w:t>
      </w:r>
      <w:r>
        <w:t xml:space="preserve">- отвечает за отладку, заменяет основной сервис ЖД компании. Отвечает за создание билетов, регистрацию</w:t>
      </w:r>
      <w:r>
        <w:t xml:space="preserve"> </w:t>
      </w:r>
      <w:r>
        <w:t xml:space="preserve">инженеров</w:t>
      </w:r>
      <w:r>
        <w:t xml:space="preserve"> </w:t>
      </w:r>
      <w:r>
        <w:t xml:space="preserve">и так далее. Исключительно на время разработки, использование на проде не предусмотренно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auth</w:t>
      </w:r>
      <w:r>
        <w:t xml:space="preserve"> </w:t>
      </w:r>
      <w:r>
        <w:t xml:space="preserve">- отвечает за авторизацию. Предоставляет Dependencies для авторизации пользователя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robot</w:t>
      </w:r>
      <w:r>
        <w:t xml:space="preserve"> </w:t>
      </w:r>
      <w:r>
        <w:t xml:space="preserve">- отвечает за работу компонентов системы.</w:t>
      </w:r>
      <w:r>
        <w:t xml:space="preserve"> </w:t>
      </w:r>
      <w:r>
        <w:t xml:space="preserve">Реализует такие функции как проверка билетов, авторизация пользователей и т. д.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users</w:t>
      </w:r>
      <w:r>
        <w:t xml:space="preserve"> </w:t>
      </w:r>
      <w:r>
        <w:t xml:space="preserve">- отвечает за работу с пользователями. В основном предоставление информации для робота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face_api</w:t>
      </w:r>
      <w:r>
        <w:t xml:space="preserve"> </w:t>
      </w:r>
      <w:r>
        <w:t xml:space="preserve">- внешняя зависимость сервиса биометрии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store_api</w:t>
      </w:r>
      <w:r>
        <w:t xml:space="preserve"> </w:t>
      </w:r>
      <w:r>
        <w:t xml:space="preserve">- внешняя зависимость сервиса магазинов</w:t>
      </w:r>
    </w:p>
    <w:p>
      <w:pPr>
        <w:pStyle w:val="Compact"/>
        <w:numPr>
          <w:ilvl w:val="0"/>
          <w:numId w:val="1007"/>
        </w:numPr>
      </w:pPr>
      <w:r>
        <w:rPr>
          <w:rStyle w:val="VerbatimChar"/>
        </w:rPr>
        <w:t xml:space="preserve">redis_async</w:t>
      </w:r>
      <w:r>
        <w:t xml:space="preserve"> </w:t>
      </w:r>
      <w:r>
        <w:t xml:space="preserve">- небольшая обертка для работы с redis через асинхронный контекстный менеджер</w:t>
      </w:r>
    </w:p>
    <w:bookmarkEnd w:id="42"/>
    <w:bookmarkStart w:id="52" w:name="база-данных"/>
    <w:p>
      <w:pPr>
        <w:pStyle w:val="2"/>
      </w:pPr>
      <w:r>
        <w:t xml:space="preserve">База данных</w:t>
      </w:r>
    </w:p>
    <w:p>
      <w:pPr>
        <w:pStyle w:val="FirstParagraph"/>
      </w:pPr>
      <w:r>
        <w:drawing>
          <wp:inline>
            <wp:extent cx="6146800" cy="7064115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mermaid-images\16acb58b663a751fe905decb22c231852b164673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706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6146800" cy="8389127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mermaid-images\7e6f3428426aa60e8a3ef46877e148ba7e06384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838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6146800" cy="311573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mermaid-images\838c634c1fc2fb1d6b6d76d09acde8e21022513f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11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9" w:name="эндпоинты"/>
    <w:p>
      <w:pPr>
        <w:pStyle w:val="2"/>
      </w:pPr>
      <w:r>
        <w:t xml:space="preserve">Эндпоинты</w:t>
      </w:r>
    </w:p>
    <w:bookmarkStart w:id="58" w:name="управление-пользователями"/>
    <w:p>
      <w:pPr>
        <w:pStyle w:val="3"/>
      </w:pPr>
      <w:r>
        <w:t xml:space="preserve">1. Управление пользователями</w:t>
      </w:r>
    </w:p>
    <w:bookmarkStart w:id="53" w:name="добавить-пользователя"/>
    <w:p>
      <w:pPr>
        <w:pStyle w:val="4"/>
      </w:pPr>
      <w:r>
        <w:t xml:space="preserve">Добавить пользователя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POST /admin/user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Добавляет нового пользователя.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"face"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 (необязательно)"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08"/>
        </w:numPr>
      </w:pPr>
      <w:r>
        <w:rPr>
          <w:rStyle w:val="VerbatimChar"/>
        </w:rPr>
        <w:t xml:space="preserve">422 Ошибка валидации</w:t>
      </w:r>
    </w:p>
    <w:bookmarkEnd w:id="53"/>
    <w:bookmarkStart w:id="54" w:name="обновить-лицо-пользователя"/>
    <w:p>
      <w:pPr>
        <w:pStyle w:val="4"/>
      </w:pPr>
      <w:r>
        <w:t xml:space="preserve">Обновить лицо пользователя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PATCH /admin/user/{user_id}/face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Обновляет данные лица пользователя.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09"/>
        </w:numPr>
      </w:pPr>
      <w:r>
        <w:rPr>
          <w:rStyle w:val="VerbatimChar"/>
        </w:rPr>
        <w:t xml:space="preserve">user_id</w:t>
      </w:r>
      <w:r>
        <w:t xml:space="preserve"> </w:t>
      </w:r>
      <w:r>
        <w:t xml:space="preserve">(строка, обязательно): ID пользователя.</w:t>
      </w:r>
    </w:p>
    <w:p>
      <w:pPr>
        <w:pStyle w:val="FirstParagraph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"face"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10"/>
        </w:numPr>
      </w:pPr>
      <w:r>
        <w:rPr>
          <w:rStyle w:val="VerbatimChar"/>
        </w:rPr>
        <w:t xml:space="preserve">422 Ошибка валидации</w:t>
      </w:r>
    </w:p>
    <w:bookmarkEnd w:id="54"/>
    <w:bookmarkStart w:id="55" w:name="удалить-лицо-пользователя"/>
    <w:p>
      <w:pPr>
        <w:pStyle w:val="4"/>
      </w:pPr>
      <w:r>
        <w:t xml:space="preserve">Удалить лицо пользователя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DELETE /admin/user/face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Удаляет данные лица пользователя.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11"/>
        </w:numPr>
      </w:pPr>
      <w:r>
        <w:rPr>
          <w:rStyle w:val="VerbatimChar"/>
        </w:rPr>
        <w:t xml:space="preserve">user_id</w:t>
      </w:r>
      <w:r>
        <w:t xml:space="preserve"> </w:t>
      </w:r>
      <w:r>
        <w:t xml:space="preserve">(query, обязательно, строка): ID пользователя.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12"/>
        </w:numPr>
      </w:pPr>
      <w:r>
        <w:rPr>
          <w:rStyle w:val="VerbatimChar"/>
        </w:rPr>
        <w:t xml:space="preserve">422 Ошибка валидации</w:t>
      </w:r>
    </w:p>
    <w:bookmarkEnd w:id="55"/>
    <w:bookmarkStart w:id="56" w:name="получить-пользователей"/>
    <w:p>
      <w:pPr>
        <w:pStyle w:val="4"/>
      </w:pPr>
      <w:r>
        <w:t xml:space="preserve">Получить пользователей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GET /admin/users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Получает список пользователей с пагинацией.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13"/>
        </w:numPr>
      </w:pPr>
      <w:r>
        <w:rPr>
          <w:rStyle w:val="VerbatimChar"/>
        </w:rPr>
        <w:t xml:space="preserve">page</w:t>
      </w:r>
      <w:r>
        <w:t xml:space="preserve"> </w:t>
      </w:r>
      <w:r>
        <w:t xml:space="preserve">(query, необязательно, целое число, по умолчанию: 1): Номер страницы.</w:t>
      </w:r>
    </w:p>
    <w:p>
      <w:pPr>
        <w:pStyle w:val="Compact"/>
        <w:numPr>
          <w:ilvl w:val="0"/>
          <w:numId w:val="1013"/>
        </w:numPr>
      </w:pPr>
      <w:r>
        <w:rPr>
          <w:rStyle w:val="VerbatimChar"/>
        </w:rPr>
        <w:t xml:space="preserve">size</w:t>
      </w:r>
      <w:r>
        <w:t xml:space="preserve"> </w:t>
      </w:r>
      <w:r>
        <w:t xml:space="preserve">(query, необязательно, целое число, по умолчанию: 50, макс: 100): Размер страницы.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"total"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422 Ошибка валидации</w:t>
      </w:r>
    </w:p>
    <w:bookmarkEnd w:id="56"/>
    <w:bookmarkStart w:id="57" w:name="удалить-пользователя"/>
    <w:p>
      <w:pPr>
        <w:pStyle w:val="4"/>
      </w:pPr>
      <w:r>
        <w:t xml:space="preserve">Удалить пользователя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DELETE /admin/users/{user_id}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Удаляет конкретного пользователя.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user_id</w:t>
      </w:r>
      <w:r>
        <w:t xml:space="preserve"> </w:t>
      </w:r>
      <w:r>
        <w:t xml:space="preserve">(path, обязательно, строка): ID пользователя.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422 Ошибка валидации</w:t>
      </w:r>
    </w:p>
    <w:bookmarkEnd w:id="57"/>
    <w:bookmarkEnd w:id="58"/>
    <w:bookmarkStart w:id="63" w:name="управление-инженерами"/>
    <w:p>
      <w:pPr>
        <w:pStyle w:val="3"/>
      </w:pPr>
      <w:r>
        <w:t xml:space="preserve">2. Управление инженерами</w:t>
      </w:r>
    </w:p>
    <w:bookmarkStart w:id="59" w:name="создать-инженера"/>
    <w:p>
      <w:pPr>
        <w:pStyle w:val="4"/>
      </w:pPr>
      <w:r>
        <w:t xml:space="preserve">Создать инженера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POST /admin/engineer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Создает нового инженера.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"login"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"password"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"login"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17"/>
        </w:numPr>
      </w:pPr>
      <w:r>
        <w:rPr>
          <w:rStyle w:val="VerbatimChar"/>
        </w:rPr>
        <w:t xml:space="preserve">422 Ошибка валидации</w:t>
      </w:r>
    </w:p>
    <w:bookmarkEnd w:id="59"/>
    <w:bookmarkStart w:id="60" w:name="удалить-инженера"/>
    <w:p>
      <w:pPr>
        <w:pStyle w:val="4"/>
      </w:pPr>
      <w:r>
        <w:t xml:space="preserve">Удалить инженера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DELETE /admin/engineers/{engineer_id}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Удаляет инженера.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18"/>
        </w:numPr>
      </w:pPr>
      <w:r>
        <w:rPr>
          <w:rStyle w:val="VerbatimChar"/>
        </w:rPr>
        <w:t xml:space="preserve">engineer_id</w:t>
      </w:r>
      <w:r>
        <w:t xml:space="preserve"> </w:t>
      </w:r>
      <w:r>
        <w:t xml:space="preserve">(path, обязательно, строка): ID инженера.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19"/>
        </w:numPr>
      </w:pPr>
      <w:r>
        <w:rPr>
          <w:rStyle w:val="VerbatimChar"/>
        </w:rPr>
        <w:t xml:space="preserve">422 Ошибка валидации</w:t>
      </w:r>
    </w:p>
    <w:bookmarkEnd w:id="60"/>
    <w:bookmarkStart w:id="61" w:name="получить-инженеров"/>
    <w:p>
      <w:pPr>
        <w:pStyle w:val="4"/>
      </w:pPr>
      <w:r>
        <w:t xml:space="preserve">Получить инженеров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GET /admin/engineers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Получает список инженеров с пагинацией.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page</w:t>
      </w:r>
      <w:r>
        <w:t xml:space="preserve"> </w:t>
      </w:r>
      <w:r>
        <w:t xml:space="preserve">(query, необязательно, целое число, по умолчанию: 1): Номер страницы.</w:t>
      </w:r>
    </w:p>
    <w:p>
      <w:pPr>
        <w:pStyle w:val="Compact"/>
        <w:numPr>
          <w:ilvl w:val="0"/>
          <w:numId w:val="1020"/>
        </w:numPr>
      </w:pPr>
      <w:r>
        <w:rPr>
          <w:rStyle w:val="VerbatimChar"/>
        </w:rPr>
        <w:t xml:space="preserve">size</w:t>
      </w:r>
      <w:r>
        <w:t xml:space="preserve"> </w:t>
      </w:r>
      <w:r>
        <w:t xml:space="preserve">(query, необязательно, целое число, по умолчанию: 50, макс: 100): Размер страницы.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"login"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"total"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21"/>
        </w:numPr>
      </w:pPr>
      <w:r>
        <w:rPr>
          <w:rStyle w:val="VerbatimChar"/>
        </w:rPr>
        <w:t xml:space="preserve">422 Ошибка валидации</w:t>
      </w:r>
    </w:p>
    <w:bookmarkEnd w:id="61"/>
    <w:bookmarkStart w:id="62" w:name="обновить-привилегии-инженера"/>
    <w:p>
      <w:pPr>
        <w:pStyle w:val="4"/>
      </w:pPr>
      <w:r>
        <w:t xml:space="preserve">Обновить привилегии инженера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PUT /admin/engineer_privileges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Обновляет привилегии инженера.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"privileges"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"ROBOT_LOGIN"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"STORE_LOGIN"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22"/>
        </w:numPr>
      </w:pPr>
      <w:r>
        <w:rPr>
          <w:rStyle w:val="VerbatimChar"/>
        </w:rPr>
        <w:t xml:space="preserve">422 Ошибка валидации</w:t>
      </w:r>
    </w:p>
    <w:bookmarkEnd w:id="62"/>
    <w:bookmarkEnd w:id="63"/>
    <w:bookmarkStart w:id="66" w:name="управление-магазинами"/>
    <w:p>
      <w:pPr>
        <w:pStyle w:val="3"/>
      </w:pPr>
      <w:r>
        <w:t xml:space="preserve">3. Управление магазинами</w:t>
      </w:r>
    </w:p>
    <w:bookmarkStart w:id="64" w:name="добавить-магазин-в-обучение"/>
    <w:p>
      <w:pPr>
        <w:pStyle w:val="4"/>
      </w:pPr>
      <w:r>
        <w:t xml:space="preserve">Добавить магазин в обучение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POST /admin/store/{store_id}/train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Добавляет магазин в обучающие данные.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23"/>
        </w:numPr>
      </w:pPr>
      <w:r>
        <w:rPr>
          <w:rStyle w:val="VerbatimChar"/>
        </w:rPr>
        <w:t xml:space="preserve">store_id</w:t>
      </w:r>
      <w:r>
        <w:t xml:space="preserve"> </w:t>
      </w:r>
      <w:r>
        <w:t xml:space="preserve">(path, обязательно, строка): ID магазина.</w:t>
      </w:r>
    </w:p>
    <w:p>
      <w:pPr>
        <w:pStyle w:val="FirstParagraph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"train_number"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"train_date"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"2025-02-01T00:00:00Z"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24"/>
        </w:numPr>
      </w:pPr>
      <w:r>
        <w:rPr>
          <w:rStyle w:val="VerbatimChar"/>
        </w:rPr>
        <w:t xml:space="preserve">422 Ошибка валидации</w:t>
      </w:r>
    </w:p>
    <w:bookmarkEnd w:id="64"/>
    <w:bookmarkStart w:id="65" w:name="удалить-магазин-из-обучения"/>
    <w:p>
      <w:pPr>
        <w:pStyle w:val="4"/>
      </w:pPr>
      <w:r>
        <w:t xml:space="preserve">Удалить магазин из обучения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DELETE /admin/store/{store_id}/train/unbind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Удаляет магазин из обучающих данных.</w:t>
      </w:r>
    </w:p>
    <w:p>
      <w:pPr>
        <w:pStyle w:val="a0"/>
      </w:pPr>
      <w:r>
        <w:rPr>
          <w:b/>
          <w:bCs/>
        </w:rPr>
        <w:t xml:space="preserve">Параметры:</w:t>
      </w:r>
    </w:p>
    <w:p>
      <w:pPr>
        <w:pStyle w:val="Compact"/>
        <w:numPr>
          <w:ilvl w:val="0"/>
          <w:numId w:val="1025"/>
        </w:numPr>
      </w:pPr>
      <w:r>
        <w:rPr>
          <w:rStyle w:val="VerbatimChar"/>
        </w:rPr>
        <w:t xml:space="preserve">store_id</w:t>
      </w:r>
      <w:r>
        <w:t xml:space="preserve"> </w:t>
      </w:r>
      <w:r>
        <w:t xml:space="preserve">(path, обязательно, строка): ID магазина.</w:t>
      </w:r>
    </w:p>
    <w:p>
      <w:pPr>
        <w:pStyle w:val="FirstParagraph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"train_number"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"train_date"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"2025-02-01T00:00:00Z"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26"/>
        </w:numPr>
      </w:pPr>
      <w:r>
        <w:rPr>
          <w:rStyle w:val="VerbatimChar"/>
        </w:rPr>
        <w:t xml:space="preserve">422 Ошибка валидации</w:t>
      </w:r>
    </w:p>
    <w:bookmarkEnd w:id="65"/>
    <w:bookmarkEnd w:id="66"/>
    <w:bookmarkStart w:id="68" w:name="управление-билетами"/>
    <w:p>
      <w:pPr>
        <w:pStyle w:val="3"/>
      </w:pPr>
      <w:r>
        <w:t xml:space="preserve">4. Управление билетами</w:t>
      </w:r>
    </w:p>
    <w:bookmarkStart w:id="67" w:name="создать-билет"/>
    <w:p>
      <w:pPr>
        <w:pStyle w:val="4"/>
      </w:pPr>
      <w:r>
        <w:t xml:space="preserve">Создать билет</w:t>
      </w:r>
    </w:p>
    <w:p>
      <w:pPr>
        <w:pStyle w:val="FirstParagraph"/>
      </w:pPr>
      <w:r>
        <w:rPr>
          <w:b/>
          <w:bCs/>
        </w:rPr>
        <w:t xml:space="preserve">Эндпоинт:</w:t>
      </w:r>
      <w:r>
        <w:t xml:space="preserve"> </w:t>
      </w:r>
      <w:r>
        <w:rPr>
          <w:rStyle w:val="VerbatimChar"/>
        </w:rPr>
        <w:t xml:space="preserve">POST /admin/ticket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Создает новый билет.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"user_id"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"train_number"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"wagon_number"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"place_number"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"station_id"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"destination"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"2025-02-01T00:00:00Z"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"start_date"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"2025-02-01T00:00:00Z"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"train_number"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123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"wagon_number"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"place_number"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"destination"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27"/>
        </w:numPr>
      </w:pPr>
      <w:r>
        <w:rPr>
          <w:rStyle w:val="VerbatimChar"/>
        </w:rPr>
        <w:t xml:space="preserve">422 Ошибка валидации</w:t>
      </w:r>
    </w:p>
    <w:bookmarkEnd w:id="67"/>
    <w:bookmarkEnd w:id="68"/>
    <w:bookmarkEnd w:id="69"/>
    <w:bookmarkEnd w:id="70"/>
    <w:bookmarkStart w:id="90" w:name="store-server"/>
    <w:p>
      <w:pPr>
        <w:pStyle w:val="1"/>
      </w:pPr>
      <w:r>
        <w:t xml:space="preserve">Store Server</w:t>
      </w:r>
    </w:p>
    <w:p>
      <w:pPr>
        <w:pStyle w:val="FirstParagraph"/>
      </w:pPr>
      <w:r>
        <w:t xml:space="preserve">Отвечает за работу магазинов</w:t>
      </w:r>
    </w:p>
    <w:bookmarkStart w:id="71" w:name="submodules-1"/>
    <w:p>
      <w:pPr>
        <w:pStyle w:val="2"/>
      </w:pPr>
      <w:r>
        <w:t xml:space="preserve">Submodules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admin</w:t>
      </w:r>
      <w:r>
        <w:t xml:space="preserve"> </w:t>
      </w:r>
      <w:r>
        <w:t xml:space="preserve">- отвечает за отладку, заменяет основной сервис ЖД компании. Отвечает за создание билетов, регистрацию</w:t>
      </w:r>
      <w:r>
        <w:t xml:space="preserve"> </w:t>
      </w:r>
      <w:r>
        <w:t xml:space="preserve">инженеров</w:t>
      </w:r>
      <w:r>
        <w:t xml:space="preserve"> </w:t>
      </w:r>
      <w:r>
        <w:t xml:space="preserve">и так далее. Исключительно на время разработки, использование на проде не предусмотренно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redis_async</w:t>
      </w:r>
      <w:r>
        <w:t xml:space="preserve"> </w:t>
      </w:r>
      <w:r>
        <w:t xml:space="preserve">- небольшая обертка для работы с redis через асинхронный контекстный менеджер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robot</w:t>
      </w:r>
      <w:r>
        <w:t xml:space="preserve"> </w:t>
      </w:r>
      <w:r>
        <w:t xml:space="preserve">- взаимодействие с роботом</w:t>
      </w:r>
    </w:p>
    <w:p>
      <w:pPr>
        <w:pStyle w:val="Compact"/>
        <w:numPr>
          <w:ilvl w:val="0"/>
          <w:numId w:val="1028"/>
        </w:numPr>
      </w:pPr>
      <w:r>
        <w:rPr>
          <w:rStyle w:val="VerbatimChar"/>
        </w:rPr>
        <w:t xml:space="preserve">store</w:t>
      </w:r>
      <w:r>
        <w:t xml:space="preserve"> </w:t>
      </w:r>
      <w:r>
        <w:t xml:space="preserve">- взаимодействие с магазинами</w:t>
      </w:r>
    </w:p>
    <w:bookmarkEnd w:id="71"/>
    <w:bookmarkStart w:id="75" w:name="база-данных-1"/>
    <w:p>
      <w:pPr>
        <w:pStyle w:val="2"/>
      </w:pPr>
      <w:r>
        <w:t xml:space="preserve">База данных</w:t>
      </w:r>
    </w:p>
    <w:p>
      <w:pPr>
        <w:pStyle w:val="FirstParagraph"/>
      </w:pPr>
      <w:r>
        <w:drawing>
          <wp:inline>
            <wp:extent cx="6146800" cy="6084077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mermaid-images\b47897e2a70307da953e2b92f3e4a859d7891b3f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608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89" w:name="эндпоинты-1"/>
    <w:p>
      <w:pPr>
        <w:pStyle w:val="2"/>
      </w:pPr>
      <w:r>
        <w:t xml:space="preserve">Эндпоинты</w:t>
      </w:r>
    </w:p>
    <w:bookmarkStart w:id="80" w:name="управление-магазинами-1"/>
    <w:p>
      <w:pPr>
        <w:pStyle w:val="3"/>
      </w:pPr>
      <w:r>
        <w:t xml:space="preserve">1. Управление магазинами</w:t>
      </w:r>
    </w:p>
    <w:bookmarkStart w:id="76" w:name="создание-магазина"/>
    <w:p>
      <w:pPr>
        <w:pStyle w:val="4"/>
      </w:pPr>
      <w:r>
        <w:t xml:space="preserve">Создание магазина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POST /admin/store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Создает новый магазин.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"logo_url"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"store_type"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"SHOP | RESTAURANT"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"logo_url"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"store_type"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"SHOP | RESTAURANT"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29"/>
        </w:numPr>
      </w:pPr>
      <w:r>
        <w:rPr>
          <w:rStyle w:val="VerbatimChar"/>
        </w:rPr>
        <w:t xml:space="preserve">422 Ошибка валидации</w:t>
      </w:r>
    </w:p>
    <w:bookmarkEnd w:id="76"/>
    <w:bookmarkStart w:id="77" w:name="получение-списка-магазинов"/>
    <w:p>
      <w:pPr>
        <w:pStyle w:val="4"/>
      </w:pPr>
      <w:r>
        <w:t xml:space="preserve">Получение списка магазинов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GET /admin/stores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Получает список магазинов.</w:t>
      </w:r>
    </w:p>
    <w:p>
      <w:pPr>
        <w:pStyle w:val="a0"/>
      </w:pPr>
      <w:r>
        <w:rPr>
          <w:b/>
          <w:bCs/>
        </w:rPr>
        <w:t xml:space="preserve">Параметры запроса: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page</w:t>
      </w:r>
      <w:r>
        <w:t xml:space="preserve"> </w:t>
      </w:r>
      <w:r>
        <w:t xml:space="preserve">(integer, по умолчанию: 1) - Номер страницы</w:t>
      </w:r>
    </w:p>
    <w:p>
      <w:pPr>
        <w:pStyle w:val="Compact"/>
        <w:numPr>
          <w:ilvl w:val="0"/>
          <w:numId w:val="1030"/>
        </w:numPr>
      </w:pPr>
      <w:r>
        <w:rPr>
          <w:rStyle w:val="VerbatimChar"/>
        </w:rPr>
        <w:t xml:space="preserve">size</w:t>
      </w:r>
      <w:r>
        <w:t xml:space="preserve"> </w:t>
      </w:r>
      <w:r>
        <w:t xml:space="preserve">(integer, по умолчанию: 50, макс: 100) - Количество результатов на странице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"logo_url"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"store_type"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"SHOP | RESTAURANT"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"total"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31"/>
        </w:numPr>
      </w:pPr>
      <w:r>
        <w:rPr>
          <w:rStyle w:val="VerbatimChar"/>
        </w:rPr>
        <w:t xml:space="preserve">422 Ошибка валидации</w:t>
      </w:r>
    </w:p>
    <w:bookmarkEnd w:id="77"/>
    <w:bookmarkStart w:id="78" w:name="получение-информации-о-магазине"/>
    <w:p>
      <w:pPr>
        <w:pStyle w:val="4"/>
      </w:pPr>
      <w:r>
        <w:t xml:space="preserve">Получение информации о магазине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GET /admin/store/{store_id}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Получает детали конкретного магазина.</w:t>
      </w:r>
    </w:p>
    <w:p>
      <w:pPr>
        <w:pStyle w:val="a0"/>
      </w:pPr>
      <w:r>
        <w:rPr>
          <w:b/>
          <w:bCs/>
        </w:rPr>
        <w:t xml:space="preserve">Параметры пути:</w:t>
      </w:r>
    </w:p>
    <w:p>
      <w:pPr>
        <w:pStyle w:val="Compact"/>
        <w:numPr>
          <w:ilvl w:val="0"/>
          <w:numId w:val="1032"/>
        </w:numPr>
      </w:pPr>
      <w:r>
        <w:rPr>
          <w:rStyle w:val="VerbatimChar"/>
        </w:rPr>
        <w:t xml:space="preserve">store_id</w:t>
      </w:r>
      <w:r>
        <w:t xml:space="preserve"> </w:t>
      </w:r>
      <w:r>
        <w:t xml:space="preserve">(string) - Уникальный идентификатор магазина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"logo_url"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"store_type"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"SHOP | RESTAURANT"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33"/>
        </w:numPr>
      </w:pPr>
      <w:r>
        <w:rPr>
          <w:rStyle w:val="VerbatimChar"/>
        </w:rPr>
        <w:t xml:space="preserve">422 Ошибка валидации</w:t>
      </w:r>
    </w:p>
    <w:bookmarkEnd w:id="78"/>
    <w:bookmarkStart w:id="79" w:name="удаление-магазина"/>
    <w:p>
      <w:pPr>
        <w:pStyle w:val="4"/>
      </w:pPr>
      <w:r>
        <w:t xml:space="preserve">Удаление магазина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DELETE /admin/store/{store_id}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Удаляет магазин.</w:t>
      </w:r>
    </w:p>
    <w:p>
      <w:pPr>
        <w:pStyle w:val="a0"/>
      </w:pPr>
      <w:r>
        <w:rPr>
          <w:b/>
          <w:bCs/>
        </w:rPr>
        <w:t xml:space="preserve">Параметры пути:</w:t>
      </w:r>
    </w:p>
    <w:p>
      <w:pPr>
        <w:pStyle w:val="Compact"/>
        <w:numPr>
          <w:ilvl w:val="0"/>
          <w:numId w:val="1034"/>
        </w:numPr>
      </w:pPr>
      <w:r>
        <w:rPr>
          <w:rStyle w:val="VerbatimChar"/>
        </w:rPr>
        <w:t xml:space="preserve">store_id</w:t>
      </w:r>
      <w:r>
        <w:t xml:space="preserve"> </w:t>
      </w:r>
      <w:r>
        <w:t xml:space="preserve">(string) - Уникальный идентификатор магазина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35"/>
        </w:numPr>
      </w:pPr>
      <w:r>
        <w:rPr>
          <w:rStyle w:val="VerbatimChar"/>
        </w:rPr>
        <w:t xml:space="preserve">422 Ошибка валидации</w:t>
      </w:r>
    </w:p>
    <w:bookmarkEnd w:id="79"/>
    <w:bookmarkEnd w:id="80"/>
    <w:bookmarkStart w:id="84" w:name="управление-товарами"/>
    <w:p>
      <w:pPr>
        <w:pStyle w:val="3"/>
      </w:pPr>
      <w:r>
        <w:t xml:space="preserve">2. Управление товарами</w:t>
      </w:r>
    </w:p>
    <w:bookmarkStart w:id="81" w:name="получение-списка-товаров"/>
    <w:p>
      <w:pPr>
        <w:pStyle w:val="4"/>
      </w:pPr>
      <w:r>
        <w:t xml:space="preserve">Получение списка товаров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GET /store/items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Получает список товаров в магазине.</w:t>
      </w:r>
    </w:p>
    <w:p>
      <w:pPr>
        <w:pStyle w:val="a0"/>
      </w:pPr>
      <w:r>
        <w:rPr>
          <w:b/>
          <w:bCs/>
        </w:rPr>
        <w:t xml:space="preserve">Параметры запроса:</w:t>
      </w:r>
    </w:p>
    <w:p>
      <w:pPr>
        <w:pStyle w:val="Compact"/>
        <w:numPr>
          <w:ilvl w:val="0"/>
          <w:numId w:val="1036"/>
        </w:numPr>
      </w:pPr>
      <w:r>
        <w:rPr>
          <w:rStyle w:val="VerbatimChar"/>
        </w:rPr>
        <w:t xml:space="preserve">page</w:t>
      </w:r>
      <w:r>
        <w:t xml:space="preserve"> </w:t>
      </w:r>
      <w:r>
        <w:t xml:space="preserve">(integer, по умолчанию: 1) - Номер страницы</w:t>
      </w:r>
    </w:p>
    <w:p>
      <w:pPr>
        <w:pStyle w:val="Compact"/>
        <w:numPr>
          <w:ilvl w:val="0"/>
          <w:numId w:val="1036"/>
        </w:numPr>
      </w:pPr>
      <w:r>
        <w:rPr>
          <w:rStyle w:val="VerbatimChar"/>
        </w:rPr>
        <w:t xml:space="preserve">size</w:t>
      </w:r>
      <w:r>
        <w:t xml:space="preserve"> </w:t>
      </w:r>
      <w:r>
        <w:t xml:space="preserve">(integer, по умолчанию: 50, макс: 100) - Количество результатов на странице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"price_penny"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"total"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"size"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37"/>
        </w:numPr>
      </w:pPr>
      <w:r>
        <w:rPr>
          <w:rStyle w:val="VerbatimChar"/>
        </w:rPr>
        <w:t xml:space="preserve">422 Ошибка валидации</w:t>
      </w:r>
    </w:p>
    <w:bookmarkEnd w:id="81"/>
    <w:bookmarkStart w:id="82" w:name="получение-информации-о-товаре"/>
    <w:p>
      <w:pPr>
        <w:pStyle w:val="4"/>
      </w:pPr>
      <w:r>
        <w:t xml:space="preserve">Получение информации о товаре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GET /store/item/{item_id}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Получает детали конкретного товара.</w:t>
      </w:r>
    </w:p>
    <w:p>
      <w:pPr>
        <w:pStyle w:val="a0"/>
      </w:pPr>
      <w:r>
        <w:rPr>
          <w:b/>
          <w:bCs/>
        </w:rPr>
        <w:t xml:space="preserve">Параметры пути:</w:t>
      </w:r>
    </w:p>
    <w:p>
      <w:pPr>
        <w:pStyle w:val="Compact"/>
        <w:numPr>
          <w:ilvl w:val="0"/>
          <w:numId w:val="1038"/>
        </w:numPr>
      </w:pPr>
      <w:r>
        <w:rPr>
          <w:rStyle w:val="VerbatimChar"/>
        </w:rPr>
        <w:t xml:space="preserve">item_id</w:t>
      </w:r>
      <w:r>
        <w:t xml:space="preserve"> </w:t>
      </w:r>
      <w:r>
        <w:t xml:space="preserve">(string) - Уникальный идентификатор товара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"price_penny"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39"/>
        </w:numPr>
      </w:pPr>
      <w:r>
        <w:rPr>
          <w:rStyle w:val="VerbatimChar"/>
        </w:rPr>
        <w:t xml:space="preserve">422 Ошибка валидации</w:t>
      </w:r>
    </w:p>
    <w:bookmarkEnd w:id="82"/>
    <w:bookmarkStart w:id="83" w:name="добавление-товара"/>
    <w:p>
      <w:pPr>
        <w:pStyle w:val="4"/>
      </w:pPr>
      <w:r>
        <w:t xml:space="preserve">Добавление товара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POST /store/item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Добавляет новый товар в магазин.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"price_penny"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"price_penny"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40"/>
        </w:numPr>
      </w:pPr>
      <w:r>
        <w:rPr>
          <w:rStyle w:val="VerbatimChar"/>
        </w:rPr>
        <w:t xml:space="preserve">422 Ошибка валидации</w:t>
      </w:r>
    </w:p>
    <w:bookmarkEnd w:id="83"/>
    <w:bookmarkEnd w:id="84"/>
    <w:bookmarkStart w:id="86" w:name="обновление-товара"/>
    <w:p>
      <w:pPr>
        <w:pStyle w:val="3"/>
      </w:pPr>
      <w:r>
        <w:t xml:space="preserve">Обновление товара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PUT /store/item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Обновляет существующий товар.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"price_penny"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"description"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"price_penny"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41"/>
        </w:numPr>
      </w:pPr>
      <w:r>
        <w:rPr>
          <w:rStyle w:val="VerbatimChar"/>
        </w:rPr>
        <w:t xml:space="preserve">422 Ошибка валидации</w:t>
      </w:r>
    </w:p>
    <w:bookmarkStart w:id="85" w:name="удаление-товара"/>
    <w:p>
      <w:pPr>
        <w:pStyle w:val="4"/>
      </w:pPr>
      <w:r>
        <w:t xml:space="preserve">Удаление товара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DELETE /store/item/{item_id}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Удаляет товар из магазина.</w:t>
      </w:r>
    </w:p>
    <w:p>
      <w:pPr>
        <w:pStyle w:val="a0"/>
      </w:pPr>
      <w:r>
        <w:rPr>
          <w:b/>
          <w:bCs/>
        </w:rPr>
        <w:t xml:space="preserve">Параметры пути:</w:t>
      </w:r>
    </w:p>
    <w:p>
      <w:pPr>
        <w:pStyle w:val="Compact"/>
        <w:numPr>
          <w:ilvl w:val="0"/>
          <w:numId w:val="1042"/>
        </w:numPr>
      </w:pPr>
      <w:r>
        <w:rPr>
          <w:rStyle w:val="VerbatimChar"/>
        </w:rPr>
        <w:t xml:space="preserve">item_id</w:t>
      </w:r>
      <w:r>
        <w:t xml:space="preserve"> </w:t>
      </w:r>
      <w:r>
        <w:t xml:space="preserve">(string) - Уникальный идентификатор товара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"status"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"OK"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43"/>
        </w:numPr>
      </w:pPr>
      <w:r>
        <w:rPr>
          <w:rStyle w:val="VerbatimChar"/>
        </w:rPr>
        <w:t xml:space="preserve">422 Ошибка валидации</w:t>
      </w:r>
    </w:p>
    <w:bookmarkEnd w:id="85"/>
    <w:bookmarkEnd w:id="86"/>
    <w:bookmarkStart w:id="88" w:name="управление-покупками"/>
    <w:p>
      <w:pPr>
        <w:pStyle w:val="3"/>
      </w:pPr>
      <w:r>
        <w:t xml:space="preserve">3. Управление покупками</w:t>
      </w:r>
    </w:p>
    <w:bookmarkStart w:id="87" w:name="совершение-покупки"/>
    <w:p>
      <w:pPr>
        <w:pStyle w:val="4"/>
      </w:pPr>
      <w:r>
        <w:t xml:space="preserve">Совершение покупки</w:t>
      </w:r>
    </w:p>
    <w:p>
      <w:pPr>
        <w:pStyle w:val="FirstParagraph"/>
      </w:pPr>
      <w:r>
        <w:rPr>
          <w:b/>
          <w:bCs/>
        </w:rPr>
        <w:t xml:space="preserve">Конечная точка:</w:t>
      </w:r>
      <w:r>
        <w:t xml:space="preserve"> </w:t>
      </w:r>
      <w:r>
        <w:rPr>
          <w:rStyle w:val="VerbatimChar"/>
        </w:rPr>
        <w:t xml:space="preserve">POST /store/purchase</w:t>
      </w:r>
    </w:p>
    <w:p>
      <w:pPr>
        <w:pStyle w:val="a0"/>
      </w:pPr>
      <w:r>
        <w:rPr>
          <w:b/>
          <w:bCs/>
        </w:rPr>
        <w:t xml:space="preserve">Описание:</w:t>
      </w:r>
      <w:r>
        <w:t xml:space="preserve"> </w:t>
      </w:r>
      <w:r>
        <w:t xml:space="preserve">Создает новую покупку.</w:t>
      </w:r>
    </w:p>
    <w:p>
      <w:pPr>
        <w:pStyle w:val="a0"/>
      </w:pPr>
      <w:r>
        <w:rPr>
          <w:b/>
          <w:bCs/>
        </w:rPr>
        <w:t xml:space="preserve">Тело запроса: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"user_id"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"item_id"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"count"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"is_default_ready"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Ответ: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"store_id"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"user_id"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"items"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"item_id"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"string"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"count"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"2024-01-01T12:00:00Z"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/>
          <w:bCs/>
        </w:rPr>
        <w:t xml:space="preserve">Ошибки:</w:t>
      </w:r>
    </w:p>
    <w:p>
      <w:pPr>
        <w:pStyle w:val="Compact"/>
        <w:numPr>
          <w:ilvl w:val="0"/>
          <w:numId w:val="1044"/>
        </w:numPr>
      </w:pPr>
      <w:r>
        <w:rPr>
          <w:rStyle w:val="VerbatimChar"/>
        </w:rPr>
        <w:t xml:space="preserve">422 Ошибка валидации</w:t>
      </w:r>
    </w:p>
    <w:bookmarkEnd w:id="87"/>
    <w:bookmarkEnd w:id="88"/>
    <w:bookmarkEnd w:id="89"/>
    <w:bookmarkEnd w:id="90"/>
    <w:bookmarkStart w:id="100" w:name="robot"/>
    <w:p>
      <w:pPr>
        <w:pStyle w:val="1"/>
      </w:pPr>
      <w:r>
        <w:t xml:space="preserve">Robot</w:t>
      </w:r>
    </w:p>
    <w:p>
      <w:pPr>
        <w:pStyle w:val="FirstParagraph"/>
      </w:pPr>
      <w:r>
        <w:t xml:space="preserve">Данный модуль агрегирует в себе все компоненты для физических устройств экосистемы.</w:t>
      </w:r>
      <w:r>
        <w:t xml:space="preserve"> </w:t>
      </w:r>
      <w:r>
        <w:t xml:space="preserve">В нем есть реализация всех методов API серверов необходимых для функционирования компонентов системы.</w:t>
      </w:r>
      <w:r>
        <w:t xml:space="preserve"> </w:t>
      </w:r>
      <w:r>
        <w:t xml:space="preserve">В основе разработки, как и в остальных модулях лежит асинхронный подход.</w:t>
      </w:r>
      <w:r>
        <w:t xml:space="preserve"> </w:t>
      </w:r>
      <w:r>
        <w:t xml:space="preserve">Для пользовательского интерфейса был выбран PySide6.</w:t>
      </w:r>
      <w:r>
        <w:t xml:space="preserve"> </w:t>
      </w:r>
      <w:r>
        <w:t xml:space="preserve">Так как он основывается на синхронном PyQT, был использован дополнительный пакет</w:t>
      </w:r>
      <w:r>
        <w:t xml:space="preserve"> </w:t>
      </w:r>
      <w:r>
        <w:rPr>
          <w:rStyle w:val="VerbatimChar"/>
        </w:rPr>
        <w:t xml:space="preserve">qasync</w:t>
      </w:r>
      <w:r>
        <w:t xml:space="preserve">:</w:t>
      </w:r>
    </w:p>
    <w:p>
      <w:pPr>
        <w:pStyle w:val="a0"/>
      </w:pPr>
      <w:r>
        <w:drawing>
          <wp:inline>
            <wp:extent cx="4828888" cy="2834945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code-images\12eca68ec1eb97b5cf6d9c6c19a2f030aee1e00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888" cy="2834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submodule"/>
    <w:p>
      <w:pPr>
        <w:pStyle w:val="2"/>
      </w:pPr>
      <w:r>
        <w:t xml:space="preserve">Submodule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auth</w:t>
      </w:r>
      <w:r>
        <w:t xml:space="preserve">. Реализует API авторизации, а так же содержит методы для работы с ключами авторизации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deviatn</w:t>
      </w:r>
      <w:r>
        <w:t xml:space="preserve">. Реализует распознавания девиантного поведения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fsm</w:t>
      </w:r>
      <w:r>
        <w:t xml:space="preserve">. Реализация finite-state-machine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hardware</w:t>
      </w:r>
      <w:r>
        <w:t xml:space="preserve">. Модуль для работы с низкоуровневыми устройствами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info_service</w:t>
      </w:r>
      <w:r>
        <w:t xml:space="preserve">. Модуль для работы с информационными сервисами (получениие данных о местоположении)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states</w:t>
      </w:r>
      <w:r>
        <w:t xml:space="preserve">. Состояния для fsm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store</w:t>
      </w:r>
      <w:r>
        <w:t xml:space="preserve">. Модуль для работы с магазинами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tickets</w:t>
      </w:r>
      <w:r>
        <w:t xml:space="preserve">. Модуль для работы с билетами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ui</w:t>
      </w:r>
      <w:r>
        <w:t xml:space="preserve">. Реализация пользовательского интерфейса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users</w:t>
      </w:r>
      <w:r>
        <w:t xml:space="preserve">. Модуль для работы с пользователями</w:t>
      </w:r>
    </w:p>
    <w:p>
      <w:pPr>
        <w:pStyle w:val="Compact"/>
        <w:numPr>
          <w:ilvl w:val="0"/>
          <w:numId w:val="1045"/>
        </w:numPr>
      </w:pPr>
      <w:r>
        <w:rPr>
          <w:rStyle w:val="VerbatimChar"/>
        </w:rPr>
        <w:t xml:space="preserve">video</w:t>
      </w:r>
      <w:r>
        <w:t xml:space="preserve">. Небольшая обертка для асинхронного использования камеры</w:t>
      </w:r>
    </w:p>
    <w:bookmarkEnd w:id="94"/>
    <w:bookmarkStart w:id="98" w:name="особенности"/>
    <w:p>
      <w:pPr>
        <w:pStyle w:val="2"/>
      </w:pPr>
      <w:r>
        <w:t xml:space="preserve">Особенности</w:t>
      </w:r>
    </w:p>
    <w:p>
      <w:pPr>
        <w:pStyle w:val="FirstParagraph"/>
      </w:pPr>
      <w:r>
        <w:t xml:space="preserve">Ввиду отсутствия интерфейса конфигурации, настройка осуществляется через консоль.</w:t>
      </w:r>
      <w:r>
        <w:t xml:space="preserve"> </w:t>
      </w:r>
      <w:r>
        <w:t xml:space="preserve">Так как она может быть динамической, то она доступна во время всей работы приложения.</w:t>
      </w:r>
      <w:r>
        <w:t xml:space="preserve"> </w:t>
      </w:r>
      <w:r>
        <w:t xml:space="preserve">Из-за синхронности стандартного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, он запускается в асинхронном режиме:</w:t>
      </w:r>
    </w:p>
    <w:p>
      <w:pPr>
        <w:pStyle w:val="a0"/>
      </w:pPr>
      <w:r>
        <w:drawing>
          <wp:inline>
            <wp:extent cx="3079601" cy="138230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ode-images\fa42c4d57018b2272f4470e9aa6234883284884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01" cy="1382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Был обнаружен баг на стороне python, из-за которого при использовании данного подхода блокируется создание новых</w:t>
      </w:r>
      <w:r>
        <w:t xml:space="preserve"> </w:t>
      </w:r>
      <w:r>
        <w:t xml:space="preserve">потоков,</w:t>
      </w:r>
      <w:r>
        <w:t xml:space="preserve"> </w:t>
      </w:r>
      <w:r>
        <w:t xml:space="preserve">а разблокировка возможна только при завершении выполнения текущего</w:t>
      </w:r>
      <w:r>
        <w:t xml:space="preserve"> </w:t>
      </w:r>
      <w:r>
        <w:rPr>
          <w:rStyle w:val="VerbatimChar"/>
        </w:rPr>
        <w:t xml:space="preserve">await input()</w:t>
      </w:r>
      <w:r>
        <w:t xml:space="preserve">.</w:t>
      </w:r>
    </w:p>
    <w:p>
      <w:pPr>
        <w:pStyle w:val="a0"/>
      </w:pPr>
      <w:r>
        <w:t xml:space="preserve">Для временного исправления данного бага была введена функция</w:t>
      </w:r>
      <w:r>
        <w:t xml:space="preserve"> </w:t>
      </w:r>
      <w:r>
        <w:rPr>
          <w:rStyle w:val="VerbatimChar"/>
        </w:rPr>
        <w:t xml:space="preserve">Stop config</w:t>
      </w:r>
      <w:r>
        <w:t xml:space="preserve">, которая прекращает работу с консолью.</w:t>
      </w:r>
      <w:r>
        <w:t xml:space="preserve"> </w:t>
      </w:r>
      <w:r>
        <w:t xml:space="preserve">Многопоточность использует система распознавания девиантного поведения, так что перед её запуском следует</w:t>
      </w:r>
      <w:r>
        <w:t xml:space="preserve"> </w:t>
      </w:r>
      <w:r>
        <w:t xml:space="preserve">воспользоваться данной функцией</w:t>
      </w:r>
    </w:p>
    <w:bookmarkEnd w:id="98"/>
    <w:bookmarkStart w:id="99" w:name="доступ-к-админ-панели"/>
    <w:p>
      <w:pPr>
        <w:pStyle w:val="2"/>
      </w:pPr>
      <w:r>
        <w:t xml:space="preserve">Доступ к админ панели</w:t>
      </w:r>
    </w:p>
    <w:p>
      <w:pPr>
        <w:pStyle w:val="FirstParagraph"/>
      </w:pPr>
      <w:r>
        <w:t xml:space="preserve">На данный момент сама система администрирования находится в разработке, но уже реализована система авторизация инженера</w:t>
      </w:r>
      <w:r>
        <w:t xml:space="preserve"> </w:t>
      </w:r>
      <w:r>
        <w:t xml:space="preserve">на основе RFID-карты.</w:t>
      </w:r>
      <w:r>
        <w:t xml:space="preserve"> </w:t>
      </w:r>
      <w:r>
        <w:t xml:space="preserve">В базе данных хранится ключ карты (на данный момент установка осуществляется через</w:t>
      </w:r>
      <w:r>
        <w:t xml:space="preserve"> </w:t>
      </w:r>
      <w:r>
        <w:rPr>
          <w:rStyle w:val="VerbatimChar"/>
        </w:rPr>
        <w:t xml:space="preserve">DebugConsole</w:t>
      </w:r>
      <w:r>
        <w:t xml:space="preserve">:</w:t>
      </w:r>
      <w:r>
        <w:t xml:space="preserve"> </w:t>
      </w:r>
      <w:r>
        <w:rPr>
          <w:rStyle w:val="VerbatimChar"/>
        </w:rPr>
        <w:t xml:space="preserve">5. Инженеры/5. Редактировать карту доступа</w:t>
      </w:r>
      <w:r>
        <w:t xml:space="preserve">).</w:t>
      </w:r>
      <w:r>
        <w:t xml:space="preserve"> </w:t>
      </w:r>
      <w:r>
        <w:t xml:space="preserve">Так же администрирование робота используется как отдельная привилегия (</w:t>
      </w:r>
      <w:r>
        <w:rPr>
          <w:rStyle w:val="VerbatimChar"/>
        </w:rPr>
        <w:t xml:space="preserve">ROBOT_ADMIN</w:t>
      </w:r>
      <w:r>
        <w:t xml:space="preserve">).</w:t>
      </w:r>
    </w:p>
    <w:bookmarkEnd w:id="99"/>
    <w:bookmarkEnd w:id="100"/>
    <w:bookmarkStart w:id="126" w:name="алгоритмы-работы-системы"/>
    <w:p>
      <w:pPr>
        <w:pStyle w:val="1"/>
      </w:pPr>
      <w:r>
        <w:t xml:space="preserve">Алгоритмы работы системы</w:t>
      </w:r>
    </w:p>
    <w:bookmarkStart w:id="118" w:name="распознавание-девиантного-поведения"/>
    <w:p>
      <w:pPr>
        <w:pStyle w:val="2"/>
      </w:pPr>
      <w:r>
        <w:t xml:space="preserve">Распознавание девиантного поведения</w:t>
      </w:r>
    </w:p>
    <w:p>
      <w:pPr>
        <w:pStyle w:val="FirstParagraph"/>
      </w:pPr>
      <w:r>
        <w:t xml:space="preserve">На текущий момент алгоритм выглядит следующим образом:</w:t>
      </w:r>
    </w:p>
    <w:p>
      <w:pPr>
        <w:pStyle w:val="a0"/>
      </w:pPr>
      <w:r>
        <w:drawing>
          <wp:inline>
            <wp:extent cx="6146800" cy="3174832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mermaid-images\ec30b5bc8ea4c04470be83c04d34d231c5823d7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174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Алгоритм работы модели:</w:t>
      </w:r>
    </w:p>
    <w:p>
      <w:pPr>
        <w:pStyle w:val="a0"/>
      </w:pPr>
      <w:r>
        <w:drawing>
          <wp:inline>
            <wp:extent cx="6146800" cy="10330937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mermaid-images\002db52de18f0f4f73986f69987f5037978ca28a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033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Планируется расширение функционала до:</w:t>
      </w:r>
    </w:p>
    <w:p>
      <w:pPr>
        <w:pStyle w:val="Compact"/>
        <w:numPr>
          <w:ilvl w:val="0"/>
          <w:numId w:val="1046"/>
        </w:numPr>
      </w:pPr>
      <w:r>
        <w:t xml:space="preserve">Новая схема обнаружение девиантного поведения</w:t>
      </w:r>
    </w:p>
    <w:p>
      <w:pPr>
        <w:pStyle w:val="FirstParagraph"/>
      </w:pPr>
      <w:r>
        <w:drawing>
          <wp:inline>
            <wp:extent cx="6146800" cy="363006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mermaid-images\19a293fe3344d1a21f96213f986e34f5a1a2b6c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630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7"/>
        </w:numPr>
      </w:pPr>
      <w:r>
        <w:t xml:space="preserve">Обнаружение нежелательных лиц</w:t>
      </w:r>
    </w:p>
    <w:p>
      <w:pPr>
        <w:pStyle w:val="FirstParagraph"/>
      </w:pPr>
      <w:r>
        <w:drawing>
          <wp:inline>
            <wp:extent cx="6146800" cy="4242157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mermaid-images\6a821f8e2ba885eef46a87a522af58b79c0f2e5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424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Алгоритм работы модели:</w:t>
      </w:r>
    </w:p>
    <w:p>
      <w:pPr>
        <w:pStyle w:val="a0"/>
      </w:pPr>
      <w:r>
        <w:drawing>
          <wp:inline>
            <wp:extent cx="6146800" cy="5124436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mermaid-images\9287777e6ce4a1161666d08588163e0c0ce64d5f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512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Как основная модель был</w:t>
      </w:r>
      <w:r>
        <w:t xml:space="preserve"> </w:t>
      </w:r>
      <w:r>
        <w:t xml:space="preserve">выбран</w:t>
      </w:r>
      <w:r>
        <w:t xml:space="preserve"> </w:t>
      </w:r>
      <w:hyperlink r:id="rId116">
        <w:r>
          <w:rPr>
            <w:rStyle w:val="af0"/>
          </w:rPr>
          <w:t xml:space="preserve">Data-efficient-video-transformer</w:t>
        </w:r>
      </w:hyperlink>
    </w:p>
    <w:p>
      <w:pPr>
        <w:pStyle w:val="Compact"/>
        <w:numPr>
          <w:ilvl w:val="0"/>
          <w:numId w:val="1048"/>
        </w:numPr>
      </w:pPr>
      <w:r>
        <w:t xml:space="preserve">Модель основана на архитектуре</w:t>
      </w:r>
      <w:r>
        <w:t xml:space="preserve"> </w:t>
      </w:r>
      <w:hyperlink r:id="rId117">
        <w:r>
          <w:rPr>
            <w:rStyle w:val="af0"/>
          </w:rPr>
          <w:t xml:space="preserve">ViT</w:t>
        </w:r>
      </w:hyperlink>
      <w:r>
        <w:t xml:space="preserve">, поэтому может работать с изображениями</w:t>
      </w:r>
      <w:r>
        <w:t xml:space="preserve"> </w:t>
      </w:r>
      <w:r>
        <w:t xml:space="preserve">произвольного размера.</w:t>
      </w:r>
    </w:p>
    <w:p>
      <w:pPr>
        <w:pStyle w:val="Compact"/>
        <w:numPr>
          <w:ilvl w:val="0"/>
          <w:numId w:val="1048"/>
        </w:numPr>
      </w:pPr>
      <w:r>
        <w:t xml:space="preserve">Shape входного батча:</w:t>
      </w:r>
      <w:r>
        <w:t xml:space="preserve"> </w:t>
      </w:r>
      <w:r>
        <w:rPr>
          <w:rStyle w:val="VerbatimChar"/>
        </w:rPr>
        <w:t xml:space="preserve">[BATCH_SIZE, FRAME_COUNT, CHANNEL, HEIGHT, WIDTH]</w:t>
      </w:r>
    </w:p>
    <w:p>
      <w:pPr>
        <w:pStyle w:val="Compact"/>
        <w:numPr>
          <w:ilvl w:val="0"/>
          <w:numId w:val="1048"/>
        </w:numPr>
      </w:pPr>
      <w:r>
        <w:t xml:space="preserve">Выход модели:</w:t>
      </w:r>
      <w:r>
        <w:t xml:space="preserve"> </w:t>
      </w:r>
      <w:r>
        <w:rPr>
          <w:rStyle w:val="VerbatimChar"/>
        </w:rPr>
        <w:t xml:space="preserve">[BATCH_SIZE, 1]</w:t>
      </w:r>
    </w:p>
    <w:p>
      <w:pPr>
        <w:pStyle w:val="FirstParagraph"/>
      </w:pPr>
      <w:r>
        <w:t xml:space="preserve">Проект был разработан более 4 лет назад, так что была проведена работа над переводом его на новые версии библиотек, а</w:t>
      </w:r>
      <w:r>
        <w:t xml:space="preserve"> </w:t>
      </w:r>
      <w:r>
        <w:t xml:space="preserve">так же восстановлены веса pre-trained модели (были удалены авторам, из-за чего сейчас оригинальный пакет не работает).</w:t>
      </w:r>
      <w:r>
        <w:t xml:space="preserve"> </w:t>
      </w:r>
      <w:r>
        <w:t xml:space="preserve">Обновленная версия представлена на</w:t>
      </w:r>
      <w:r>
        <w:t xml:space="preserve"> </w:t>
      </w:r>
      <w:hyperlink r:id="rId116">
        <w:r>
          <w:rPr>
            <w:rStyle w:val="af0"/>
          </w:rPr>
          <w:t xml:space="preserve">GitHub</w:t>
        </w:r>
      </w:hyperlink>
    </w:p>
    <w:p>
      <w:pPr>
        <w:pStyle w:val="a0"/>
      </w:pPr>
      <w:r>
        <w:t xml:space="preserve">Сложность: данный</w:t>
      </w:r>
      <w:r>
        <w:t xml:space="preserve"> </w:t>
      </w:r>
      <w:r>
        <w:t xml:space="preserve">“алгоритм”</w:t>
      </w:r>
      <w:r>
        <w:t xml:space="preserve"> </w:t>
      </w:r>
      <w:r>
        <w:t xml:space="preserve">не имеет определенного масштабирования, то есть входные данные имеют постоянную размерность,</w:t>
      </w:r>
      <w:r>
        <w:t xml:space="preserve"> </w:t>
      </w:r>
      <w:r>
        <w:t xml:space="preserve">не меняются, а значит нельзя и оценить сложность алгоритма.</w:t>
      </w:r>
      <w:r>
        <w:t xml:space="preserve"> </w:t>
      </w:r>
      <w:r>
        <w:t xml:space="preserve">Если все же рассматривать сложность относительное количества роботов, то она будет линейная (</w:t>
      </w:r>
      <w:r>
        <w:rPr>
          <w:rStyle w:val="VerbatimChar"/>
        </w:rPr>
        <w:t xml:space="preserve">O(n)</w:t>
      </w:r>
      <w:r>
        <w:t xml:space="preserve">), так как обработка</w:t>
      </w:r>
      <w:r>
        <w:t xml:space="preserve"> </w:t>
      </w:r>
      <w:r>
        <w:t xml:space="preserve">данных с каждого робота независима и соответственно выполняется за константное время</w:t>
      </w:r>
      <w:hyperlink w:anchor="Сложность-алгоритмов">
        <w:r>
          <w:rPr>
            <w:rStyle w:val="af0"/>
          </w:rPr>
          <w:t xml:space="preserve">*</w:t>
        </w:r>
      </w:hyperlink>
    </w:p>
    <w:bookmarkEnd w:id="118"/>
    <w:bookmarkStart w:id="125" w:name="авторизация-компонентов-системы"/>
    <w:p>
      <w:pPr>
        <w:pStyle w:val="2"/>
      </w:pPr>
      <w:r>
        <w:t xml:space="preserve">Авторизация компонентов системы</w:t>
      </w:r>
    </w:p>
    <w:p>
      <w:pPr>
        <w:pStyle w:val="FirstParagraph"/>
      </w:pPr>
      <w:r>
        <w:t xml:space="preserve">Авторизация компонентов системы построена на основе RSA ключей</w:t>
      </w:r>
      <w:r>
        <w:t xml:space="preserve"> </w:t>
      </w:r>
      <w:r>
        <w:t xml:space="preserve">(планируется переход на более быстрые эллиптические кривые).</w:t>
      </w:r>
    </w:p>
    <w:p>
      <w:pPr>
        <w:pStyle w:val="a0"/>
      </w:pPr>
      <w:r>
        <w:t xml:space="preserve">Первая аутентификация компонентов системы происходит на основе данных</w:t>
      </w:r>
      <w:r>
        <w:t xml:space="preserve"> </w:t>
      </w:r>
      <w:r>
        <w:t xml:space="preserve">инженера с соответствующими правами</w:t>
      </w:r>
    </w:p>
    <w:p>
      <w:pPr>
        <w:pStyle w:val="a0"/>
      </w:pPr>
      <w:r>
        <w:drawing>
          <wp:inline>
            <wp:extent cx="6146800" cy="2751947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mermaid-images\d5631e0163b2dfbd25823b9aeb5127b57ccdc9cb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51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Повторная аутентификация происходит на основе RSA ключей:</w:t>
      </w:r>
    </w:p>
    <w:p>
      <w:pPr>
        <w:pStyle w:val="a0"/>
      </w:pPr>
      <w:r>
        <w:drawing>
          <wp:inline>
            <wp:extent cx="6146800" cy="333997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mermaid-images\70abe7653acabec12b9224d46a3534512785055a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339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t xml:space="preserve">Для доступа к требующим авторизациям endpoint`s используется схема</w:t>
      </w:r>
      <w:r>
        <w:t xml:space="preserve"> </w:t>
      </w:r>
      <w:r>
        <w:rPr>
          <w:rStyle w:val="VerbatimChar"/>
        </w:rPr>
        <w:t xml:space="preserve">Bearer</w:t>
      </w:r>
      <w:r>
        <w:t xml:space="preserve"> </w:t>
      </w:r>
      <w:r>
        <w:t xml:space="preserve">(заголовок</w:t>
      </w:r>
      <w:r>
        <w:t xml:space="preserve"> </w:t>
      </w:r>
      <w:r>
        <w:rPr>
          <w:rStyle w:val="VerbatimChar"/>
        </w:rPr>
        <w:t xml:space="preserve">Authorization: Bearer &lt;token&gt;</w:t>
      </w:r>
      <w:r>
        <w:t xml:space="preserve">)</w:t>
      </w:r>
    </w:p>
    <w:p>
      <w:pPr>
        <w:pStyle w:val="a0"/>
      </w:pPr>
      <w:r>
        <w:t xml:space="preserve">Сложность: если рассматривать алгоритм авторизации со стороны сервера и взять на входные данные запросы на авторизацию,</w:t>
      </w:r>
      <w:r>
        <w:t xml:space="preserve"> </w:t>
      </w:r>
      <w:r>
        <w:t xml:space="preserve">то тогда сложность относительно количества запросов будет линейная (</w:t>
      </w:r>
      <w:r>
        <w:rPr>
          <w:rStyle w:val="VerbatimChar"/>
        </w:rPr>
        <w:t xml:space="preserve">O(n)</w:t>
      </w:r>
      <w:r>
        <w:t xml:space="preserve">), так как обработка каждого запроса</w:t>
      </w:r>
      <w:r>
        <w:t xml:space="preserve"> </w:t>
      </w:r>
      <w:r>
        <w:t xml:space="preserve">происходит независимо и за константное время</w:t>
      </w:r>
      <w:hyperlink w:anchor="complexity">
        <w:r>
          <w:rPr>
            <w:rStyle w:val="af0"/>
          </w:rPr>
          <w:t xml:space="preserve">*</w:t>
        </w:r>
      </w:hyperlink>
    </w:p>
    <w:bookmarkEnd w:id="125"/>
    <w:bookmarkEnd w:id="126"/>
    <w:bookmarkStart w:id="127" w:name="engineer"/>
    <w:p>
      <w:pPr>
        <w:pStyle w:val="1"/>
      </w:pPr>
      <w:r>
        <w:t xml:space="preserve">Engineer</w:t>
      </w:r>
    </w:p>
    <w:p>
      <w:pPr>
        <w:pStyle w:val="FirstParagraph"/>
      </w:pPr>
      <w:r>
        <w:t xml:space="preserve">Инженеры - пользователи системы, ответственные за её администрирование.</w:t>
      </w:r>
      <w:r>
        <w:t xml:space="preserve"> </w:t>
      </w:r>
      <w:r>
        <w:t xml:space="preserve">На данный момент их учетные записи создаются вручную через</w:t>
      </w:r>
      <w:r>
        <w:t xml:space="preserve"> </w:t>
      </w:r>
      <w:r>
        <w:rPr>
          <w:rStyle w:val="VerbatimChar"/>
        </w:rPr>
        <w:t xml:space="preserve">DebugConsole</w:t>
      </w:r>
      <w:r>
        <w:t xml:space="preserve"> </w:t>
      </w:r>
      <w:r>
        <w:t xml:space="preserve">(login + password).</w:t>
      </w:r>
      <w:r>
        <w:t xml:space="preserve"> </w:t>
      </w:r>
      <w:r>
        <w:t xml:space="preserve">Авторизация инженеров так же возможна в ряде случаев через RFID карту (задаётся так же через</w:t>
      </w:r>
      <w:r>
        <w:t xml:space="preserve"> </w:t>
      </w:r>
      <w:r>
        <w:rPr>
          <w:rStyle w:val="VerbatimChar"/>
        </w:rPr>
        <w:t xml:space="preserve">DebugConsole</w:t>
      </w:r>
      <w:r>
        <w:t xml:space="preserve">).</w:t>
      </w:r>
    </w:p>
    <w:p>
      <w:pPr>
        <w:pStyle w:val="a0"/>
      </w:pPr>
      <w:r>
        <w:t xml:space="preserve">Инженеры могут иметь различные независимые права доступа:</w:t>
      </w:r>
    </w:p>
    <w:p>
      <w:pPr>
        <w:pStyle w:val="Compact"/>
        <w:numPr>
          <w:ilvl w:val="0"/>
          <w:numId w:val="1049"/>
        </w:numPr>
      </w:pPr>
      <w:r>
        <w:rPr>
          <w:rStyle w:val="VerbatimChar"/>
        </w:rPr>
        <w:t xml:space="preserve">ROBOT_LOGIN</w:t>
      </w:r>
    </w:p>
    <w:p>
      <w:pPr>
        <w:pStyle w:val="Compact"/>
        <w:numPr>
          <w:ilvl w:val="0"/>
          <w:numId w:val="1049"/>
        </w:numPr>
      </w:pPr>
      <w:r>
        <w:rPr>
          <w:rStyle w:val="VerbatimChar"/>
        </w:rPr>
        <w:t xml:space="preserve">STORE_LOGIN</w:t>
      </w:r>
    </w:p>
    <w:p>
      <w:pPr>
        <w:pStyle w:val="Compact"/>
        <w:numPr>
          <w:ilvl w:val="0"/>
          <w:numId w:val="1049"/>
        </w:numPr>
      </w:pPr>
      <w:r>
        <w:rPr>
          <w:rStyle w:val="VerbatimChar"/>
        </w:rPr>
        <w:t xml:space="preserve">ROBOT_ADMIN</w:t>
      </w:r>
    </w:p>
    <w:bookmarkEnd w:id="127"/>
    <w:bookmarkStart w:id="128" w:name="debugconsole"/>
    <w:p>
      <w:pPr>
        <w:pStyle w:val="1"/>
      </w:pPr>
      <w:r>
        <w:t xml:space="preserve">DebugConsole</w:t>
      </w:r>
    </w:p>
    <w:p>
      <w:pPr>
        <w:pStyle w:val="FirstParagraph"/>
      </w:pPr>
      <w:r>
        <w:t xml:space="preserve">Данный модуль временно заменяет админ панель.</w:t>
      </w:r>
      <w:r>
        <w:t xml:space="preserve"> </w:t>
      </w:r>
      <w:r>
        <w:t xml:space="preserve">В ней есть функционал для создания и управления пользователями, инженерами, магазинами, роботами и т. д.</w:t>
      </w:r>
      <w:r>
        <w:t xml:space="preserve"> </w:t>
      </w:r>
      <w:r>
        <w:t xml:space="preserve">Метод работы максимально прост, все действия выполняются синхронно.</w:t>
      </w:r>
      <w:r>
        <w:t xml:space="preserve"> </w:t>
      </w:r>
      <w:r>
        <w:t xml:space="preserve">Взаимодействие происходит по средствам консоли.</w:t>
      </w:r>
    </w:p>
    <w:p>
      <w:pPr>
        <w:pStyle w:val="a0"/>
      </w:pPr>
      <w:r>
        <w:t xml:space="preserve">Структура проекта:</w:t>
      </w:r>
    </w:p>
    <w:p>
      <w:pPr>
        <w:pStyle w:val="Compact"/>
        <w:numPr>
          <w:ilvl w:val="0"/>
          <w:numId w:val="1050"/>
        </w:numPr>
      </w:pPr>
      <w:r>
        <w:rPr>
          <w:rStyle w:val="VerbatimChar"/>
        </w:rPr>
        <w:t xml:space="preserve">main.py</w:t>
      </w:r>
      <w:r>
        <w:t xml:space="preserve"> </w:t>
      </w:r>
      <w:r>
        <w:t xml:space="preserve">- интерфейс взаимодействия через командную строку</w:t>
      </w:r>
    </w:p>
    <w:p>
      <w:pPr>
        <w:pStyle w:val="Compact"/>
        <w:numPr>
          <w:ilvl w:val="0"/>
          <w:numId w:val="1050"/>
        </w:numPr>
      </w:pPr>
      <w:r>
        <w:rPr>
          <w:rStyle w:val="VerbatimChar"/>
        </w:rPr>
        <w:t xml:space="preserve">data/</w:t>
      </w:r>
      <w:r>
        <w:t xml:space="preserve"> </w:t>
      </w:r>
      <w:r>
        <w:t xml:space="preserve">- готовые тестовые наборы данный в формате json</w:t>
      </w:r>
    </w:p>
    <w:p>
      <w:pPr>
        <w:pStyle w:val="Compact"/>
        <w:numPr>
          <w:ilvl w:val="0"/>
          <w:numId w:val="1050"/>
        </w:numPr>
      </w:pPr>
      <w:r>
        <w:rPr>
          <w:rStyle w:val="VerbatimChar"/>
        </w:rPr>
        <w:t xml:space="preserve">auth</w:t>
      </w:r>
      <w:r>
        <w:t xml:space="preserve"> </w:t>
      </w:r>
      <w:r>
        <w:t xml:space="preserve">- вспомогательный модуль для работы с ключами</w:t>
      </w:r>
    </w:p>
    <w:p>
      <w:pPr>
        <w:pStyle w:val="Compact"/>
        <w:numPr>
          <w:ilvl w:val="0"/>
          <w:numId w:val="1050"/>
        </w:numPr>
      </w:pPr>
      <w:r>
        <w:rPr>
          <w:rStyle w:val="VerbatimChar"/>
        </w:rPr>
        <w:t xml:space="preserve">engineer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users</w:t>
      </w:r>
      <w:r>
        <w:t xml:space="preserve">, … - отдельные модули отвечают за отдельные системы</w:t>
      </w:r>
    </w:p>
    <w:bookmarkEnd w:id="128"/>
    <w:bookmarkStart w:id="138" w:name="запуск-системы"/>
    <w:p>
      <w:pPr>
        <w:pStyle w:val="1"/>
      </w:pPr>
      <w:r>
        <w:t xml:space="preserve">Запуск системы</w:t>
      </w:r>
    </w:p>
    <w:p>
      <w:pPr>
        <w:pStyle w:val="Compact"/>
        <w:numPr>
          <w:ilvl w:val="0"/>
          <w:numId w:val="1051"/>
        </w:numPr>
      </w:pPr>
      <w:r>
        <w:t xml:space="preserve">Запуск сервера</w:t>
      </w:r>
      <w:r>
        <w:t xml:space="preserve"> </w:t>
      </w:r>
      <w:r>
        <w:rPr>
          <w:rStyle w:val="VerbatimChar"/>
        </w:rPr>
        <w:t xml:space="preserve">docker compose up -d --build</w:t>
      </w:r>
    </w:p>
    <w:p>
      <w:pPr>
        <w:pStyle w:val="Compact"/>
        <w:numPr>
          <w:ilvl w:val="0"/>
          <w:numId w:val="1051"/>
        </w:numPr>
      </w:pPr>
      <w:r>
        <w:t xml:space="preserve">Запуск</w:t>
      </w:r>
      <w:r>
        <w:t xml:space="preserve"> </w:t>
      </w:r>
      <w:r>
        <w:rPr>
          <w:rStyle w:val="VerbatimChar"/>
        </w:rPr>
        <w:t xml:space="preserve">DebugConsole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DebugConsole</w:t>
      </w:r>
      <w:r>
        <w:br/>
      </w:r>
      <w:r>
        <w:rPr>
          <w:rStyle w:val="ExtensionTok"/>
        </w:rPr>
        <w:t xml:space="preserve">poetry</w:t>
      </w:r>
      <w:r>
        <w:rPr>
          <w:rStyle w:val="NormalTok"/>
        </w:rPr>
        <w:t xml:space="preserve"> install</w:t>
      </w:r>
      <w:r>
        <w:br/>
      </w:r>
      <w:r>
        <w:rPr>
          <w:rStyle w:val="ExtensionTok"/>
        </w:rPr>
        <w:t xml:space="preserve">poetry</w:t>
      </w:r>
      <w:r>
        <w:rPr>
          <w:rStyle w:val="NormalTok"/>
        </w:rPr>
        <w:t xml:space="preserve"> shell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src</w:t>
      </w:r>
      <w:r>
        <w:br/>
      </w:r>
      <w:r>
        <w:rPr>
          <w:rStyle w:val="ExtensionTok"/>
        </w:rPr>
        <w:t xml:space="preserve">python</w:t>
      </w:r>
      <w:r>
        <w:rPr>
          <w:rStyle w:val="NormalTok"/>
        </w:rPr>
        <w:t xml:space="preserve"> main.py</w:t>
      </w:r>
    </w:p>
    <w:p>
      <w:pPr>
        <w:pStyle w:val="Compact"/>
        <w:numPr>
          <w:ilvl w:val="0"/>
          <w:numId w:val="1052"/>
        </w:numPr>
      </w:pPr>
      <w:r>
        <w:t xml:space="preserve">Создание инженера через</w:t>
      </w:r>
      <w:r>
        <w:t xml:space="preserve"> </w:t>
      </w:r>
      <w:r>
        <w:rPr>
          <w:rStyle w:val="VerbatimChar"/>
        </w:rPr>
        <w:t xml:space="preserve">DebugConsole</w:t>
      </w:r>
      <w:r>
        <w:t xml:space="preserve">:</w:t>
      </w:r>
    </w:p>
    <w:p>
      <w:pPr>
        <w:pStyle w:val="FirstParagraph"/>
      </w:pPr>
      <w:r>
        <w:drawing>
          <wp:inline>
            <wp:extent cx="2896109" cy="4287587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code-images\1c2291213b0b3267b45eda8b9f6b392c1a2f6889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09" cy="4287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53"/>
        </w:numPr>
      </w:pPr>
      <w:r>
        <w:t xml:space="preserve">Настройка прав инженера в</w:t>
      </w:r>
      <w:r>
        <w:t xml:space="preserve"> </w:t>
      </w:r>
      <w:r>
        <w:rPr>
          <w:rStyle w:val="VerbatimChar"/>
        </w:rPr>
        <w:t xml:space="preserve">DebugConsole</w:t>
      </w:r>
      <w:r>
        <w:t xml:space="preserve">:</w:t>
      </w:r>
    </w:p>
    <w:p>
      <w:pPr>
        <w:pStyle w:val="FirstParagraph"/>
      </w:pPr>
      <w:r>
        <w:drawing>
          <wp:inline>
            <wp:extent cx="2571941" cy="4831946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code-images\e2229bf2cc7a1d68c3bb6b597d5edcfce84bc78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941" cy="483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54"/>
        </w:numPr>
      </w:pPr>
      <w:r>
        <w:t xml:space="preserve">Авторизация компонента системы. При первом запуске потребуется ввести логин и пароль инженера:</w:t>
      </w:r>
    </w:p>
    <w:p>
      <w:pPr>
        <w:pStyle w:val="FirstParagraph"/>
      </w:pPr>
      <w:r>
        <w:drawing>
          <wp:inline>
            <wp:extent cx="1449583" cy="633046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code-images\7c3993bcd05f4a59aba611d4498027ce079584ec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583" cy="633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71" w:name="обобщение"/>
    <w:p>
      <w:pPr>
        <w:pStyle w:val="1"/>
      </w:pPr>
      <w:r>
        <w:t xml:space="preserve">Обобщение</w:t>
      </w:r>
    </w:p>
    <w:bookmarkStart w:id="170" w:name="используемые-технологии"/>
    <w:p>
      <w:pPr>
        <w:pStyle w:val="2"/>
      </w:pPr>
      <w:r>
        <w:t xml:space="preserve">Используемые технологии</w:t>
      </w:r>
    </w:p>
    <w:p>
      <w:pPr>
        <w:pStyle w:val="Compact"/>
        <w:numPr>
          <w:ilvl w:val="0"/>
          <w:numId w:val="1055"/>
        </w:numPr>
      </w:pPr>
      <w:r>
        <w:t xml:space="preserve">Основной язык программирования - Python 3.12</w:t>
      </w:r>
    </w:p>
    <w:p>
      <w:pPr>
        <w:pStyle w:val="Compact"/>
        <w:numPr>
          <w:ilvl w:val="0"/>
          <w:numId w:val="1055"/>
        </w:numPr>
      </w:pPr>
      <w:r>
        <w:t xml:space="preserve">Контроль версий -</w:t>
      </w:r>
      <w:r>
        <w:t xml:space="preserve"> </w:t>
      </w:r>
      <w:hyperlink r:id="rId139">
        <w:r>
          <w:rPr>
            <w:rStyle w:val="af0"/>
          </w:rPr>
          <w:t xml:space="preserve">Git</w:t>
        </w:r>
      </w:hyperlink>
    </w:p>
    <w:p>
      <w:pPr>
        <w:pStyle w:val="Compact"/>
        <w:numPr>
          <w:ilvl w:val="0"/>
          <w:numId w:val="1055"/>
        </w:numPr>
      </w:pPr>
      <w:r>
        <w:t xml:space="preserve">Конфигурации системы - pydantic-settings</w:t>
      </w:r>
    </w:p>
    <w:p>
      <w:pPr>
        <w:pStyle w:val="Compact"/>
        <w:numPr>
          <w:ilvl w:val="0"/>
          <w:numId w:val="1055"/>
        </w:numPr>
      </w:pPr>
      <w:r>
        <w:t xml:space="preserve">Миграции базы данных - alembic</w:t>
      </w:r>
    </w:p>
    <w:p>
      <w:pPr>
        <w:pStyle w:val="Compact"/>
        <w:numPr>
          <w:ilvl w:val="0"/>
          <w:numId w:val="1055"/>
        </w:numPr>
      </w:pPr>
      <w:r>
        <w:t xml:space="preserve">Работа с базой данных - sqlalchemy</w:t>
      </w:r>
    </w:p>
    <w:p>
      <w:pPr>
        <w:pStyle w:val="Compact"/>
        <w:numPr>
          <w:ilvl w:val="0"/>
          <w:numId w:val="1055"/>
        </w:numPr>
      </w:pPr>
      <w:r>
        <w:t xml:space="preserve">Драйвер подключения к базе данных - asyncpg</w:t>
      </w:r>
    </w:p>
    <w:p>
      <w:pPr>
        <w:pStyle w:val="Compact"/>
        <w:numPr>
          <w:ilvl w:val="0"/>
          <w:numId w:val="1055"/>
        </w:numPr>
      </w:pPr>
      <w:r>
        <w:t xml:space="preserve">Построение API - fastapi + pydantic</w:t>
      </w:r>
    </w:p>
    <w:p>
      <w:pPr>
        <w:pStyle w:val="Compact"/>
        <w:numPr>
          <w:ilvl w:val="0"/>
          <w:numId w:val="1055"/>
        </w:numPr>
      </w:pPr>
      <w:r>
        <w:t xml:space="preserve">Работа с Redis - redis</w:t>
      </w:r>
    </w:p>
    <w:p>
      <w:pPr>
        <w:pStyle w:val="Compact"/>
        <w:numPr>
          <w:ilvl w:val="0"/>
          <w:numId w:val="1055"/>
        </w:numPr>
      </w:pPr>
      <w:r>
        <w:t xml:space="preserve">Интерфейс - PySide + qasync</w:t>
      </w:r>
    </w:p>
    <w:p>
      <w:pPr>
        <w:pStyle w:val="Compact"/>
        <w:numPr>
          <w:ilvl w:val="0"/>
          <w:numId w:val="1055"/>
        </w:numPr>
      </w:pPr>
      <w:r>
        <w:t xml:space="preserve">Бекенд для моделей - pytorch</w:t>
      </w:r>
    </w:p>
    <w:p>
      <w:pPr>
        <w:pStyle w:val="Compact"/>
        <w:numPr>
          <w:ilvl w:val="0"/>
          <w:numId w:val="1055"/>
        </w:numPr>
      </w:pPr>
      <w:r>
        <w:t xml:space="preserve">Распознавание лиц - insightface</w:t>
      </w:r>
    </w:p>
    <w:p>
      <w:pPr>
        <w:pStyle w:val="Compact"/>
        <w:numPr>
          <w:ilvl w:val="0"/>
          <w:numId w:val="1055"/>
        </w:numPr>
      </w:pPr>
      <w:r>
        <w:t xml:space="preserve">Работа с камерой и QR кодами - OpenCV</w:t>
      </w:r>
    </w:p>
    <w:p>
      <w:pPr>
        <w:pStyle w:val="Compact"/>
        <w:numPr>
          <w:ilvl w:val="0"/>
          <w:numId w:val="1055"/>
        </w:numPr>
      </w:pPr>
      <w:r>
        <w:t xml:space="preserve">Драйвер базы данных для alembic - psycopg2</w:t>
      </w:r>
    </w:p>
    <w:p>
      <w:pPr>
        <w:pStyle w:val="Compact"/>
        <w:numPr>
          <w:ilvl w:val="0"/>
          <w:numId w:val="1055"/>
        </w:numPr>
      </w:pPr>
      <w:r>
        <w:t xml:space="preserve">Асинхронное взаимодействие с низкоуровневым железом - pyserial-asyncio</w:t>
      </w:r>
    </w:p>
    <w:p>
      <w:pPr>
        <w:pStyle w:val="Compact"/>
        <w:numPr>
          <w:ilvl w:val="0"/>
          <w:numId w:val="1055"/>
        </w:numPr>
      </w:pPr>
      <w:r>
        <w:t xml:space="preserve">Менеджер пакетов -</w:t>
      </w:r>
      <w:r>
        <w:t xml:space="preserve"> </w:t>
      </w:r>
      <w:hyperlink r:id="rId140">
        <w:r>
          <w:rPr>
            <w:rStyle w:val="af0"/>
          </w:rPr>
          <w:t xml:space="preserve">poetry</w:t>
        </w:r>
      </w:hyperlink>
    </w:p>
    <w:p>
      <w:pPr>
        <w:pStyle w:val="Compact"/>
        <w:numPr>
          <w:ilvl w:val="0"/>
          <w:numId w:val="1055"/>
        </w:numPr>
      </w:pPr>
      <w:r>
        <w:t xml:space="preserve">Контейнеризация и оркестрация - Docker и Docker Compose</w:t>
      </w:r>
    </w:p>
    <w:p>
      <w:pPr>
        <w:pStyle w:val="FirstParagraph"/>
      </w:pPr>
      <w:r>
        <w:t xml:space="preserve">Список всех используемых сторонних библиотек с ссылками на них:</w:t>
      </w:r>
    </w:p>
    <w:p>
      <w:pPr>
        <w:pStyle w:val="Compact"/>
        <w:numPr>
          <w:ilvl w:val="0"/>
          <w:numId w:val="1056"/>
        </w:numPr>
      </w:pPr>
      <w:hyperlink r:id="rId141">
        <w:r>
          <w:rPr>
            <w:rStyle w:val="af0"/>
          </w:rPr>
          <w:t xml:space="preserve">PySide</w:t>
        </w:r>
      </w:hyperlink>
    </w:p>
    <w:p>
      <w:pPr>
        <w:pStyle w:val="Compact"/>
        <w:numPr>
          <w:ilvl w:val="0"/>
          <w:numId w:val="1056"/>
        </w:numPr>
      </w:pPr>
      <w:hyperlink r:id="rId142">
        <w:r>
          <w:rPr>
            <w:rStyle w:val="af0"/>
          </w:rPr>
          <w:t xml:space="preserve">FastAPI</w:t>
        </w:r>
      </w:hyperlink>
    </w:p>
    <w:p>
      <w:pPr>
        <w:pStyle w:val="Compact"/>
        <w:numPr>
          <w:ilvl w:val="0"/>
          <w:numId w:val="1056"/>
        </w:numPr>
      </w:pPr>
      <w:hyperlink r:id="rId143">
        <w:r>
          <w:rPr>
            <w:rStyle w:val="af0"/>
          </w:rPr>
          <w:t xml:space="preserve">bcrypt</w:t>
        </w:r>
      </w:hyperlink>
    </w:p>
    <w:p>
      <w:pPr>
        <w:pStyle w:val="Compact"/>
        <w:numPr>
          <w:ilvl w:val="0"/>
          <w:numId w:val="1056"/>
        </w:numPr>
      </w:pPr>
      <w:hyperlink r:id="rId144">
        <w:r>
          <w:rPr>
            <w:rStyle w:val="af0"/>
          </w:rPr>
          <w:t xml:space="preserve">pydantic-settings</w:t>
        </w:r>
      </w:hyperlink>
    </w:p>
    <w:p>
      <w:pPr>
        <w:pStyle w:val="Compact"/>
        <w:numPr>
          <w:ilvl w:val="0"/>
          <w:numId w:val="1056"/>
        </w:numPr>
      </w:pPr>
      <w:hyperlink r:id="rId145">
        <w:r>
          <w:rPr>
            <w:rStyle w:val="af0"/>
          </w:rPr>
          <w:t xml:space="preserve">fastapi-pagination</w:t>
        </w:r>
      </w:hyperlink>
    </w:p>
    <w:p>
      <w:pPr>
        <w:pStyle w:val="Compact"/>
        <w:numPr>
          <w:ilvl w:val="0"/>
          <w:numId w:val="1056"/>
        </w:numPr>
      </w:pPr>
      <w:hyperlink r:id="rId146">
        <w:r>
          <w:rPr>
            <w:rStyle w:val="af0"/>
          </w:rPr>
          <w:t xml:space="preserve">insightface</w:t>
        </w:r>
      </w:hyperlink>
    </w:p>
    <w:p>
      <w:pPr>
        <w:pStyle w:val="Compact"/>
        <w:numPr>
          <w:ilvl w:val="0"/>
          <w:numId w:val="1056"/>
        </w:numPr>
      </w:pPr>
      <w:hyperlink r:id="rId147">
        <w:r>
          <w:rPr>
            <w:rStyle w:val="af0"/>
          </w:rPr>
          <w:t xml:space="preserve">chromadb</w:t>
        </w:r>
      </w:hyperlink>
    </w:p>
    <w:p>
      <w:pPr>
        <w:pStyle w:val="Compact"/>
        <w:numPr>
          <w:ilvl w:val="0"/>
          <w:numId w:val="1056"/>
        </w:numPr>
      </w:pPr>
      <w:hyperlink r:id="rId148">
        <w:r>
          <w:rPr>
            <w:rStyle w:val="af0"/>
          </w:rPr>
          <w:t xml:space="preserve">asyncpg</w:t>
        </w:r>
      </w:hyperlink>
    </w:p>
    <w:p>
      <w:pPr>
        <w:pStyle w:val="Compact"/>
        <w:numPr>
          <w:ilvl w:val="0"/>
          <w:numId w:val="1056"/>
        </w:numPr>
      </w:pPr>
      <w:hyperlink r:id="rId148">
        <w:r>
          <w:rPr>
            <w:rStyle w:val="af0"/>
          </w:rPr>
          <w:t xml:space="preserve">asyncpg</w:t>
        </w:r>
      </w:hyperlink>
    </w:p>
    <w:p>
      <w:pPr>
        <w:pStyle w:val="Compact"/>
        <w:numPr>
          <w:ilvl w:val="0"/>
          <w:numId w:val="1056"/>
        </w:numPr>
      </w:pPr>
      <w:hyperlink r:id="rId149">
        <w:r>
          <w:rPr>
            <w:rStyle w:val="af0"/>
          </w:rPr>
          <w:t xml:space="preserve">redis</w:t>
        </w:r>
      </w:hyperlink>
    </w:p>
    <w:p>
      <w:pPr>
        <w:pStyle w:val="Compact"/>
        <w:numPr>
          <w:ilvl w:val="0"/>
          <w:numId w:val="1056"/>
        </w:numPr>
      </w:pPr>
      <w:hyperlink r:id="rId150">
        <w:r>
          <w:rPr>
            <w:rStyle w:val="af0"/>
          </w:rPr>
          <w:t xml:space="preserve">cryptography</w:t>
        </w:r>
      </w:hyperlink>
    </w:p>
    <w:p>
      <w:pPr>
        <w:pStyle w:val="Compact"/>
        <w:numPr>
          <w:ilvl w:val="0"/>
          <w:numId w:val="1056"/>
        </w:numPr>
      </w:pPr>
      <w:hyperlink r:id="rId151">
        <w:r>
          <w:rPr>
            <w:rStyle w:val="af0"/>
          </w:rPr>
          <w:t xml:space="preserve">aiohttp</w:t>
        </w:r>
      </w:hyperlink>
    </w:p>
    <w:p>
      <w:pPr>
        <w:pStyle w:val="Compact"/>
        <w:numPr>
          <w:ilvl w:val="0"/>
          <w:numId w:val="1056"/>
        </w:numPr>
      </w:pPr>
      <w:hyperlink r:id="rId152">
        <w:r>
          <w:rPr>
            <w:rStyle w:val="af0"/>
          </w:rPr>
          <w:t xml:space="preserve">alembic</w:t>
        </w:r>
      </w:hyperlink>
    </w:p>
    <w:p>
      <w:pPr>
        <w:pStyle w:val="Compact"/>
        <w:numPr>
          <w:ilvl w:val="0"/>
          <w:numId w:val="1056"/>
        </w:numPr>
      </w:pPr>
      <w:hyperlink r:id="rId153">
        <w:r>
          <w:rPr>
            <w:rStyle w:val="af0"/>
          </w:rPr>
          <w:t xml:space="preserve">uvicorn</w:t>
        </w:r>
      </w:hyperlink>
    </w:p>
    <w:p>
      <w:pPr>
        <w:pStyle w:val="Compact"/>
        <w:numPr>
          <w:ilvl w:val="0"/>
          <w:numId w:val="1056"/>
        </w:numPr>
      </w:pPr>
      <w:hyperlink r:id="rId154">
        <w:r>
          <w:rPr>
            <w:rStyle w:val="af0"/>
          </w:rPr>
          <w:t xml:space="preserve">psycopg2-binary</w:t>
        </w:r>
      </w:hyperlink>
    </w:p>
    <w:p>
      <w:pPr>
        <w:pStyle w:val="Compact"/>
        <w:numPr>
          <w:ilvl w:val="0"/>
          <w:numId w:val="1056"/>
        </w:numPr>
      </w:pPr>
      <w:hyperlink r:id="rId155">
        <w:r>
          <w:rPr>
            <w:rStyle w:val="af0"/>
          </w:rPr>
          <w:t xml:space="preserve">isort</w:t>
        </w:r>
      </w:hyperlink>
    </w:p>
    <w:p>
      <w:pPr>
        <w:pStyle w:val="Compact"/>
        <w:numPr>
          <w:ilvl w:val="0"/>
          <w:numId w:val="1056"/>
        </w:numPr>
      </w:pPr>
      <w:hyperlink r:id="rId156">
        <w:r>
          <w:rPr>
            <w:rStyle w:val="af0"/>
          </w:rPr>
          <w:t xml:space="preserve">qasync</w:t>
        </w:r>
      </w:hyperlink>
    </w:p>
    <w:p>
      <w:pPr>
        <w:pStyle w:val="Compact"/>
        <w:numPr>
          <w:ilvl w:val="0"/>
          <w:numId w:val="1056"/>
        </w:numPr>
      </w:pPr>
      <w:hyperlink r:id="rId157">
        <w:r>
          <w:rPr>
            <w:rStyle w:val="af0"/>
          </w:rPr>
          <w:t xml:space="preserve">opencv-python</w:t>
        </w:r>
      </w:hyperlink>
    </w:p>
    <w:p>
      <w:pPr>
        <w:pStyle w:val="Compact"/>
        <w:numPr>
          <w:ilvl w:val="0"/>
          <w:numId w:val="1056"/>
        </w:numPr>
      </w:pPr>
      <w:r>
        <w:t xml:space="preserve">menovideo</w:t>
      </w:r>
      <w:r>
        <w:t xml:space="preserve"> </w:t>
      </w:r>
      <w:hyperlink r:id="rId158">
        <w:r>
          <w:rPr>
            <w:rStyle w:val="af0"/>
          </w:rPr>
          <w:t xml:space="preserve">оригинал</w:t>
        </w:r>
      </w:hyperlink>
      <w:r>
        <w:t xml:space="preserve"> </w:t>
      </w:r>
      <w:r>
        <w:t xml:space="preserve">и</w:t>
      </w:r>
      <w:r>
        <w:t xml:space="preserve"> </w:t>
      </w:r>
      <w:hyperlink r:id="rId159">
        <w:r>
          <w:rPr>
            <w:rStyle w:val="af0"/>
          </w:rPr>
          <w:t xml:space="preserve">исправленная нами версия</w:t>
        </w:r>
      </w:hyperlink>
    </w:p>
    <w:p>
      <w:pPr>
        <w:pStyle w:val="Compact"/>
        <w:numPr>
          <w:ilvl w:val="0"/>
          <w:numId w:val="1056"/>
        </w:numPr>
      </w:pPr>
      <w:hyperlink r:id="rId160">
        <w:r>
          <w:rPr>
            <w:rStyle w:val="af0"/>
          </w:rPr>
          <w:t xml:space="preserve">timm</w:t>
        </w:r>
      </w:hyperlink>
    </w:p>
    <w:p>
      <w:pPr>
        <w:pStyle w:val="Compact"/>
        <w:numPr>
          <w:ilvl w:val="0"/>
          <w:numId w:val="1056"/>
        </w:numPr>
      </w:pPr>
      <w:hyperlink r:id="rId161">
        <w:r>
          <w:rPr>
            <w:rStyle w:val="af0"/>
          </w:rPr>
          <w:t xml:space="preserve">scikit-image</w:t>
        </w:r>
      </w:hyperlink>
    </w:p>
    <w:p>
      <w:pPr>
        <w:pStyle w:val="Compact"/>
        <w:numPr>
          <w:ilvl w:val="0"/>
          <w:numId w:val="1056"/>
        </w:numPr>
      </w:pPr>
      <w:hyperlink r:id="rId162">
        <w:r>
          <w:rPr>
            <w:rStyle w:val="af0"/>
          </w:rPr>
          <w:t xml:space="preserve">numpy</w:t>
        </w:r>
      </w:hyperlink>
    </w:p>
    <w:p>
      <w:pPr>
        <w:pStyle w:val="Compact"/>
        <w:numPr>
          <w:ilvl w:val="0"/>
          <w:numId w:val="1056"/>
        </w:numPr>
      </w:pPr>
      <w:hyperlink r:id="rId163">
        <w:r>
          <w:rPr>
            <w:rStyle w:val="af0"/>
          </w:rPr>
          <w:t xml:space="preserve">pyserial-asyncio</w:t>
        </w:r>
      </w:hyperlink>
    </w:p>
    <w:p>
      <w:pPr>
        <w:pStyle w:val="Compact"/>
        <w:numPr>
          <w:ilvl w:val="0"/>
          <w:numId w:val="1056"/>
        </w:numPr>
      </w:pPr>
      <w:hyperlink r:id="rId164">
        <w:r>
          <w:rPr>
            <w:rStyle w:val="af0"/>
          </w:rPr>
          <w:t xml:space="preserve">shiboken6</w:t>
        </w:r>
      </w:hyperlink>
    </w:p>
    <w:p>
      <w:pPr>
        <w:pStyle w:val="Compact"/>
        <w:numPr>
          <w:ilvl w:val="0"/>
          <w:numId w:val="1056"/>
        </w:numPr>
      </w:pPr>
      <w:hyperlink r:id="rId165">
        <w:r>
          <w:rPr>
            <w:rStyle w:val="af0"/>
          </w:rPr>
          <w:t xml:space="preserve">jinja2</w:t>
        </w:r>
      </w:hyperlink>
    </w:p>
    <w:p>
      <w:pPr>
        <w:pStyle w:val="Compact"/>
        <w:numPr>
          <w:ilvl w:val="0"/>
          <w:numId w:val="1056"/>
        </w:numPr>
      </w:pPr>
      <w:hyperlink r:id="rId146">
        <w:r>
          <w:rPr>
            <w:rStyle w:val="af0"/>
          </w:rPr>
          <w:t xml:space="preserve">insightface</w:t>
        </w:r>
      </w:hyperlink>
    </w:p>
    <w:p>
      <w:pPr>
        <w:pStyle w:val="Compact"/>
        <w:numPr>
          <w:ilvl w:val="0"/>
          <w:numId w:val="1056"/>
        </w:numPr>
      </w:pPr>
      <w:hyperlink r:id="rId147">
        <w:r>
          <w:rPr>
            <w:rStyle w:val="af0"/>
          </w:rPr>
          <w:t xml:space="preserve">chromadb</w:t>
        </w:r>
      </w:hyperlink>
    </w:p>
    <w:p>
      <w:pPr>
        <w:pStyle w:val="Compact"/>
        <w:numPr>
          <w:ilvl w:val="0"/>
          <w:numId w:val="1056"/>
        </w:numPr>
      </w:pPr>
      <w:hyperlink r:id="rId166">
        <w:r>
          <w:rPr>
            <w:rStyle w:val="af0"/>
          </w:rPr>
          <w:t xml:space="preserve">requests</w:t>
        </w:r>
      </w:hyperlink>
    </w:p>
    <w:bookmarkStart w:id="169" w:name="нейронные-сети"/>
    <w:p>
      <w:pPr>
        <w:pStyle w:val="3"/>
      </w:pPr>
      <w:r>
        <w:t xml:space="preserve">Нейронные сети</w:t>
      </w:r>
    </w:p>
    <w:bookmarkStart w:id="168" w:name="insightface"/>
    <w:p>
      <w:pPr>
        <w:pStyle w:val="4"/>
      </w:pPr>
      <w:hyperlink r:id="rId167">
        <w:r>
          <w:rPr>
            <w:rStyle w:val="af0"/>
          </w:rPr>
          <w:t xml:space="preserve">InsightFace</w:t>
        </w:r>
      </w:hyperlink>
    </w:p>
    <w:p>
      <w:pPr>
        <w:pStyle w:val="FirstParagraph"/>
      </w:pPr>
      <w:r>
        <w:t xml:space="preserve">На вход модели поступает изображение произвольного размера, далее</w:t>
      </w:r>
      <w:r>
        <w:t xml:space="preserve"> </w:t>
      </w:r>
      <w:r>
        <w:t xml:space="preserve">во внутреннем алгоритме оно приводится к размеру</w:t>
      </w:r>
      <w:r>
        <w:t xml:space="preserve"> </w:t>
      </w:r>
      <w:r>
        <w:rPr>
          <w:rStyle w:val="VerbatimChar"/>
        </w:rPr>
        <w:t xml:space="preserve">640*640*3</w:t>
      </w:r>
      <w:r>
        <w:t xml:space="preserve">.</w:t>
      </w:r>
      <w:r>
        <w:t xml:space="preserve"> </w:t>
      </w:r>
      <w:r>
        <w:t xml:space="preserve">На выходе модели есть несколько параметров, включающих BBOXs для каждого</w:t>
      </w:r>
      <w:r>
        <w:t xml:space="preserve"> </w:t>
      </w:r>
      <w:r>
        <w:t xml:space="preserve">обнаруженного лица, а так же эмбеддинги (размерность</w:t>
      </w:r>
      <w:r>
        <w:t xml:space="preserve"> </w:t>
      </w:r>
      <w:r>
        <w:rPr>
          <w:rStyle w:val="VerbatimChar"/>
        </w:rPr>
        <w:t xml:space="preserve">512</w:t>
      </w:r>
      <w:r>
        <w:t xml:space="preserve">) для них.</w:t>
      </w:r>
    </w:p>
    <w:bookmarkEnd w:id="168"/>
    <w:bookmarkEnd w:id="169"/>
    <w:bookmarkEnd w:id="170"/>
    <w:bookmarkEnd w:id="171"/>
    <w:bookmarkStart w:id="173" w:name="исходный-код"/>
    <w:p>
      <w:pPr>
        <w:pStyle w:val="1"/>
      </w:pPr>
      <w:r>
        <w:t xml:space="preserve">Исходный код</w:t>
      </w:r>
    </w:p>
    <w:p>
      <w:pPr>
        <w:pStyle w:val="FirstParagraph"/>
      </w:pPr>
      <w:r>
        <w:t xml:space="preserve">Весь код, модели, схемы и исходники самой этой технической документации</w:t>
      </w:r>
      <w:r>
        <w:t xml:space="preserve"> </w:t>
      </w:r>
      <w:r>
        <w:t xml:space="preserve">(в формате markdown и схемы в формате mermaid)</w:t>
      </w:r>
      <w:r>
        <w:t xml:space="preserve"> </w:t>
      </w:r>
      <w:r>
        <w:t xml:space="preserve">представлены на</w:t>
      </w:r>
      <w:r>
        <w:t xml:space="preserve"> </w:t>
      </w:r>
      <w:hyperlink r:id="rId172">
        <w:r>
          <w:rPr>
            <w:rStyle w:val="af0"/>
          </w:rPr>
          <w:t xml:space="preserve">github</w:t>
        </w:r>
      </w:hyperlink>
      <w:r>
        <w:br/>
      </w:r>
      <w:r>
        <w:t xml:space="preserve">https://github.com/NikshetSteh/TransportationEngineers/</w:t>
      </w:r>
    </w:p>
    <w:bookmarkEnd w:id="173"/>
    <w:bookmarkStart w:id="175" w:name="ремарки"/>
    <w:p>
      <w:pPr>
        <w:pStyle w:val="1"/>
      </w:pPr>
      <w:r>
        <w:t xml:space="preserve">Ремарки</w:t>
      </w:r>
    </w:p>
    <w:bookmarkStart w:id="174" w:name="сложность-алгоритмов"/>
    <w:p>
      <w:pPr>
        <w:pStyle w:val="2"/>
      </w:pPr>
      <w:r>
        <w:t xml:space="preserve">Сложность алгоритмов</w:t>
      </w:r>
    </w:p>
    <w:p>
      <w:pPr>
        <w:pStyle w:val="FirstParagraph"/>
      </w:pPr>
      <w:r>
        <w:t xml:space="preserve">*оценивать сложность данных алгоритмов не совсем корректно, так как оценка сложность в большой степени относятся к</w:t>
      </w:r>
      <w:r>
        <w:t xml:space="preserve"> </w:t>
      </w:r>
      <w:r>
        <w:t xml:space="preserve">алгоритма обработки данных не постоянной размерности, а в данном случае речь идет об системах взаимодействия (API)</w:t>
      </w:r>
    </w:p>
    <w:bookmarkEnd w:id="174"/>
    <w:bookmarkEnd w:id="175"/>
    <w:sectPr w:rsidR="009437EF">
      <w:footnotePr>
        <w:numRestart w:val="eachSect"/>
      </w:footnotePr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FFFFFF7C"/>
    <w:multiLevelType w:val="singleLevel"/>
    <w:tmpl w:val="29C828E4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:abstractNumId="1">
    <w:nsid w:val="FFFFFF7D"/>
    <w:multiLevelType w:val="singleLevel"/>
    <w:tmpl w:val="2264D79E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:abstractNumId="2">
    <w:nsid w:val="FFFFFF7E"/>
    <w:multiLevelType w:val="singleLevel"/>
    <w:tmpl w:val="BADC27F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:abstractNumId="3">
    <w:nsid w:val="FFFFFF7F"/>
    <w:multiLevelType w:val="singleLevel"/>
    <w:tmpl w:val="0F687C3A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:abstractNumId="4">
    <w:nsid w:val="FFFFFF80"/>
    <w:multiLevelType w:val="singleLevel"/>
    <w:tmpl w:val="398C2D6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E6ACACC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49465B0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DE6F53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3F2AB5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:abstractNumId="9">
    <w:nsid w:val="FFFFFF89"/>
    <w:multiLevelType w:val="singleLevel"/>
    <w:tmpl w:val="30B4F9E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10">
    <w:nsid w:val="170CD2DE"/>
    <w:multiLevelType w:val="multilevel"/>
    <w:tmpl w:val="306020D6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5">
    <w:abstractNumId w:val="991"/>
  </w:num>
  <w:num w:numId="105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EDD"/>
    <w:rsid w:val="003C6D6F"/>
    <w:rsid w:val="005B18B6"/>
    <w:rsid w:val="00614723"/>
    <w:rsid w:val="006B1EDD"/>
    <w:rsid w:val="0091761A"/>
    <w:rsid w:val="009437EF"/>
    <w:rsid w:val="00B71041"/>
    <w:rsid w:val="00BB2A40"/>
    <w:rsid w:val="00E46C6A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a" w:type="paragraph">
    <w:name w:val="Normal"/>
    <w:qFormat/>
  </w:style>
  <w:style w:styleId="1" w:type="paragraph">
    <w:name w:val="heading 1"/>
    <w:basedOn w:val="a"/>
    <w:next w:val="a0"/>
    <w:link w:val="10"/>
    <w:uiPriority w:val="9"/>
    <w:qFormat/>
    <w:rsid w:val="00614723"/>
    <w:pPr>
      <w:keepNext/>
      <w:keepLines/>
      <w:spacing w:after="80" w:before="360"/>
      <w:jc w:val="center"/>
      <w:outlineLvl w:val="0"/>
    </w:pPr>
    <w:rPr>
      <w:rFonts w:ascii="Arial" w:cs="Arial" w:eastAsiaTheme="majorEastAsia" w:hAnsi="Arial"/>
      <w:b/>
      <w:color w:themeColor="text1" w:val="000000"/>
      <w:sz w:val="40"/>
      <w:szCs w:val="40"/>
    </w:rPr>
  </w:style>
  <w:style w:styleId="2" w:type="paragraph">
    <w:name w:val="heading 2"/>
    <w:basedOn w:val="a"/>
    <w:next w:val="a0"/>
    <w:link w:val="20"/>
    <w:uiPriority w:val="9"/>
    <w:unhideWhenUsed/>
    <w:qFormat/>
    <w:rsid w:val="0091761A"/>
    <w:pPr>
      <w:keepNext/>
      <w:keepLines/>
      <w:spacing w:after="80" w:before="160"/>
      <w:outlineLvl w:val="1"/>
    </w:pPr>
    <w:rPr>
      <w:rFonts w:ascii="Arial" w:cs="Arial" w:eastAsiaTheme="majorEastAsia" w:hAnsi="Arial"/>
      <w:b/>
      <w:color w:themeColor="text1" w:val="000000"/>
      <w:sz w:val="36"/>
      <w:szCs w:val="32"/>
    </w:rPr>
  </w:style>
  <w:style w:styleId="3" w:type="paragraph">
    <w:name w:val="heading 3"/>
    <w:basedOn w:val="a"/>
    <w:next w:val="a0"/>
    <w:link w:val="30"/>
    <w:uiPriority w:val="9"/>
    <w:unhideWhenUsed/>
    <w:qFormat/>
    <w:rsid w:val="0091761A"/>
    <w:pPr>
      <w:keepNext/>
      <w:keepLines/>
      <w:spacing w:after="80" w:before="160"/>
      <w:outlineLvl w:val="2"/>
    </w:pPr>
    <w:rPr>
      <w:rFonts w:ascii="Arial" w:cs="Arial" w:eastAsiaTheme="majorEastAsia" w:hAnsi="Arial"/>
      <w:b/>
      <w:color w:themeColor="text1" w:val="000000"/>
      <w:sz w:val="32"/>
      <w:szCs w:val="28"/>
    </w:rPr>
  </w:style>
  <w:style w:styleId="4" w:type="paragraph">
    <w:name w:val="heading 4"/>
    <w:basedOn w:val="a"/>
    <w:next w:val="a0"/>
    <w:link w:val="40"/>
    <w:uiPriority w:val="9"/>
    <w:unhideWhenUsed/>
    <w:qFormat/>
    <w:rsid w:val="0091761A"/>
    <w:pPr>
      <w:keepNext/>
      <w:keepLines/>
      <w:spacing w:after="40" w:before="80"/>
      <w:outlineLvl w:val="3"/>
    </w:pPr>
    <w:rPr>
      <w:rFonts w:ascii="Arial" w:cs="Arial" w:eastAsiaTheme="majorEastAsia" w:hAnsi="Arial"/>
      <w:b/>
      <w:i/>
      <w:iCs/>
      <w:color w:themeColor="text1" w:val="000000"/>
      <w:sz w:val="28"/>
      <w:szCs w:val="28"/>
      <w:u w:val="single"/>
    </w:rPr>
  </w:style>
  <w:style w:styleId="5" w:type="paragraph">
    <w:name w:val="heading 5"/>
    <w:basedOn w:val="a"/>
    <w:next w:val="a0"/>
    <w:link w:val="50"/>
    <w:uiPriority w:val="9"/>
    <w:unhideWhenUsed/>
    <w:qFormat/>
    <w:rsid w:val="0091761A"/>
    <w:pPr>
      <w:keepNext/>
      <w:keepLines/>
      <w:spacing w:after="40" w:before="80"/>
      <w:outlineLvl w:val="4"/>
    </w:pPr>
    <w:rPr>
      <w:rFonts w:ascii="Arial" w:cs="Arial" w:eastAsiaTheme="majorEastAsia" w:hAnsi="Arial"/>
      <w:color w:themeColor="text1" w:val="000000"/>
      <w:u w:val="single"/>
    </w:rPr>
  </w:style>
  <w:style w:styleId="6" w:type="paragraph">
    <w:name w:val="heading 6"/>
    <w:basedOn w:val="a"/>
    <w:next w:val="a0"/>
    <w:link w:val="60"/>
    <w:uiPriority w:val="9"/>
    <w:unhideWhenUsed/>
    <w:qFormat/>
    <w:rsid w:val="00614723"/>
    <w:pPr>
      <w:keepNext/>
      <w:keepLines/>
      <w:spacing w:after="0" w:before="40"/>
      <w:outlineLvl w:val="5"/>
    </w:pPr>
    <w:rPr>
      <w:rFonts w:ascii="Arial" w:cs="Arial" w:eastAsiaTheme="majorEastAsia" w:hAnsi="Arial"/>
      <w:i/>
      <w:iCs/>
      <w:color w:themeColor="text1" w:val="000000"/>
    </w:rPr>
  </w:style>
  <w:style w:styleId="7" w:type="paragraph">
    <w:name w:val="heading 7"/>
    <w:basedOn w:val="a"/>
    <w:next w:val="a0"/>
    <w:link w:val="70"/>
    <w:uiPriority w:val="9"/>
    <w:unhideWhenUsed/>
    <w:qFormat/>
    <w:rsid w:val="00614723"/>
    <w:pPr>
      <w:keepNext/>
      <w:keepLines/>
      <w:spacing w:after="0" w:before="40"/>
      <w:outlineLvl w:val="6"/>
    </w:pPr>
    <w:rPr>
      <w:rFonts w:ascii="Arial" w:cs="Arial" w:eastAsiaTheme="majorEastAsia" w:hAnsi="Arial"/>
      <w:color w:themeColor="text1" w:val="000000"/>
    </w:rPr>
  </w:style>
  <w:style w:styleId="8" w:type="paragraph">
    <w:name w:val="heading 8"/>
    <w:basedOn w:val="a"/>
    <w:next w:val="a0"/>
    <w:link w:val="80"/>
    <w:uiPriority w:val="9"/>
    <w:unhideWhenUsed/>
    <w:qFormat/>
    <w:rsid w:val="00614723"/>
    <w:pPr>
      <w:keepNext/>
      <w:keepLines/>
      <w:spacing w:after="0"/>
      <w:outlineLvl w:val="7"/>
    </w:pPr>
    <w:rPr>
      <w:rFonts w:ascii="Arial" w:cs="Arial" w:eastAsiaTheme="majorEastAsia" w:hAnsi="Arial"/>
      <w:i/>
      <w:iCs/>
      <w:color w:themeColor="text1" w:val="000000"/>
    </w:rPr>
  </w:style>
  <w:style w:styleId="9" w:type="paragraph">
    <w:name w:val="heading 9"/>
    <w:basedOn w:val="a"/>
    <w:next w:val="a0"/>
    <w:link w:val="90"/>
    <w:uiPriority w:val="9"/>
    <w:unhideWhenUsed/>
    <w:qFormat/>
    <w:rsid w:val="00614723"/>
    <w:pPr>
      <w:keepNext/>
      <w:keepLines/>
      <w:spacing w:after="0"/>
      <w:outlineLvl w:val="8"/>
    </w:pPr>
    <w:rPr>
      <w:rFonts w:ascii="Arial" w:cs="Arial" w:eastAsiaTheme="majorEastAsia" w:hAnsi="Arial"/>
      <w:color w:themeColor="text1" w:val="000000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614723"/>
    <w:pPr>
      <w:spacing w:after="180" w:before="180"/>
    </w:pPr>
    <w:rPr>
      <w:rFonts w:ascii="Arial" w:cs="Arial" w:hAnsi="Arial"/>
      <w:color w:themeColor="text1" w:val="000000"/>
    </w:rPr>
  </w:style>
  <w:style w:customStyle="1" w:styleId="FirstParagraph" w:type="paragraph">
    <w:name w:val="First Paragraph"/>
    <w:basedOn w:val="a0"/>
    <w:next w:val="a0"/>
    <w:qFormat/>
    <w:rsid w:val="00614723"/>
  </w:style>
  <w:style w:customStyle="1" w:styleId="Compact" w:type="paragraph">
    <w:name w:val="Compact"/>
    <w:basedOn w:val="a0"/>
    <w:qFormat/>
    <w:rsid w:val="00614723"/>
    <w:pPr>
      <w:spacing w:after="36" w:before="36"/>
    </w:pPr>
  </w:style>
  <w:style w:styleId="a5" w:type="paragraph">
    <w:name w:val="Title"/>
    <w:basedOn w:val="a"/>
    <w:next w:val="a0"/>
    <w:link w:val="a6"/>
    <w:uiPriority w:val="10"/>
    <w:qFormat/>
    <w:rsid w:val="00614723"/>
    <w:pPr>
      <w:spacing w:after="80"/>
      <w:contextualSpacing/>
      <w:jc w:val="center"/>
    </w:pPr>
    <w:rPr>
      <w:rFonts w:ascii="Arial" w:cs="Arial" w:eastAsiaTheme="majorEastAsia" w:hAnsi="Arial"/>
      <w:spacing w:val="-10"/>
      <w:kern w:val="28"/>
      <w:sz w:val="56"/>
      <w:szCs w:val="56"/>
    </w:rPr>
  </w:style>
  <w:style w:customStyle="1" w:styleId="a6" w:type="character">
    <w:name w:val="Название Знак"/>
    <w:basedOn w:val="a1"/>
    <w:link w:val="a5"/>
    <w:uiPriority w:val="10"/>
    <w:rsid w:val="00614723"/>
    <w:rPr>
      <w:rFonts w:ascii="Arial" w:cs="Arial" w:eastAsiaTheme="majorEastAsia" w:hAnsi="Arial"/>
      <w:spacing w:val="-10"/>
      <w:kern w:val="28"/>
      <w:sz w:val="56"/>
      <w:szCs w:val="56"/>
    </w:rPr>
  </w:style>
  <w:style w:styleId="a7" w:type="paragraph">
    <w:name w:val="Subtitle"/>
    <w:basedOn w:val="a5"/>
    <w:next w:val="a0"/>
    <w:link w:val="a8"/>
    <w:uiPriority w:val="11"/>
    <w:qFormat/>
    <w:rsid w:val="00614723"/>
    <w:pPr>
      <w:numPr>
        <w:ilvl w:val="1"/>
      </w:numPr>
    </w:pPr>
    <w:rPr>
      <w:rFonts w:cstheme="majorBidi"/>
      <w:spacing w:val="15"/>
      <w:sz w:val="28"/>
      <w:szCs w:val="28"/>
    </w:rPr>
  </w:style>
  <w:style w:customStyle="1" w:styleId="a8" w:type="character">
    <w:name w:val="Подзаголовок Знак"/>
    <w:basedOn w:val="a1"/>
    <w:link w:val="a7"/>
    <w:uiPriority w:val="11"/>
    <w:rsid w:val="00614723"/>
    <w:rPr>
      <w:rFonts w:ascii="Arial" w:cstheme="majorBidi" w:eastAsiaTheme="majorEastAsia" w:hAnsi="Arial"/>
      <w:spacing w:val="15"/>
      <w:kern w:val="28"/>
      <w:sz w:val="28"/>
      <w:szCs w:val="28"/>
    </w:rPr>
  </w:style>
  <w:style w:customStyle="1" w:styleId="Author" w:type="paragraph">
    <w:name w:val="Author"/>
    <w:next w:val="a0"/>
    <w:qFormat/>
    <w:rsid w:val="00614723"/>
    <w:pPr>
      <w:keepNext/>
      <w:keepLines/>
      <w:jc w:val="center"/>
    </w:pPr>
    <w:rPr>
      <w:rFonts w:ascii="Arial" w:cs="Arial" w:hAnsi="Arial"/>
    </w:rPr>
  </w:style>
  <w:style w:styleId="a9" w:type="paragraph">
    <w:name w:val="Date"/>
    <w:next w:val="a0"/>
    <w:qFormat/>
    <w:rsid w:val="00614723"/>
    <w:pPr>
      <w:keepNext/>
      <w:keepLines/>
      <w:jc w:val="center"/>
    </w:pPr>
    <w:rPr>
      <w:rFonts w:ascii="Arial" w:cs="Arial" w:hAnsi="Arial"/>
    </w:rPr>
  </w:style>
  <w:style w:customStyle="1" w:styleId="AbstractTitle" w:type="paragraph">
    <w:name w:val="Abstract Title"/>
    <w:basedOn w:val="a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a"/>
    <w:next w:val="a0"/>
    <w:qFormat/>
    <w:rsid w:val="00614723"/>
    <w:pPr>
      <w:keepNext/>
      <w:keepLines/>
      <w:spacing w:after="300" w:before="100"/>
    </w:pPr>
    <w:rPr>
      <w:rFonts w:ascii="Arial" w:cs="Arial" w:hAnsi="Arial"/>
      <w:sz w:val="20"/>
      <w:szCs w:val="20"/>
    </w:rPr>
  </w:style>
  <w:style w:styleId="aa" w:type="paragraph">
    <w:name w:val="Bibliography"/>
    <w:basedOn w:val="a"/>
    <w:qFormat/>
  </w:style>
  <w:style w:customStyle="1" w:styleId="10" w:type="character">
    <w:name w:val="Заголовок 1 Знак"/>
    <w:basedOn w:val="a1"/>
    <w:link w:val="1"/>
    <w:uiPriority w:val="9"/>
    <w:rsid w:val="00614723"/>
    <w:rPr>
      <w:rFonts w:ascii="Arial" w:cs="Arial" w:eastAsiaTheme="majorEastAsia" w:hAnsi="Arial"/>
      <w:b/>
      <w:color w:themeColor="text1" w:val="000000"/>
      <w:sz w:val="40"/>
      <w:szCs w:val="40"/>
    </w:rPr>
  </w:style>
  <w:style w:customStyle="1" w:styleId="20" w:type="character">
    <w:name w:val="Заголовок 2 Знак"/>
    <w:basedOn w:val="a1"/>
    <w:link w:val="2"/>
    <w:uiPriority w:val="9"/>
    <w:rsid w:val="0091761A"/>
    <w:rPr>
      <w:rFonts w:ascii="Arial" w:cs="Arial" w:eastAsiaTheme="majorEastAsia" w:hAnsi="Arial"/>
      <w:b/>
      <w:color w:themeColor="text1" w:val="000000"/>
      <w:sz w:val="36"/>
      <w:szCs w:val="32"/>
    </w:rPr>
  </w:style>
  <w:style w:customStyle="1" w:styleId="30" w:type="character">
    <w:name w:val="Заголовок 3 Знак"/>
    <w:basedOn w:val="a1"/>
    <w:link w:val="3"/>
    <w:uiPriority w:val="9"/>
    <w:rsid w:val="0091761A"/>
    <w:rPr>
      <w:rFonts w:ascii="Arial" w:cs="Arial" w:eastAsiaTheme="majorEastAsia" w:hAnsi="Arial"/>
      <w:b/>
      <w:color w:themeColor="text1" w:val="000000"/>
      <w:sz w:val="32"/>
      <w:szCs w:val="28"/>
    </w:rPr>
  </w:style>
  <w:style w:customStyle="1" w:styleId="40" w:type="character">
    <w:name w:val="Заголовок 4 Знак"/>
    <w:basedOn w:val="a1"/>
    <w:link w:val="4"/>
    <w:uiPriority w:val="9"/>
    <w:rsid w:val="0091761A"/>
    <w:rPr>
      <w:rFonts w:ascii="Arial" w:cs="Arial" w:eastAsiaTheme="majorEastAsia" w:hAnsi="Arial"/>
      <w:b/>
      <w:i/>
      <w:iCs/>
      <w:color w:themeColor="text1" w:val="000000"/>
      <w:sz w:val="28"/>
      <w:szCs w:val="28"/>
      <w:u w:val="single"/>
    </w:rPr>
  </w:style>
  <w:style w:customStyle="1" w:styleId="50" w:type="character">
    <w:name w:val="Заголовок 5 Знак"/>
    <w:basedOn w:val="a1"/>
    <w:link w:val="5"/>
    <w:uiPriority w:val="9"/>
    <w:rsid w:val="0091761A"/>
    <w:rPr>
      <w:rFonts w:ascii="Arial" w:cs="Arial" w:eastAsiaTheme="majorEastAsia" w:hAnsi="Arial"/>
      <w:color w:themeColor="text1" w:val="000000"/>
      <w:u w:val="single"/>
    </w:rPr>
  </w:style>
  <w:style w:customStyle="1" w:styleId="60" w:type="character">
    <w:name w:val="Заголовок 6 Знак"/>
    <w:basedOn w:val="a1"/>
    <w:link w:val="6"/>
    <w:uiPriority w:val="9"/>
    <w:rsid w:val="00614723"/>
    <w:rPr>
      <w:rFonts w:ascii="Arial" w:cs="Arial" w:eastAsiaTheme="majorEastAsia" w:hAnsi="Arial"/>
      <w:i/>
      <w:iCs/>
      <w:color w:themeColor="text1" w:val="000000"/>
    </w:rPr>
  </w:style>
  <w:style w:customStyle="1" w:styleId="70" w:type="character">
    <w:name w:val="Заголовок 7 Знак"/>
    <w:basedOn w:val="a1"/>
    <w:link w:val="7"/>
    <w:uiPriority w:val="9"/>
    <w:rsid w:val="00614723"/>
    <w:rPr>
      <w:rFonts w:ascii="Arial" w:cs="Arial" w:eastAsiaTheme="majorEastAsia" w:hAnsi="Arial"/>
      <w:color w:themeColor="text1" w:val="000000"/>
    </w:rPr>
  </w:style>
  <w:style w:customStyle="1" w:styleId="80" w:type="character">
    <w:name w:val="Заголовок 8 Знак"/>
    <w:basedOn w:val="a1"/>
    <w:link w:val="8"/>
    <w:uiPriority w:val="9"/>
    <w:rsid w:val="00614723"/>
    <w:rPr>
      <w:rFonts w:ascii="Arial" w:cs="Arial" w:eastAsiaTheme="majorEastAsia" w:hAnsi="Arial"/>
      <w:i/>
      <w:iCs/>
      <w:color w:themeColor="text1" w:val="000000"/>
    </w:rPr>
  </w:style>
  <w:style w:customStyle="1" w:styleId="90" w:type="character">
    <w:name w:val="Заголовок 9 Знак"/>
    <w:basedOn w:val="a1"/>
    <w:link w:val="9"/>
    <w:uiPriority w:val="9"/>
    <w:rsid w:val="00614723"/>
    <w:rPr>
      <w:rFonts w:ascii="Arial" w:cs="Arial" w:eastAsiaTheme="majorEastAsia" w:hAnsi="Arial"/>
      <w:color w:themeColor="text1" w:val="000000"/>
    </w:rPr>
  </w:style>
  <w:style w:styleId="ab" w:type="paragraph">
    <w:name w:val="Block Text"/>
    <w:basedOn w:val="a0"/>
    <w:next w:val="a0"/>
    <w:uiPriority w:val="9"/>
    <w:unhideWhenUsed/>
    <w:qFormat/>
    <w:rsid w:val="00614723"/>
    <w:pPr>
      <w:spacing w:after="100" w:before="100"/>
      <w:ind w:left="480" w:right="480"/>
    </w:pPr>
  </w:style>
  <w:style w:styleId="ac" w:type="paragraph">
    <w:name w:val="footnote text"/>
    <w:basedOn w:val="a"/>
    <w:uiPriority w:val="9"/>
    <w:unhideWhenUsed/>
    <w:qFormat/>
  </w:style>
  <w:style w:customStyle="1" w:styleId="FootnoteBlockText" w:type="paragraph">
    <w:name w:val="Footnote Block Text"/>
    <w:basedOn w:val="ac"/>
    <w:next w:val="ac"/>
    <w:uiPriority w:val="9"/>
    <w:unhideWhenUsed/>
    <w:qFormat/>
    <w:pPr>
      <w:spacing w:after="100" w:before="100"/>
      <w:ind w:left="480" w:right="480"/>
    </w:p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rsid w:val="00614723"/>
    <w:pPr>
      <w:keepNext/>
      <w:keepLines/>
      <w:spacing w:after="0"/>
    </w:pPr>
    <w:rPr>
      <w:rFonts w:ascii="Arial" w:cs="Arial" w:hAnsi="Arial"/>
      <w:b/>
      <w:color w:themeColor="text1" w:val="000000"/>
    </w:rPr>
  </w:style>
  <w:style w:customStyle="1" w:styleId="Definition" w:type="paragraph">
    <w:name w:val="Definition"/>
    <w:basedOn w:val="a"/>
    <w:rsid w:val="00614723"/>
    <w:rPr>
      <w:rFonts w:ascii="Arial" w:cs="Arial" w:hAnsi="Arial"/>
      <w:color w:themeColor="text1" w:val="000000"/>
    </w:rPr>
  </w:style>
  <w:style w:styleId="ad" w:type="paragraph">
    <w:name w:val="caption"/>
    <w:basedOn w:val="a"/>
    <w:link w:val="ae"/>
    <w:pPr>
      <w:spacing w:after="120"/>
    </w:pPr>
    <w:rPr>
      <w:i/>
    </w:rPr>
  </w:style>
  <w:style w:customStyle="1" w:styleId="TableCaption" w:type="paragraph">
    <w:name w:val="Table Caption"/>
    <w:basedOn w:val="ad"/>
    <w:pPr>
      <w:keepNext/>
    </w:pPr>
  </w:style>
  <w:style w:customStyle="1" w:styleId="ImageCaption" w:type="paragraph">
    <w:name w:val="Image Caption"/>
    <w:basedOn w:val="ad"/>
    <w:rsid w:val="00614723"/>
    <w:rPr>
      <w:rFonts w:ascii="Arial" w:cs="Arial" w:hAnsi="Arial"/>
      <w:color w:themeColor="text1" w:val="000000"/>
    </w:rPr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e" w:type="character">
    <w:name w:val="Название объекта Знак"/>
    <w:basedOn w:val="a1"/>
    <w:link w:val="ad"/>
  </w:style>
  <w:style w:customStyle="1" w:styleId="VerbatimChar" w:type="character">
    <w:name w:val="Verbatim Char"/>
    <w:basedOn w:val="ae"/>
    <w:rsid w:val="00614723"/>
    <w:rPr>
      <w:sz w:val="22"/>
    </w:rPr>
  </w:style>
  <w:style w:customStyle="1" w:styleId="SectionNumber" w:type="character">
    <w:name w:val="Section Number"/>
    <w:basedOn w:val="ae"/>
  </w:style>
  <w:style w:styleId="af" w:type="character">
    <w:name w:val="footnote reference"/>
    <w:basedOn w:val="ae"/>
    <w:rPr>
      <w:vertAlign w:val="superscript"/>
    </w:rPr>
  </w:style>
  <w:style w:styleId="af0" w:type="character">
    <w:name w:val="Hyperlink"/>
    <w:basedOn w:val="ae"/>
    <w:rsid w:val="00614723"/>
    <w:rPr>
      <w:i/>
      <w:color w:themeColor="text2" w:themeTint="BF" w:val="215E99"/>
      <w:u w:val="single"/>
    </w:rPr>
  </w:style>
  <w:style w:styleId="af1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cstheme="majorBidi" w:hAnsiTheme="majorHAnsi"/>
      <w:color w:themeColor="accent1" w:themeShade="BF" w:val="0F4761"/>
    </w:rPr>
  </w:style>
  <w:style w:customStyle="1" w:styleId="code" w:type="paragraph">
    <w:name w:val="code"/>
    <w:basedOn w:val="a"/>
    <w:qFormat/>
    <w:rsid w:val="00614723"/>
    <w:rPr>
      <w:rFonts w:ascii="Courier New" w:cs="Courier New" w:hAnsi="Courier New"/>
      <w:sz w:val="20"/>
    </w:rPr>
  </w:style>
  <w:style w:customStyle="1" w:styleId="a4" w:type="character">
    <w:name w:val="Основной текст Знак"/>
    <w:basedOn w:val="a1"/>
    <w:link w:val="a0"/>
    <w:rsid w:val="00614723"/>
    <w:rPr>
      <w:rFonts w:ascii="Arial" w:cs="Arial" w:hAnsi="Arial"/>
      <w:color w:themeColor="text1" w:val="000000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1" Target="media/rId91.png" /><Relationship Type="http://schemas.openxmlformats.org/officeDocument/2006/relationships/image" Id="rId129" Target="media/rId129.png" /><Relationship Type="http://schemas.openxmlformats.org/officeDocument/2006/relationships/image" Id="rId27" Target="media/rId27.png" /><Relationship Type="http://schemas.openxmlformats.org/officeDocument/2006/relationships/image" Id="rId135" Target="media/rId135.png" /><Relationship Type="http://schemas.openxmlformats.org/officeDocument/2006/relationships/image" Id="rId37" Target="media/rId37.png" /><Relationship Type="http://schemas.openxmlformats.org/officeDocument/2006/relationships/image" Id="rId132" Target="media/rId132.png" /><Relationship Type="http://schemas.openxmlformats.org/officeDocument/2006/relationships/image" Id="rId95" Target="media/rId95.png" /><Relationship Type="http://schemas.openxmlformats.org/officeDocument/2006/relationships/image" Id="rId104" Target="media/rId104.png" /><Relationship Type="http://schemas.openxmlformats.org/officeDocument/2006/relationships/image" Id="rId43" Target="media/rId4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22" Target="media/rId1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113" Target="media/rId113.png" /><Relationship Type="http://schemas.openxmlformats.org/officeDocument/2006/relationships/image" Id="rId72" Target="media/rId72.png" /><Relationship Type="http://schemas.openxmlformats.org/officeDocument/2006/relationships/image" Id="rId119" Target="media/rId119.png" /><Relationship Type="http://schemas.openxmlformats.org/officeDocument/2006/relationships/image" Id="rId20" Target="media/rId20.png" /><Relationship Type="http://schemas.openxmlformats.org/officeDocument/2006/relationships/image" Id="rId101" Target="media/rId101.png" /><Relationship Type="http://schemas.openxmlformats.org/officeDocument/2006/relationships/hyperlink" Id="rId36" Target="https://alembic.sqlalchemy.org/en/latest/" TargetMode="External" /><Relationship Type="http://schemas.openxmlformats.org/officeDocument/2006/relationships/hyperlink" Id="rId117" Target="https://arxiv.org/abs/2010.11929" TargetMode="External" /><Relationship Type="http://schemas.openxmlformats.org/officeDocument/2006/relationships/hyperlink" Id="rId32" Target="https://fastapi.tiangolo.com" TargetMode="External" /><Relationship Type="http://schemas.openxmlformats.org/officeDocument/2006/relationships/hyperlink" Id="rId139" Target="https://git-scm.com/" TargetMode="External" /><Relationship Type="http://schemas.openxmlformats.org/officeDocument/2006/relationships/hyperlink" Id="rId116" Target="https://github.com/NikshetSteh/Data-efficient-video-transformer" TargetMode="External" /><Relationship Type="http://schemas.openxmlformats.org/officeDocument/2006/relationships/hyperlink" Id="rId159" Target="https://github.com/NikshetSteh/Data-efficient-video-transformer.git" TargetMode="External" /><Relationship Type="http://schemas.openxmlformats.org/officeDocument/2006/relationships/hyperlink" Id="rId172" Target="https://github.com/NikshetSteh/TransportationEngineers/" TargetMode="External" /><Relationship Type="http://schemas.openxmlformats.org/officeDocument/2006/relationships/hyperlink" Id="rId167" Target="https://github.com/deepinsight/insightface" TargetMode="External" /><Relationship Type="http://schemas.openxmlformats.org/officeDocument/2006/relationships/hyperlink" Id="rId35" Target="https://github.com/duckdblabs/chroma" TargetMode="External" /><Relationship Type="http://schemas.openxmlformats.org/officeDocument/2006/relationships/hyperlink" Id="rId30" Target="https://pydantic-docs.helpmanual.io/usage/settings/" TargetMode="External" /><Relationship Type="http://schemas.openxmlformats.org/officeDocument/2006/relationships/hyperlink" Id="rId141" Target="https://pypi.org/project/PySide6/" TargetMode="External" /><Relationship Type="http://schemas.openxmlformats.org/officeDocument/2006/relationships/hyperlink" Id="rId151" Target="https://pypi.org/project/aiohttp/" TargetMode="External" /><Relationship Type="http://schemas.openxmlformats.org/officeDocument/2006/relationships/hyperlink" Id="rId152" Target="https://pypi.org/project/alembic/" TargetMode="External" /><Relationship Type="http://schemas.openxmlformats.org/officeDocument/2006/relationships/hyperlink" Id="rId148" Target="https://pypi.org/project/asyncpg/" TargetMode="External" /><Relationship Type="http://schemas.openxmlformats.org/officeDocument/2006/relationships/hyperlink" Id="rId143" Target="https://pypi.org/project/bcrypt/" TargetMode="External" /><Relationship Type="http://schemas.openxmlformats.org/officeDocument/2006/relationships/hyperlink" Id="rId147" Target="https://pypi.org/project/chromadb/" TargetMode="External" /><Relationship Type="http://schemas.openxmlformats.org/officeDocument/2006/relationships/hyperlink" Id="rId150" Target="https://pypi.org/project/cryptography/" TargetMode="External" /><Relationship Type="http://schemas.openxmlformats.org/officeDocument/2006/relationships/hyperlink" Id="rId145" Target="https://pypi.org/project/fastapi-pagination/" TargetMode="External" /><Relationship Type="http://schemas.openxmlformats.org/officeDocument/2006/relationships/hyperlink" Id="rId142" Target="https://pypi.org/project/fastapi/" TargetMode="External" /><Relationship Type="http://schemas.openxmlformats.org/officeDocument/2006/relationships/hyperlink" Id="rId146" Target="https://pypi.org/project/insightface/" TargetMode="External" /><Relationship Type="http://schemas.openxmlformats.org/officeDocument/2006/relationships/hyperlink" Id="rId155" Target="https://pypi.org/project/isort/" TargetMode="External" /><Relationship Type="http://schemas.openxmlformats.org/officeDocument/2006/relationships/hyperlink" Id="rId165" Target="https://pypi.org/project/jinja2/" TargetMode="External" /><Relationship Type="http://schemas.openxmlformats.org/officeDocument/2006/relationships/hyperlink" Id="rId158" Target="https://pypi.org/project/menovideo" TargetMode="External" /><Relationship Type="http://schemas.openxmlformats.org/officeDocument/2006/relationships/hyperlink" Id="rId162" Target="https://pypi.org/project/numpy/" TargetMode="External" /><Relationship Type="http://schemas.openxmlformats.org/officeDocument/2006/relationships/hyperlink" Id="rId157" Target="https://pypi.org/project/opencv-python/" TargetMode="External" /><Relationship Type="http://schemas.openxmlformats.org/officeDocument/2006/relationships/hyperlink" Id="rId154" Target="https://pypi.org/project/psycopg2-binary/" TargetMode="External" /><Relationship Type="http://schemas.openxmlformats.org/officeDocument/2006/relationships/hyperlink" Id="rId144" Target="https://pypi.org/project/pydantic-settings/" TargetMode="External" /><Relationship Type="http://schemas.openxmlformats.org/officeDocument/2006/relationships/hyperlink" Id="rId163" Target="https://pypi.org/project/pyserial-asyncio/" TargetMode="External" /><Relationship Type="http://schemas.openxmlformats.org/officeDocument/2006/relationships/hyperlink" Id="rId156" Target="https://pypi.org/project/qasync/" TargetMode="External" /><Relationship Type="http://schemas.openxmlformats.org/officeDocument/2006/relationships/hyperlink" Id="rId149" Target="https://pypi.org/project/redis/" TargetMode="External" /><Relationship Type="http://schemas.openxmlformats.org/officeDocument/2006/relationships/hyperlink" Id="rId166" Target="https://pypi.org/project/requests/" TargetMode="External" /><Relationship Type="http://schemas.openxmlformats.org/officeDocument/2006/relationships/hyperlink" Id="rId161" Target="https://pypi.org/project/scikit-image/" TargetMode="External" /><Relationship Type="http://schemas.openxmlformats.org/officeDocument/2006/relationships/hyperlink" Id="rId164" Target="https://pypi.org/project/shiboken6/" TargetMode="External" /><Relationship Type="http://schemas.openxmlformats.org/officeDocument/2006/relationships/hyperlink" Id="rId160" Target="https://pypi.org/project/timm/" TargetMode="External" /><Relationship Type="http://schemas.openxmlformats.org/officeDocument/2006/relationships/hyperlink" Id="rId153" Target="https://pypi.org/project/uvicorn/" TargetMode="External" /><Relationship Type="http://schemas.openxmlformats.org/officeDocument/2006/relationships/hyperlink" Id="rId31" Target="https://python-poetry.org" TargetMode="External" /><Relationship Type="http://schemas.openxmlformats.org/officeDocument/2006/relationships/hyperlink" Id="rId140" Target="https://python-poetry.org/" TargetMode="External" /><Relationship Type="http://schemas.openxmlformats.org/officeDocument/2006/relationships/hyperlink" Id="rId34" Target="https://redis.io/" TargetMode="External" /><Relationship Type="http://schemas.openxmlformats.org/officeDocument/2006/relationships/hyperlink" Id="rId33" Target="https://www.postgresql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6" Target="https://alembic.sqlalchemy.org/en/latest/" TargetMode="External" /><Relationship Type="http://schemas.openxmlformats.org/officeDocument/2006/relationships/hyperlink" Id="rId117" Target="https://arxiv.org/abs/2010.11929" TargetMode="External" /><Relationship Type="http://schemas.openxmlformats.org/officeDocument/2006/relationships/hyperlink" Id="rId32" Target="https://fastapi.tiangolo.com" TargetMode="External" /><Relationship Type="http://schemas.openxmlformats.org/officeDocument/2006/relationships/hyperlink" Id="rId139" Target="https://git-scm.com/" TargetMode="External" /><Relationship Type="http://schemas.openxmlformats.org/officeDocument/2006/relationships/hyperlink" Id="rId116" Target="https://github.com/NikshetSteh/Data-efficient-video-transformer" TargetMode="External" /><Relationship Type="http://schemas.openxmlformats.org/officeDocument/2006/relationships/hyperlink" Id="rId159" Target="https://github.com/NikshetSteh/Data-efficient-video-transformer.git" TargetMode="External" /><Relationship Type="http://schemas.openxmlformats.org/officeDocument/2006/relationships/hyperlink" Id="rId172" Target="https://github.com/NikshetSteh/TransportationEngineers/" TargetMode="External" /><Relationship Type="http://schemas.openxmlformats.org/officeDocument/2006/relationships/hyperlink" Id="rId167" Target="https://github.com/deepinsight/insightface" TargetMode="External" /><Relationship Type="http://schemas.openxmlformats.org/officeDocument/2006/relationships/hyperlink" Id="rId35" Target="https://github.com/duckdblabs/chroma" TargetMode="External" /><Relationship Type="http://schemas.openxmlformats.org/officeDocument/2006/relationships/hyperlink" Id="rId30" Target="https://pydantic-docs.helpmanual.io/usage/settings/" TargetMode="External" /><Relationship Type="http://schemas.openxmlformats.org/officeDocument/2006/relationships/hyperlink" Id="rId141" Target="https://pypi.org/project/PySide6/" TargetMode="External" /><Relationship Type="http://schemas.openxmlformats.org/officeDocument/2006/relationships/hyperlink" Id="rId151" Target="https://pypi.org/project/aiohttp/" TargetMode="External" /><Relationship Type="http://schemas.openxmlformats.org/officeDocument/2006/relationships/hyperlink" Id="rId152" Target="https://pypi.org/project/alembic/" TargetMode="External" /><Relationship Type="http://schemas.openxmlformats.org/officeDocument/2006/relationships/hyperlink" Id="rId148" Target="https://pypi.org/project/asyncpg/" TargetMode="External" /><Relationship Type="http://schemas.openxmlformats.org/officeDocument/2006/relationships/hyperlink" Id="rId143" Target="https://pypi.org/project/bcrypt/" TargetMode="External" /><Relationship Type="http://schemas.openxmlformats.org/officeDocument/2006/relationships/hyperlink" Id="rId147" Target="https://pypi.org/project/chromadb/" TargetMode="External" /><Relationship Type="http://schemas.openxmlformats.org/officeDocument/2006/relationships/hyperlink" Id="rId150" Target="https://pypi.org/project/cryptography/" TargetMode="External" /><Relationship Type="http://schemas.openxmlformats.org/officeDocument/2006/relationships/hyperlink" Id="rId145" Target="https://pypi.org/project/fastapi-pagination/" TargetMode="External" /><Relationship Type="http://schemas.openxmlformats.org/officeDocument/2006/relationships/hyperlink" Id="rId142" Target="https://pypi.org/project/fastapi/" TargetMode="External" /><Relationship Type="http://schemas.openxmlformats.org/officeDocument/2006/relationships/hyperlink" Id="rId146" Target="https://pypi.org/project/insightface/" TargetMode="External" /><Relationship Type="http://schemas.openxmlformats.org/officeDocument/2006/relationships/hyperlink" Id="rId155" Target="https://pypi.org/project/isort/" TargetMode="External" /><Relationship Type="http://schemas.openxmlformats.org/officeDocument/2006/relationships/hyperlink" Id="rId165" Target="https://pypi.org/project/jinja2/" TargetMode="External" /><Relationship Type="http://schemas.openxmlformats.org/officeDocument/2006/relationships/hyperlink" Id="rId158" Target="https://pypi.org/project/menovideo" TargetMode="External" /><Relationship Type="http://schemas.openxmlformats.org/officeDocument/2006/relationships/hyperlink" Id="rId162" Target="https://pypi.org/project/numpy/" TargetMode="External" /><Relationship Type="http://schemas.openxmlformats.org/officeDocument/2006/relationships/hyperlink" Id="rId157" Target="https://pypi.org/project/opencv-python/" TargetMode="External" /><Relationship Type="http://schemas.openxmlformats.org/officeDocument/2006/relationships/hyperlink" Id="rId154" Target="https://pypi.org/project/psycopg2-binary/" TargetMode="External" /><Relationship Type="http://schemas.openxmlformats.org/officeDocument/2006/relationships/hyperlink" Id="rId144" Target="https://pypi.org/project/pydantic-settings/" TargetMode="External" /><Relationship Type="http://schemas.openxmlformats.org/officeDocument/2006/relationships/hyperlink" Id="rId163" Target="https://pypi.org/project/pyserial-asyncio/" TargetMode="External" /><Relationship Type="http://schemas.openxmlformats.org/officeDocument/2006/relationships/hyperlink" Id="rId156" Target="https://pypi.org/project/qasync/" TargetMode="External" /><Relationship Type="http://schemas.openxmlformats.org/officeDocument/2006/relationships/hyperlink" Id="rId149" Target="https://pypi.org/project/redis/" TargetMode="External" /><Relationship Type="http://schemas.openxmlformats.org/officeDocument/2006/relationships/hyperlink" Id="rId166" Target="https://pypi.org/project/requests/" TargetMode="External" /><Relationship Type="http://schemas.openxmlformats.org/officeDocument/2006/relationships/hyperlink" Id="rId161" Target="https://pypi.org/project/scikit-image/" TargetMode="External" /><Relationship Type="http://schemas.openxmlformats.org/officeDocument/2006/relationships/hyperlink" Id="rId164" Target="https://pypi.org/project/shiboken6/" TargetMode="External" /><Relationship Type="http://schemas.openxmlformats.org/officeDocument/2006/relationships/hyperlink" Id="rId160" Target="https://pypi.org/project/timm/" TargetMode="External" /><Relationship Type="http://schemas.openxmlformats.org/officeDocument/2006/relationships/hyperlink" Id="rId153" Target="https://pypi.org/project/uvicorn/" TargetMode="External" /><Relationship Type="http://schemas.openxmlformats.org/officeDocument/2006/relationships/hyperlink" Id="rId31" Target="https://python-poetry.org" TargetMode="External" /><Relationship Type="http://schemas.openxmlformats.org/officeDocument/2006/relationships/hyperlink" Id="rId140" Target="https://python-poetry.org/" TargetMode="External" /><Relationship Type="http://schemas.openxmlformats.org/officeDocument/2006/relationships/hyperlink" Id="rId34" Target="https://redis.io/" TargetMode="External" /><Relationship Type="http://schemas.openxmlformats.org/officeDocument/2006/relationships/hyperlink" Id="rId33" Target="https://www.postgresql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2025-02-12T09:13:03Z</dcterms:created>
  <dcterms:modified xsi:type="dcterms:W3CDTF">2025-02-12T09:13:03Z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