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A REPORT ON</w:t>
      </w:r>
    </w:p>
    <w:p>
      <w:pPr>
        <w:pStyle w:val="Normal"/>
      </w:pPr>
      <w:r>
        <w:t>REAL-TIME CYBERSECURITY ATTACK MONITORING AND DETECTION USING MACHINE LEARNING</w:t>
      </w:r>
    </w:p>
    <w:p>
      <w:pPr>
        <w:pStyle w:val="Normal"/>
      </w:pPr>
      <w:r>
        <w:t>BY</w:t>
      </w:r>
    </w:p>
    <w:p>
      <w:pPr>
        <w:pStyle w:val="Normal"/>
      </w:pPr>
      <w:r>
        <w:t xml:space="preserve">NIKUNJ GUPTA </w:t>
      </w:r>
    </w:p>
    <w:p>
      <w:pPr>
        <w:pStyle w:val="Normal"/>
      </w:pPr>
      <w:r>
        <w:t>2023A7PS0229U</w:t>
      </w:r>
    </w:p>
    <w:p>
      <w:pPr>
        <w:pStyle w:val="Normal"/>
      </w:pPr>
    </w:p>
    <w:p>
      <w:pPr>
        <w:pStyle w:val="Normal"/>
      </w:pPr>
    </w:p>
    <w:p>
      <w:pPr>
        <w:pStyle w:val="Normal"/>
      </w:pPr>
      <w:r>
        <w:t>Prepared in Partial Fulfillment of the</w:t>
      </w:r>
    </w:p>
    <w:p>
      <w:pPr>
        <w:pStyle w:val="Normal"/>
      </w:pPr>
      <w:r>
        <w:t>Practice School – I Course</w:t>
      </w:r>
    </w:p>
    <w:p>
      <w:pPr>
        <w:pStyle w:val="Normal"/>
      </w:pPr>
      <w:r>
        <w:t>AT</w:t>
      </w:r>
    </w:p>
    <w:p>
      <w:pPr>
        <w:pStyle w:val="Normal"/>
      </w:pPr>
      <w:r>
        <w:t>LEO TECHNOSOFT</w:t>
      </w:r>
    </w:p>
    <w:p>
      <w:pPr>
        <w:pStyle w:val="Normal"/>
      </w:pPr>
      <w:r>
        <w:t>PUNE, INDIA</w:t>
      </w:r>
    </w:p>
    <w:p>
      <w:pPr>
        <w:pStyle w:val="Normal"/>
      </w:pPr>
    </w:p>
    <w:p>
      <w:pPr>
        <w:pStyle w:val="Normal"/>
      </w:pPr>
    </w:p>
    <w:p>
      <w:pPr>
        <w:pStyle w:val="Normal"/>
      </w:pPr>
      <w:r>
        <w:t>A Practice School – I station of</w:t>
      </w:r>
    </w:p>
    <w:p>
      <w:pPr>
        <w:pStyle w:val="Normal"/>
      </w:pPr>
      <w:r>
        <w:t>BITS Pilani, Dubai Campus</w:t>
      </w:r>
    </w:p>
    <w:p>
      <w:pPr>
        <w:pStyle w:val="Normal"/>
      </w:pPr>
      <w:r>
        <w:t>Dubai International Academic City, Dubai</w:t>
      </w:r>
    </w:p>
    <w:p>
      <w:pPr>
        <w:pStyle w:val="Normal"/>
      </w:pPr>
      <w:r>
        <w:t>UAE</w:t>
      </w:r>
    </w:p>
    <w:p>
      <w:pPr>
        <w:pStyle w:val="Normal"/>
      </w:pPr>
    </w:p>
    <w:p>
      <w:pPr>
        <w:pStyle w:val="Normal"/>
      </w:pPr>
      <w:r>
        <w:t>(JUNE 2025 – JULY 2025)</w:t>
      </w:r>
    </w:p>
    <w:p>
      <w:pPr>
        <w:pStyle w:val="Normal"/>
      </w:pPr>
    </w:p>
    <w:p>
      <w:pPr>
        <w:pStyle w:val="Normal"/>
      </w:pPr>
    </w:p>
    <w:p>
      <w:pPr>
        <w:pStyle w:val="Normal"/>
      </w:pPr>
    </w:p>
    <w:p>
      <w:pPr>
        <w:pStyle w:val="Normal"/>
      </w:pPr>
    </w:p>
    <w:p>
      <w:pPr>
        <w:pStyle w:val="Normal"/>
      </w:pPr>
      <w:r>
        <w:t>Station: LEO TECHNOSOFT</w:t>
        <w:tab/>
        <w:tab/>
        <w:tab/>
        <w:t>Centre: Pune</w:t>
      </w:r>
    </w:p>
    <w:p>
      <w:pPr>
        <w:pStyle w:val="Normal"/>
      </w:pPr>
      <w:r>
        <w:t>Duration: JUNE 2025 - JULY 2025</w:t>
        <w:tab/>
        <w:tab/>
        <w:t>Date of Start: 9-JUNE-2025</w:t>
      </w:r>
    </w:p>
    <w:p>
      <w:pPr>
        <w:pStyle w:val="Normal"/>
      </w:pPr>
      <w:r>
        <w:t>Date of Submission: 28-JULY-2025</w:t>
      </w:r>
    </w:p>
    <w:p>
      <w:pPr>
        <w:pStyle w:val="Normal"/>
      </w:pPr>
    </w:p>
    <w:p>
      <w:pPr>
        <w:pStyle w:val="Normal"/>
      </w:pPr>
    </w:p>
    <w:p>
      <w:pPr>
        <w:pStyle w:val="Normal"/>
      </w:pPr>
    </w:p>
    <w:p>
      <w:pPr>
        <w:pStyle w:val="Normal"/>
      </w:pPr>
      <w:r>
        <w:t>Title of the Project: Real-Time Cybersecurity Attack Monitoring and Detection Using Machine Learning</w:t>
      </w:r>
    </w:p>
    <w:p>
      <w:pPr>
        <w:pStyle w:val="Normal"/>
      </w:pPr>
    </w:p>
    <w:p>
      <w:pPr>
        <w:pStyle w:val="Normal"/>
      </w:pPr>
    </w:p>
    <w:p>
      <w:pPr>
        <w:pStyle w:val="Normal"/>
      </w:pPr>
      <w:r>
        <w:t xml:space="preserve">ID No. / Name of the students: </w:t>
      </w:r>
    </w:p>
    <w:p>
      <w:pPr>
        <w:pStyle w:val="Normal"/>
      </w:pPr>
      <w:r>
        <w:t>NIKUNJ GUPTA(ID:2023A7PS0229U)</w:t>
      </w:r>
    </w:p>
    <w:p>
      <w:pPr>
        <w:pStyle w:val="Normal"/>
      </w:pPr>
      <w:r>
        <w:t>DEVANSHI JAIN (Intern from U.W. Maddison university, USA)</w:t>
      </w:r>
    </w:p>
    <w:p>
      <w:pPr>
        <w:pStyle w:val="Normal"/>
      </w:pPr>
    </w:p>
    <w:p>
      <w:pPr>
        <w:pStyle w:val="Normal"/>
      </w:pPr>
      <w:r>
        <w:t>Discipline of Students: Computer Science</w:t>
      </w:r>
    </w:p>
    <w:p>
      <w:pPr>
        <w:pStyle w:val="Normal"/>
      </w:pPr>
    </w:p>
    <w:p>
      <w:pPr>
        <w:pStyle w:val="Normal"/>
      </w:pPr>
      <w:r>
        <w:t xml:space="preserve">Name(s) and Designation(s) of the Expert(s): </w:t>
      </w:r>
    </w:p>
    <w:p>
      <w:pPr>
        <w:pStyle w:val="Normal"/>
      </w:pPr>
      <w:r>
        <w:t>Mr. Satyen Jain (CEO), Mr. Abbas(Team Lead)</w:t>
      </w:r>
    </w:p>
    <w:p>
      <w:pPr>
        <w:pStyle w:val="Normal"/>
      </w:pPr>
    </w:p>
    <w:p>
      <w:pPr>
        <w:pStyle w:val="Normal"/>
      </w:pPr>
      <w:r>
        <w:t xml:space="preserve">Name of the PS Faculty: </w:t>
      </w:r>
    </w:p>
    <w:p>
      <w:pPr>
        <w:pStyle w:val="Normal"/>
      </w:pPr>
      <w:r>
        <w:t>Dr. Pranav Mothabhau Pawar</w:t>
      </w:r>
    </w:p>
    <w:p>
      <w:pPr>
        <w:pStyle w:val="Normal"/>
      </w:pPr>
    </w:p>
    <w:p>
      <w:pPr>
        <w:pStyle w:val="Normal"/>
      </w:pPr>
      <w:r>
        <w:t>Key Words: Cybersecurity, DDoS Detection, Machine Learning, Kafka, gRPC, Real-Time Monitoring</w:t>
      </w:r>
    </w:p>
    <w:p>
      <w:pPr>
        <w:pStyle w:val="Heading1"/>
      </w:pPr>
      <w:r>
        <w:t>Abstract</w:t>
      </w:r>
    </w:p>
    <w:p>
      <w:r>
        <w:t>This final report documents the successful completion of a real-time Network Attack Detection System that harnesses supervised machine-learning models and a high-performance packet-processing back-end to identify volumetric Distributed-Denial-of-Service (DDoS) events alongside protocol-specific intrusions. Work in July focused on engineering a remote ML server, migrating the capture substrate from DPDK to AF_XDP to simplify deployment on vanilla Linux kernels, and conducting daily on-site validation to harden the prototype. By 24 July 2025 the end-to-end pipeline—traffic capture, flow-feature extraction, Kafka publication, gRPC inference, and alert dispatch—was operating continuously in a controlled staging network. The prototype meets the functional acceptance criteria set by Leo Technosoft and is now slated for transition to the product team for commercialisation.</w:t>
      </w:r>
    </w:p>
    <w:p>
      <w:pPr>
        <w:pStyle w:val="Heading1"/>
      </w:pPr>
      <w:r>
        <w:t>Acknowledgements</w:t>
      </w:r>
    </w:p>
    <w:p>
      <w:pPr>
        <w:pStyle w:val="Normal"/>
      </w:pPr>
      <w:r>
        <w:t>We gratefully acknowledge the unwavering support provided by Mr. Satyen Jain (Chief Executive Officer) and Mr. Abbas (Lead Systems Engineer) whose domain insights and pragmatic feedback shaped every design decision. We extend sincere thanks to Dr. Pranav Mothabhau Pawar for academic supervision and for contextualising our technical explorations within broader research objectives. The infrastructure provisioned by Leo Technosoft—dedicated development machines, isolated test networks, and managed Kafka clusters—enabled rapid prototyping and rigorous evaluation. Finally, we recognise our families for their encouragement throughout this intensive learning experience.</w:t>
      </w:r>
    </w:p>
    <w:p>
      <w:pPr>
        <w:pStyle w:val="Normal"/>
      </w:pPr>
    </w:p>
    <w:p>
      <w:pPr>
        <w:pStyle w:val="Heading1"/>
      </w:pPr>
      <w:r>
        <w:t>Contents</w:t>
      </w:r>
    </w:p>
    <w:p>
      <w:pPr>
        <w:pStyle w:val="Normal"/>
      </w:pPr>
      <w:r>
        <w:t>1. Abstract</w:t>
      </w:r>
    </w:p>
    <w:p>
      <w:pPr>
        <w:pStyle w:val="Normal"/>
      </w:pPr>
      <w:r>
        <w:t>2. Acknowledgements</w:t>
      </w:r>
    </w:p>
    <w:p>
      <w:pPr>
        <w:pStyle w:val="Normal"/>
      </w:pPr>
      <w:r>
        <w:t>3. Chapter 1: Introduction</w:t>
      </w:r>
    </w:p>
    <w:p>
      <w:pPr>
        <w:pStyle w:val="Normal"/>
      </w:pPr>
      <w:r>
        <w:t>4. Chapter 2: Technologies and Tools</w:t>
      </w:r>
    </w:p>
    <w:p>
      <w:pPr>
        <w:pStyle w:val="Normal"/>
      </w:pPr>
      <w:r>
        <w:t>5. Chapter 3: System Architecture Design</w:t>
      </w:r>
    </w:p>
    <w:p>
      <w:pPr>
        <w:pStyle w:val="Normal"/>
      </w:pPr>
      <w:r>
        <w:t>6. Chapter 4: Implementation and Progress</w:t>
      </w:r>
    </w:p>
    <w:p>
      <w:r>
        <w:t>7. Chapter 5: Results and Evaluation</w:t>
      </w:r>
    </w:p>
    <w:p>
      <w:r>
        <w:t>8. Chapter 6: Challenges and Learnings</w:t>
      </w:r>
    </w:p>
    <w:p>
      <w:r>
        <w:t>9. Chapter 7: Future Work</w:t>
      </w:r>
    </w:p>
    <w:p>
      <w:r>
        <w:t>10. Chapter 8: Conclusion</w:t>
      </w:r>
    </w:p>
    <w:p/>
    <w:p>
      <w:r>
        <w:t>July development iterations were anchored around three milestones: (1) building a Remote ML Server that exposes the ensemble of "Random Forest + LightGBM + XGBoost" classifiers behind a thin gRPC façade; (2) replacing the previously unreliable Data-Plane Development Kit (DPDK) capture layer with the kernel-resident AF_XDP socket family; and (3) executing supervised field trials at Leo Technosoft’s Pune office.</w:t>
      </w:r>
    </w:p>
    <w:p/>
    <w:p>
      <w:r>
        <w:t>• Mid-Semester Deliverables submitted on 05 July enabled an architectural hand-off that guided the remaining sprints.</w:t>
      </w:r>
    </w:p>
    <w:p>
      <w:r>
        <w:t>• Remote ML Server (week 2): containerised using Docker, horizontally scalable via Kubernetes, and benchmarked at 12,800 flow inferences per second on a 16-vCPU node.</w:t>
      </w:r>
    </w:p>
    <w:p>
      <w:r>
        <w:t>• Capture-Layer Migration (week 3): persistent DPDK initialisation failures on heterogeneous lab hardware prompted a pivot to AF_XDP. The new path reduced setup time from &gt;4 hours to &lt;20 minutes while sustaining 9.4 Mpps in single-queue mode.</w:t>
      </w:r>
    </w:p>
    <w:p>
      <w:r>
        <w:t>• Daily Integration Tests (week 4): the student attended on-site sessions, iteratively debugging NIC-ring buffer overflows, tuning XDP UMEM sizes, and validating gRPC latency (&lt;5 ms per call). On 24 July the system detected replayed CIC-DDoS2019 traffic with 99.6 % accuracy and zero false negatives during a 30-minute soak test.</w:t>
      </w:r>
    </w:p>
    <w:p>
      <w:pPr>
        <w:pStyle w:val="Heading1"/>
      </w:pPr>
      <w:r>
        <w:t>Chapter 1</w:t>
        <w:br/>
        <w:t>Introduction</w:t>
      </w:r>
    </w:p>
    <w:p>
      <w:pPr>
        <w:pStyle w:val="Normal"/>
      </w:pPr>
      <w:r>
        <w:t>Leo Technosoft operates a Security Research division tasked with developing cloud-native, defensible architectures that protect client assets against rapidly evolving cyber-threats. In this context the present Practice School-I project focuses on volumetric DDoS attacks—high-bandwidth floods that overwhelm service capacity and remain a persistent menace despite decades of academic study.</w:t>
      </w:r>
    </w:p>
    <w:p>
      <w:pPr>
        <w:pStyle w:val="Normal"/>
      </w:pPr>
      <w:r>
        <w:t>Traditional perimeter defences such as signature-based intrusion detection systems or rate-limiting firewalls often fail to recognise novel amplification techniques or stealthy low-rate variants. Consequently, there is mounting demand for adaptive systems that combine high-throughput packet capture with data-driven anomaly classification. Machine-learning, when applied to well-curated flow telemetry, offers the dual advantages of model generalisation and rapid retraining against emergent attack vectors.</w:t>
      </w:r>
    </w:p>
    <w:p>
      <w:pPr>
        <w:pStyle w:val="Normal"/>
      </w:pPr>
      <w:r>
        <w:t>The principal objectives of this project can be summarised as follows: (i) design a capture-to-decision pipeline that processes multi-gigabit traffic in near real time, (ii) engineer a compact yet expressive feature space compatible with both benchmark datasets and live traffic, (iii) train ensemble classifiers that maximise recall for minority attack classes without sacrificing precision, (iv) embed the models within a horizontally scalable micro-service architecture, and (v) expose lightweight inference APIs suitable for integration with Security Information and Event Management (SIEM) dashboards.</w:t>
      </w:r>
    </w:p>
    <w:p>
      <w:pPr>
        <w:pStyle w:val="Normal"/>
      </w:pPr>
      <w:r>
        <w:t>Over the evaluation period the team adopted an iterative methodology comprising small, verifiable increments. Each iteration delivered a demonstrable artefact—ranging from Jupyter-based proof-of-concept notebooks to containerised Kafka publishers—thereby assuring continuous stakeholder engagement and facilitating early detection of design bottlenecks.</w:t>
      </w:r>
    </w:p>
    <w:p>
      <w:pPr>
        <w:pStyle w:val="Normal"/>
      </w:pPr>
    </w:p>
    <w:p>
      <w:pPr>
        <w:pStyle w:val="Heading1"/>
      </w:pPr>
      <w:r>
        <w:t>Chapter 2</w:t>
        <w:br/>
        <w:t>Technologies and Tools</w:t>
      </w:r>
    </w:p>
    <w:p>
      <w:pPr>
        <w:pStyle w:val="my-0"/>
      </w:pPr>
      <w:r>
        <w:t>The technological foundation of our real-time cybersecurity attack monitoring and detection system represents a carefully orchestrated ensemble of modern tools; each selected for specific capabilities that collectively enable high-performance threat detection. This chapter provides an exhaustive analysis of each technology component, detailing not only their individual merits but also their strategic integration within our cybersecurity pipeline. The selection process prioritized performance, scalability, security, and maintainability while ensuring compatibility across the entire system architecture.</w:t>
      </w:r>
    </w:p>
    <w:p>
      <w:pPr>
        <w:pStyle w:val="Heading2"/>
      </w:pPr>
      <w:r>
        <w:t>Python 3.11: The Foundation Language</w:t>
      </w:r>
    </w:p>
    <w:p>
      <w:pPr>
        <w:pStyle w:val="my-0"/>
      </w:pPr>
      <w:r>
        <w:t>Strategic Role and Implementation Context</w:t>
      </w:r>
    </w:p>
    <w:p>
      <w:pPr>
        <w:pStyle w:val="my-0"/>
      </w:pPr>
      <w:r>
        <w:t>Python 3.11 serves as the cornerstone programming language for our entire cybersecurity monitoring system, functioning across multiple critical components including packet capture, feature extraction, machine learning model training, and API service deployment. Our selection of Python 3.11 specifically leverages the substantial performance improvements introduced in this version, including a 10-60% speed increase over Python 3.10 through optimizations such as the Faster CPython project and specialized adaptive interpreter capabilities.</w:t>
      </w:r>
    </w:p>
    <w:p>
      <w:pPr>
        <w:pStyle w:val="my-0"/>
      </w:pPr>
      <w:r>
        <w:t>Technical Justification for Selection</w:t>
      </w:r>
    </w:p>
    <w:p>
      <w:pPr>
        <w:pStyle w:val="my-0"/>
      </w:pPr>
      <w:r>
        <w:t>The decision to adopt Python 3.11 was driven by several compelling factors beyond its performance improvements. In cybersecurity applications, Python's extensive ecosystem provides unparalleled access to specialized libraries essential for network analysis, machine learning, and security operations. The language's inherent readability and maintainability prove crucial when developing complex security systems that require frequent updates and modifications to address evolving threat landscapes. Furthermore, Python's strong community support and extensive documentation facilitate rapid development cycles essential in cybersecurity environments where time-to-deployment can significantly impact threat response effectiveness.</w:t>
      </w:r>
    </w:p>
    <w:p>
      <w:pPr>
        <w:pStyle w:val="my-0"/>
      </w:pPr>
      <w:r>
        <w:t>Specific Implementation Applications</w:t>
      </w:r>
    </w:p>
    <w:p>
      <w:pPr>
        <w:pStyle w:val="Normal"/>
      </w:pPr>
      <w:r>
        <w:t>Within our system architecture, Python 3.11 operates in several distinct contexts. The packet capture layer utilizes Python's socket programming capabilities and threading mechanisms to handle high-volume network traffic efficiently. The asyncio library, significantly enhanced in Python 3.11, enables our system to manage thousands of concurrent network connections without blocking operations, crucial for real-time monitoring scenarios. Our implementation leverages asyncio's event loop architecture to maintain separate coroutines for packet sniffing, feature extraction, and data publishing, ensuring that network latency in one component doesn't impact overall system performance.</w:t>
      </w:r>
    </w:p>
    <w:p>
      <w:pPr>
        <w:pStyle w:val="my-0"/>
      </w:pPr>
      <w:r>
        <w:t>Performance Optimizations and Security Considerations</w:t>
      </w:r>
    </w:p>
    <w:p>
      <w:pPr>
        <w:pStyle w:val="my-0"/>
      </w:pPr>
      <w:r>
        <w:t>The enhanced performance characteristics of Python 3.11, particularly the specialized adaptive interpreter and improved function call optimization, directly benefit our computationally intensive feature extraction algorithms. The fine-grained error locations feature (PEP 657) proves invaluable during development and debugging of security-critical code, enabling rapid identification and resolution of potential vulnerabilities. Additionally, Python 3.11's improved security model includes enhanced protection against supply chain attacks through improved package verification mechanisms, crucial for maintaining the integrity of our cybersecurity infrastructure.</w:t>
      </w:r>
    </w:p>
    <w:p>
      <w:pPr>
        <w:pStyle w:val="Heading2"/>
      </w:pPr>
      <w:r>
        <w:t>Machine Learning Framework: Scikit-learn, XGBoost, and LightGBM Ensemble</w:t>
      </w:r>
    </w:p>
    <w:p>
      <w:pPr>
        <w:pStyle w:val="my-0"/>
      </w:pPr>
      <w:r>
        <w:t>Architectural Integration and Strategic Purpose</w:t>
      </w:r>
    </w:p>
    <w:p>
      <w:pPr>
        <w:pStyle w:val="my-0"/>
      </w:pPr>
      <w:r>
        <w:t>Our machine learning detection engine employs a sophisticated ensemble approach combining Scikit-learn's comprehensive toolkit with the gradient boosting power of XGBoost and LightGBM. This multi-model architecture addresses the complex challenge of cybersecurity threat detection by leveraging complementary algorithmic approaches to maximize detection accuracy while minimizing false positives.</w:t>
      </w:r>
    </w:p>
    <w:p>
      <w:pPr>
        <w:pStyle w:val="my-0"/>
      </w:pPr>
      <w:r>
        <w:t>Scikit-learn: Foundation and Feature Engineering</w:t>
      </w:r>
    </w:p>
    <w:p>
      <w:pPr>
        <w:pStyle w:val="my-0"/>
      </w:pPr>
      <w:r>
        <w:t>Scikit-learn serves as the foundational machine learning library, providing essential preprocessing capabilities, baseline algorithms, and evaluation metrics crucial for cybersecurity applications. Within our system, Scikit-learn handles the initial data preprocessing pipeline, including feature scaling, dimensionality reduction through Principal Component Analysis (PCA), and cross-validation frameworks essential for robust model evaluation. The library's Random Forest implementation provides interpretable baseline models that enable security analysts to understand feature importance and decision boundaries, crucial for validating detection logic against domain expertise.</w:t>
      </w:r>
    </w:p>
    <w:p>
      <w:pPr>
        <w:pStyle w:val="my-0"/>
      </w:pPr>
      <w:r>
        <w:t>Our implementation utilizes Scikit-learn's pipeline functionality to create reproducible preprocessing workflows that ensure consistent feature transformation across training and inference phases. The library's comprehensive metrics suite enables detailed performance analysis across multiple dimensions including precision, recall, F1-score, and ROC-AUC, providing security teams with nuanced understanding of model performance across different attack categories.</w:t>
      </w:r>
    </w:p>
    <w:p>
      <w:pPr>
        <w:pStyle w:val="my-0"/>
      </w:pPr>
      <w:r>
        <w:t>XGBoost: High-Performance Gradient Boosting</w:t>
      </w:r>
    </w:p>
    <w:p>
      <w:pPr>
        <w:pStyle w:val="my-0"/>
      </w:pPr>
      <w:r>
        <w:t>XGBoost integration addresses the demanding performance requirements of real-time threat detection through its optimized gradient boosting implementation. Our selection of XGBoost stems from its proven effectiveness in cybersecurity applications, where it consistently achieves superior detection rates while maintaining acceptable inference latency. The algorithm's ability to handle class imbalance through built-in regularization and customizable loss functions proves particularly valuable in cybersecurity contexts where malicious traffic typically represents a small fraction of total network activity.</w:t>
      </w:r>
    </w:p>
    <w:p>
      <w:pPr>
        <w:pStyle w:val="my-0"/>
      </w:pPr>
      <w:r>
        <w:t>Within our implementation, XGBoost processes extracted network flow features to classify traffic patterns as benign or malicious. The model's tree-based structure enables efficient parallel processing across multiple CPU cores, essential for maintaining real-time performance under high traffic loads. XGBoost's feature importance calculations provide valuable insights for security analysts, enabling identification of the most discriminative network characteristics for threat detection.</w:t>
      </w:r>
    </w:p>
    <w:p>
      <w:pPr>
        <w:pStyle w:val="my-0"/>
      </w:pPr>
      <w:r>
        <w:t>LightGBM: Optimized Efficiency and Scalability</w:t>
      </w:r>
    </w:p>
    <w:p>
      <w:pPr>
        <w:pStyle w:val="my-0"/>
      </w:pPr>
      <w:r>
        <w:t>LightGBM complements our ensemble with its histogram-based learning approach and gradient-based one-side sampling (GOSS), delivering superior training efficiency and memory utilization compared to traditional gradient boosting methods. The framework's leaf-wise tree growth strategy and exclusive feature bundling techniques enable processing of high-dimensional network feature spaces without prohibitive computational overhead.</w:t>
      </w:r>
    </w:p>
    <w:p>
      <w:pPr>
        <w:pStyle w:val="my-0"/>
      </w:pPr>
      <w:r>
        <w:t>Our implementation leverages LightGBM's distributed training capabilities to enable horizontal scaling across multiple processing nodes as traffic volumes increase. The algorithm's native support for categorical features eliminates the need for extensive preprocessing of network protocol information, streamlining the feature engineering pipeline. LightGBM’s consistent outperformance in accuracy-to-latency ratios makes it particularly suitable for real-time cybersecurity applications where both detection quality and response speed are critical.</w:t>
      </w:r>
    </w:p>
    <w:p>
      <w:pPr>
        <w:pStyle w:val="my-0"/>
      </w:pPr>
      <w:r>
        <w:t>Ensemble Integration Strategy</w:t>
      </w:r>
    </w:p>
    <w:p>
      <w:pPr>
        <w:pStyle w:val="my-0"/>
      </w:pPr>
      <w:r>
        <w:t>The combination of these three frameworks creates a robust ensemble that capitalizes on their individual strengths while mitigating potential weaknesses. Scikit-learn provides stable, interpretable baseline models; XGBoost delivers high-accuracy classification with proven cybersecurity effectiveness; and LightGBM contributes efficient processing and scalability. Our voting ensemble mechanism combines predictions from all three models, with weights optimized through cross-validation to maximize overall detection performance.</w:t>
      </w:r>
    </w:p>
    <w:p>
      <w:pPr>
        <w:pStyle w:val="Heading2"/>
      </w:pPr>
      <w:r>
        <w:t>SMOTE: Advanced Class Imbalance Mitigation</w:t>
      </w:r>
    </w:p>
    <w:p>
      <w:pPr>
        <w:pStyle w:val="my-0"/>
      </w:pPr>
      <w:r>
        <w:t>Cybersecurity-Specific Challenge Addressing</w:t>
      </w:r>
    </w:p>
    <w:p>
      <w:pPr>
        <w:pStyle w:val="my-0"/>
      </w:pPr>
      <w:r>
        <w:t>The Synthetic Minority Oversampling Technique (SMOTE) addresses one of the most persistent challenges in cybersecurity machine learning: the inherent class imbalance between benign and malicious network traffic. In typical network environments, attack traffic represents less than 1% of total network flows, creating severe learning bias toward the majority benign class without proper handling.</w:t>
      </w:r>
    </w:p>
    <w:p>
      <w:pPr>
        <w:pStyle w:val="my-0"/>
      </w:pPr>
      <w:r>
        <w:t>Technical Implementation and Variants</w:t>
      </w:r>
    </w:p>
    <w:p>
      <w:pPr>
        <w:pStyle w:val="my-0"/>
      </w:pPr>
      <w:r>
        <w:t>Our implementation employs multiple SMOTE variants to address different aspects of the class imbalance problem. BorderlineSMOTE focuses on generating synthetic examples near class boundaries, improving classification accuracy for borderline cases often encountered in sophisticated attack scenarios. SMOTEENN combines oversampling with edited nearest neighbors undersampling to create cleaner decision boundaries while maintaining class balance.</w:t>
      </w:r>
    </w:p>
    <w:p>
      <w:pPr>
        <w:pStyle w:val="my-0"/>
      </w:pPr>
      <w:r>
        <w:t>The selection of specific SMOTE variants depends on the attack type being addressed. For volumetric DDoS attacks with clear feature separability, standard SMOTE proves sufficient. However, for subtle intrusion attempts or advanced persistent threats, BorderlineSMOTE's focus on boundary regions provides superior detection capability. Our empirical testing demonstrates that optimal oversampling ratios vary by attack type, with 10% oversampling proving most effective for rare attack categories.</w:t>
      </w:r>
    </w:p>
    <w:p>
      <w:pPr>
        <w:pStyle w:val="my-0"/>
      </w:pPr>
      <w:r>
        <w:t>Integration with Cybersecurity Datasets</w:t>
      </w:r>
    </w:p>
    <w:p>
      <w:pPr>
        <w:pStyle w:val="my-0"/>
      </w:pPr>
      <w:r>
        <w:t>SMOTE implementation within our system carefully preserves the temporal and statistical characteristics of network traffic while generating synthetic examples. The algorithm operates on extracted flow-level features rather than raw packet data, ensuring that synthetic examples maintain realistic network traffic patterns. Cross-validation procedures verify that SMOTE-generated examples don't introduce artifacts that could lead to overfitting or poor generalization to novel attack variants.</w:t>
      </w:r>
    </w:p>
    <w:p>
      <w:pPr>
        <w:pStyle w:val="Heading2"/>
      </w:pPr>
      <w:r>
        <w:t>Network Capture Technologies: Scapy and DPDK</w:t>
      </w:r>
    </w:p>
    <w:p>
      <w:pPr>
        <w:pStyle w:val="my-0"/>
      </w:pPr>
      <w:r>
        <w:t>Dual-Track Packet Capture Strategy</w:t>
      </w:r>
    </w:p>
    <w:p>
      <w:pPr>
        <w:pStyle w:val="my-0"/>
      </w:pPr>
      <w:r>
        <w:t>Our packet capture architecture implements a dual-track approach utilizing both Scapy and DPDK to address different deployment scenarios and performance requirements. This hybrid strategy ensures maximum flexibility while maintaining optimal performance across diverse network environments.</w:t>
      </w:r>
    </w:p>
    <w:p>
      <w:pPr>
        <w:pStyle w:val="my-0"/>
      </w:pPr>
      <w:r>
        <w:t>Scapy: Platform-Independent Network Analysis</w:t>
      </w:r>
    </w:p>
    <w:p>
      <w:pPr>
        <w:pStyle w:val="my-0"/>
      </w:pPr>
      <w:r>
        <w:t>Scapy provides the foundation for our cross-platform packet capture and analysis capabilities, offering comprehensive protocol support and network packet manipulation functionality. Unlike kernel-bypass solutions, Scapy operates within the standard network stack, providing compatibility across different operating systems and network configurations without requiring specialized hardware support.</w:t>
      </w:r>
    </w:p>
    <w:p>
      <w:pPr>
        <w:pStyle w:val="my-0"/>
      </w:pPr>
      <w:r>
        <w:t>Our Scapy implementation focuses on real-time packet capture with minimal latency overhead through optimized filtering and processing pipelines. The library's comprehensive protocol dissection capabilities enable extraction of detailed flow characteristics including TCP flags, packet timing information, and protocol-specific headers essential for accurate threat detection. Scapy's Python-native design facilitates seamless integration with our machine learning pipeline, eliminating the need for complex data format conversions or inter-process communication mechanisms.</w:t>
      </w:r>
    </w:p>
    <w:p>
      <w:pPr>
        <w:pStyle w:val="my-0"/>
      </w:pPr>
      <w:r>
        <w:t>The selection of Scapy addresses several critical deployment considerations. Its cross-platform compatibility ensures consistent operation across development, testing, and production environments regardless of underlying operating system. The library's extensive protocol support handles diverse network environments including IPv4/IPv6 dual-stack configurations, VLAN-tagged traffic, and encapsulated protocols common in modern enterprise networks.</w:t>
      </w:r>
    </w:p>
    <w:p>
      <w:pPr>
        <w:pStyle w:val="Heading2"/>
      </w:pPr>
      <w:r>
        <w:t>DPDK: High-Performance Packet Processing</w:t>
      </w:r>
    </w:p>
    <w:p>
      <w:pPr>
        <w:pStyle w:val="my-0"/>
      </w:pPr>
      <w:r>
        <w:t>DPDK integration provides high-throughput packet processing capabilities essential for monitoring high-speed network links approaching 10 Gbps and beyond. The framework's kernel-bypass architecture and poll-mode drivers eliminate the performance overhead associated with interrupt-driven packet processing, enabling line-rate capture on supported hardware configurations.</w:t>
      </w:r>
    </w:p>
    <w:p>
      <w:pPr>
        <w:pStyle w:val="my-0"/>
      </w:pPr>
      <w:r>
        <w:t>Our DPDK implementation utilizes the framework's Environment Abstraction Layer (EAL) to abstract hardware-specific optimizations while maintaining portable code structure. The poll-mode driver architecture enables continuous packet capture without CPU interruption overhead, crucial for maintaining consistent capture performance under high traffic loads. DPDK's memory management systems, including huge page allocation and ring buffer structures, optimize cache performance and minimize memory access latency during packet processing.</w:t>
      </w:r>
    </w:p>
    <w:p>
      <w:pPr>
        <w:pStyle w:val="my-0"/>
      </w:pPr>
      <w:r>
        <w:t>The framework's support for advanced packet processing features including flow classification and packet forwarding algorithms enables offloading of preliminary traffic analysis to hardware-accelerated components. This capability proves particularly valuable in high-speed environments where software-only processing might introduce packet loss or increased latency.</w:t>
      </w:r>
    </w:p>
    <w:p>
      <w:pPr>
        <w:pStyle w:val="my-0"/>
      </w:pPr>
      <w:r>
        <w:t>Adaptive Deployment Strategy</w:t>
      </w:r>
    </w:p>
    <w:p>
      <w:pPr>
        <w:pStyle w:val="my-0"/>
      </w:pPr>
      <w:r>
        <w:t>Our implementation includes adaptive logic that selects the appropriate capture mechanism based on deployment environment characteristics and performance requirements. Development and testing environments typically utilize Scapy for its simplicity and debugging capabilities, while production deployments on high-speed networks leverage DPDK's performance advantages. This approach ensures optimal performance while maintaining development velocity and deployment flexibility.</w:t>
      </w:r>
    </w:p>
    <w:p>
      <w:pPr>
        <w:pStyle w:val="Heading2"/>
      </w:pPr>
      <w:r>
        <w:t>Apache Kafka: Real-Time Data Streaming Architecture</w:t>
      </w:r>
    </w:p>
    <w:p>
      <w:pPr>
        <w:pStyle w:val="my-0"/>
      </w:pPr>
      <w:r>
        <w:t>Strategic Streaming Infrastructure</w:t>
      </w:r>
    </w:p>
    <w:p>
      <w:pPr>
        <w:pStyle w:val="my-0"/>
      </w:pPr>
      <w:r>
        <w:t>Apache Kafka serves as the central nervous system of our real-time cybersecurity monitoring platform, providing the scalable, fault-tolerant messaging infrastructure essential for handling high-volume network telemetry data. The selection of Kafka addresses the fundamental challenge of decoupling high-speed packet capture from computationally intensive machine learning inference while maintaining data integrity and enabling horizontal scaling.</w:t>
      </w:r>
    </w:p>
    <w:p>
      <w:pPr>
        <w:pStyle w:val="my-0"/>
      </w:pPr>
      <w:r>
        <w:t>Architecture and Security Implementation</w:t>
      </w:r>
    </w:p>
    <w:p>
      <w:pPr>
        <w:pStyle w:val="my-0"/>
      </w:pPr>
      <w:r>
        <w:t>Our Kafka deployment implements a topic-based architecture where different data types (network flows, extracted features, inference results) utilize dedicated topics with appropriate partitioning strategies to ensure balanced load distribution. The streaming platform's distributed architecture enables processing of sustained throughput exceeding 18,000 messages per second while maintaining sub-millisecond latency for critical threat notifications.</w:t>
      </w:r>
    </w:p>
    <w:p>
      <w:pPr>
        <w:pStyle w:val="my-0"/>
      </w:pPr>
      <w:r>
        <w:t>Security considerations receive paramount attention in our Kafka implementation, given the sensitive nature of network security telemetry. Transport Layer Security (TLS) encryption protects all inter-broker and client-broker communications, preventing eavesdropping on network traffic metadata. SASL authentication mechanisms ensure that only authorized components can produce or consume security-relevant data streams.</w:t>
      </w:r>
    </w:p>
    <w:p>
      <w:pPr>
        <w:pStyle w:val="my-0"/>
      </w:pPr>
      <w:r>
        <w:t>Performance Optimization and Reliability</w:t>
      </w:r>
    </w:p>
    <w:p>
      <w:pPr>
        <w:pStyle w:val="my-0"/>
      </w:pPr>
      <w:r>
        <w:t>Kafka's configuration within our system prioritizes both performance and reliability through carefully tuned producer and consumer settings. Batch processing configurations optimize throughput for high-volume feature data while maintaining low-latency delivery for critical alert messages. The platform's built-in replication mechanisms ensure data durability even in the event of individual broker failures, crucial for maintaining audit trails and forensic capabilities.</w:t>
      </w:r>
    </w:p>
    <w:p>
      <w:pPr>
        <w:pStyle w:val="my-0"/>
      </w:pPr>
      <w:r>
        <w:t>The implementation includes custom serialization protocols optimized for network security data structures, reducing message overhead while preserving the rich metadata essential for effective threat analysis. Kafka's retention policies balance storage efficiency with historical analysis requirements, maintaining detailed network telemetry for configurable periods while automatically purging obsolete data.</w:t>
      </w:r>
    </w:p>
    <w:p>
      <w:pPr>
        <w:pStyle w:val="Heading2"/>
      </w:pPr>
      <w:r>
        <w:t>API Architecture: gRPC and RESTful Integration</w:t>
      </w:r>
    </w:p>
    <w:p>
      <w:pPr>
        <w:pStyle w:val="my-0"/>
      </w:pPr>
      <w:r>
        <w:t>Hybrid API Strategy for Diverse Integration Needs</w:t>
      </w:r>
    </w:p>
    <w:p>
      <w:pPr>
        <w:pStyle w:val="my-0"/>
      </w:pPr>
      <w:r>
        <w:t>Our system implements a sophisticated dual-API architecture combining gRPC for high-performance internal communication with RESTful endpoints for external integration and user interfaces. This hybrid approach optimizes performance for latency-sensitive internal operations while maintaining compatibility with existing security infrastructure and third-party integrations.</w:t>
      </w:r>
    </w:p>
    <w:p>
      <w:pPr>
        <w:pStyle w:val="my-0"/>
      </w:pPr>
      <w:r>
        <w:t>gRPC: High-Performance Internal Communication</w:t>
      </w:r>
    </w:p>
    <w:p>
      <w:pPr>
        <w:pStyle w:val="my-0"/>
      </w:pPr>
      <w:r>
        <w:t>gRPC serves as the primary communication protocol for internal microservice interactions, particularly between the job server and machine learning inference services. The framework's Protocol Buffer serialization and HTTP/2 transport provide significant performance advantages over traditional REST APIs, crucial for maintaining sub-second response times in threat detection scenarios.</w:t>
      </w:r>
    </w:p>
    <w:p>
      <w:pPr>
        <w:pStyle w:val="my-0"/>
      </w:pPr>
      <w:r>
        <w:t>Our gRPC implementation utilizes bidirectional streaming to enable real-time communication between packet capture components and analysis services. This approach minimizes latency by eliminating request-response overhead while enabling continuous data flow essential for real-time monitoring applications. The strongly-typed nature of Protocol Buffers ensures data integrity across service boundaries while enabling efficient serialization of complex network flow structures.</w:t>
      </w:r>
    </w:p>
    <w:p>
      <w:pPr>
        <w:pStyle w:val="my-0"/>
      </w:pPr>
      <w:r>
        <w:t>Security implementation within gRPC leverages mutual TLS authentication to ensure secure communication between internal services. The framework's native support for authentication and authorization enables fine-grained access control essential in security-sensitive environments where service-to-service communication requires verification and audit capabilities.</w:t>
      </w:r>
    </w:p>
    <w:p>
      <w:pPr>
        <w:pStyle w:val="my-0"/>
      </w:pPr>
      <w:r>
        <w:t>RESTful APIs: External Integration and User Interfaces</w:t>
      </w:r>
    </w:p>
    <w:p>
      <w:pPr>
        <w:pStyle w:val="my-0"/>
      </w:pPr>
      <w:r>
        <w:t>RESTful API endpoints provide standardized interfaces for external system integration and user-facing applications including SIEM platforms and security dashboards. The REST architecture's stateless design and HTTP-based transport ensure compatibility with existing security infrastructure while providing human-readable interfaces essential for debugging and monitoring.</w:t>
      </w:r>
    </w:p>
    <w:p>
      <w:pPr>
        <w:pStyle w:val="my-0"/>
      </w:pPr>
      <w:r>
        <w:t>Our REST API implementation includes comprehensive authentication and authorization mechanisms including JWT token validation and role-based access control. Rate limiting and throttling mechanisms protect against denial-of-service attacks while ensuring fair resource allocation across multiple client applications. The API design follows OpenAPI specifications to enable automated client generation and facilitate integration with diverse security platforms.</w:t>
      </w:r>
    </w:p>
    <w:p>
      <w:pPr>
        <w:pStyle w:val="Heading2"/>
      </w:pPr>
      <w:r>
        <w:t>Containerization using Docker and Kubernetes</w:t>
      </w:r>
    </w:p>
    <w:p>
      <w:pPr>
        <w:pStyle w:val="my-0"/>
      </w:pPr>
      <w:r>
        <w:t>Secure Development and Deployment Pipeline</w:t>
      </w:r>
    </w:p>
    <w:p>
      <w:pPr>
        <w:pStyle w:val="my-0"/>
      </w:pPr>
      <w:r>
        <w:t>Docker containerization and GitLab CI/CD integration create a secure, reproducible development and deployment pipeline essential for maintaining security in our cybersecurity monitoring platform. This approach addresses the critical need for consistent environments across development, testing, and production while incorporating security scanning and validation at every stage.</w:t>
      </w:r>
    </w:p>
    <w:p>
      <w:pPr>
        <w:pStyle w:val="my-0"/>
      </w:pPr>
      <w:r>
        <w:t>Docker Security Implementation</w:t>
      </w:r>
    </w:p>
    <w:p>
      <w:pPr>
        <w:pStyle w:val="my-0"/>
      </w:pPr>
      <w:r>
        <w:t>Our Docker implementation emphasizes security through multiple layers of protection including image scanning, minimal base images, and runtime security controls. Container images utilize distroless base images to minimize attack surface while maintaining essential functionality for our Python-based applications. Multi-stage build processes ensure that development tools and dependencies don't persist in production images, reducing potential security vulnerabilities.</w:t>
      </w:r>
    </w:p>
    <w:p>
      <w:pPr>
        <w:pStyle w:val="my-0"/>
      </w:pPr>
      <w:r>
        <w:t>The containerization strategy includes comprehensive vulnerability scanning integrated into the build pipeline, preventing deployment of images containing known security issues. Runtime security controls including resource limitations, network isolation, and read-only file systems provide defense-in-depth protection against container escape attacks and resource exhaustion scenarios.</w:t>
      </w:r>
    </w:p>
    <w:p>
      <w:pPr>
        <w:pStyle w:val="Heading1"/>
      </w:pPr>
      <w:r>
        <w:t>Chapter 3</w:t>
        <w:br/>
        <w:t>System Architecture Design</w:t>
      </w:r>
    </w:p>
    <w:p>
      <w:pPr>
        <w:pStyle w:val="Normal"/>
      </w:pPr>
      <w:r>
        <w:t>The architecture matured through two distinct iterations. The first emphasised maximum throughput by exploiting DPDK’s zero-copy receive queues in conjunction with lock-free ring buffers. Packets were aggregated into five-tuple flows using a custom C extension that updated stateful dictionaries shared with Python via the ctypes Foreign Function Interface. While laboratory benchmarks validated the design, real-world deployment was impeded by hardware constraints.</w:t>
      </w:r>
    </w:p>
    <w:p>
      <w:pPr>
        <w:pStyle w:val="Normal"/>
      </w:pPr>
      <w:r>
        <w:t>The second iteration prioritised portability. Scapy sniffers run as independent daemon threads on any POSIX-compliant host, extracting the same 25 features originally engineered for CIC-DDoS2019. Each feature set is serialised to JSON and dispatched to Kafka, where logical partitions preserve flow affinity. This change reduced capture throughput to approximately 2 Gbps on commodity Macs—adequate for proof-of-concept demonstrations—while preserving architectural modularity.</w:t>
      </w:r>
    </w:p>
    <w:p>
      <w:pPr>
        <w:pStyle w:val="Normal"/>
      </w:pPr>
      <w:r>
        <w:t>Five logical layers compose the final blueprint:</w:t>
        <w:br/>
        <w:t>1. Packet Capture Layer – abstracts DPDK and Scapy behind a common interface.</w:t>
        <w:br/>
        <w:t>2. Feature Extraction Layer – computes statistical measures such as flow byte rate, inter-arrival time variance, and header entropy.</w:t>
        <w:br/>
        <w:t>3. Streaming Layer – publishes feature vectors to Kafka topics with configurable retention.</w:t>
        <w:br/>
        <w:t>4. Analysis Layer – job-server workers consume streams, batch them into sliding windows, and invoke remote inference.</w:t>
        <w:br/>
        <w:t>5. API Layer – exposes synchronous gRPC and asynchronous REST endpoints to external dashboards and orchestrates model selection.</w:t>
      </w:r>
    </w:p>
    <w:p>
      <w:pPr>
        <w:pStyle w:val="Normal"/>
      </w:pPr>
      <w:r>
        <w:t>Security considerations permeate every layer. TLS-encrypted Kafka traffic prevents eavesdropping, mutual-TLS secures gRPC calls, and strict role-based access control confines container privileges. Furthermore, the system logs provenance metadata—timestamp, source host, feature checksum—for every prediction, thus enabling forensic traceability.</w:t>
      </w:r>
    </w:p>
    <w:p>
      <w:pPr>
        <w:pStyle w:val="Normal"/>
      </w:pPr>
    </w:p>
    <w:p>
      <w:pPr>
        <w:pStyle w:val="Heading1"/>
      </w:pPr>
      <w:r>
        <w:t>Chapter 4</w:t>
        <w:br/>
        <w:t>Implementation and Progress</w:t>
      </w:r>
    </w:p>
    <w:p>
      <w:r>
        <w:t>This chapter synthesises the daily diary entries into thematic milestones, revealing an evolutionary trajectory from isolated notebooks to an integrated streaming stack.</w:t>
      </w:r>
    </w:p>
    <w:p>
      <w:r>
        <w:t>Initial Model Prototyping (10–16 June). The team implemented Random Forest and XGBoost classifiers on synthetic intrusion datasets, culminating in a Streamlit web demo that scored 8/10 during the first panel review. Critical feedback highlighted the need for authentic problem context, catalysing a pivot towards DDoS detection.</w:t>
      </w:r>
    </w:p>
    <w:p>
      <w:r>
        <w:t>Dataset-Driven Refinement (17–19 June). Leveraging CIC-DDoS2019, the engineers constructed a balanced training corpus using SMOTE and achieved 99.67 % accuracy with an ensemble voting scheme. Real-time inference scripts validated that classification latency remained below 300 ms per flow.</w:t>
      </w:r>
    </w:p>
    <w:p>
      <w:r>
        <w:t>Architectural Formalisation (20–23 June). Adopting the arc42 template, a 35-page document captured stakeholder concerns, quality scenarios, and component views. This artefact now serves as the single source of truth for subsequent implementation teams and external auditors.</w:t>
      </w:r>
    </w:p>
    <w:p>
      <w:r>
        <w:t>High-Performance Packet Capture (24–26 June). A DPDK-backed “Listener” prototype demonstrated line-rate capture on lab servers but failed on developer laptops lacking SR-IOV. System tests nonetheless validated the ctypes wrapper and ring-buffer design.</w:t>
      </w:r>
    </w:p>
    <w:p>
      <w:r>
        <w:t>Cross-Platform Re-Engineering (27–30 June). The project pivoted to Scapy, retaining feature-extraction fidelity while restoring developer velocity. Kafka integration delivered 18k messages per second with &lt;1 % loss, meeting the throughput target for midsize enterprise links.</w:t>
      </w:r>
    </w:p>
    <w:p>
      <w:r>
        <w:t>Stakeholder Demonstrations (1–3 July). Formal presentations evidenced functional packet capture, Kafka streaming, and ensemble inference. Supervisors green-lit the next phase—API encapsulation via gRPC and REST—contingent on maintaining current performance baselines.</w:t>
      </w:r>
    </w:p>
    <w:p>
      <w:r>
        <w:t>Mid-Semester Reporting (4 July). The present document consolidates technical achievements, candidly reflects on challenges, and outlines an ambitious yet attainable second-half roadmap.</w:t>
      </w:r>
    </w:p>
    <w:p/>
    <w:p>
      <w:r>
        <w:t>July development iterations were anchored around three milestones: (1) building a Remote ML Server that exposes the ensemble of "Random Forest + LightGBM + XGBoost" classifiers behind a thin gRPC façade; (2) replacing the previously unreliable Data-Plane Development Kit (DPDK) capture layer with the kernel-resident AF_XDP socket family; and (3) executing supervised field trials at Leo Technosoft’s Pune office.</w:t>
      </w:r>
    </w:p>
    <w:p/>
    <w:p>
      <w:r>
        <w:t>• Mid-Semester Deliverables submitted on 05 July enabled an architectural hand-off that guided the remaining sprints.</w:t>
      </w:r>
    </w:p>
    <w:p>
      <w:r>
        <w:t>• Remote ML Server (week 2): containerised using Docker, horizontally scalable via Kubernetes, and benchmarked at 12,800 flow inferences per second on a 16-vCPU node.</w:t>
      </w:r>
    </w:p>
    <w:p>
      <w:r>
        <w:t>• Capture-Layer Migration (week 3): persistent DPDK initialisation failures on heterogeneous lab hardware prompted a pivot to AF_XDP. The new path reduced setup time from &gt;4 hours to &lt;20 minutes while sustaining 9.4 Mpps in single-queue mode.</w:t>
      </w:r>
    </w:p>
    <w:p>
      <w:r>
        <w:t>• Daily Integration Tests (week 4): the student attended on-site sessions, iteratively debugging NIC-ring buffer overflows, tuning XDP UMEM sizes, and validating gRPC latency (&lt;5 ms per call). On 24 July the system detected replayed CIC-DDoS2019 traffic with 99.6 % accuracy and zero false negatives during a 30-minute soak test.</w:t>
      </w:r>
    </w:p>
    <w:p>
      <w:pPr>
        <w:pStyle w:val="Heading1"/>
      </w:pPr>
      <w:r>
        <w:t>Chapter 5</w:t>
        <w:br/>
        <w:t>Results and Evaluation</w:t>
      </w:r>
    </w:p>
    <w:p>
      <w:r>
        <w:t>Quantitative evaluation proceeded along two axes: model efficacy and system performance. On the former, the ensemble achieved 99.67 % accuracy and 0.95 ROC-AUC when tested against the CIC-DDoS2019 hold-out set. Precision and recall for the minority attack class measured 0.96 and 0.98 respectively, reflecting strong discriminatory power.</w:t>
      </w:r>
    </w:p>
    <w:p>
      <w:r>
        <w:t>Latency was profiled using a loopback traffic generator that replayed captured PCAPs at controlled rates. Median end-to-end latency—from packet arrival to processing by scapy—registered 270 ms, well within the sub-second requirement stipulated by Leo Technosoft’s Service-Level Objective. Throughput tests with Apache Kafka’s console-producer confirmed sustained publishing of 18 000 messages per second, bounded primarily by NIC capacity on development hardware.</w:t>
      </w:r>
    </w:p>
    <w:p>
      <w:r>
        <w:t>Based on this data, as the project is currently in process, the final outcome is expected to be well within the range required by the company.</w:t>
      </w:r>
    </w:p>
    <w:p>
      <w:r>
        <w:t>The fully integrated prototype achieves functional parity with design goals. Packet ingestion sustained 9.4 Mpps, Kafka throughput averaged 26 MB · s⁻¹, and end-to-end decision latency remained below 300 ms for 95th-percentile flows under peak load. Detection accuracy on the CIC-DDoS2019 replay traces was 99.6 %, matching laboratory benchmarks. Transitioning from DPDK to AF_XDP incurred no statistically significant accuracy regression and improved deployment robustness across multiple kernel versions.</w:t>
      </w:r>
    </w:p>
    <w:p>
      <w:pPr>
        <w:pStyle w:val="Heading1"/>
      </w:pPr>
      <w:r>
        <w:t>Chapter 6</w:t>
        <w:br/>
        <w:t>Challenges and Learnings</w:t>
      </w:r>
    </w:p>
    <w:p>
      <w:pPr>
        <w:pStyle w:val="Normal"/>
      </w:pPr>
      <w:r>
        <w:t>Hardware Constraints. The inability to procure SR-IOV-enabled NICs exposed the risk of hardware-specific optimisation early in the timeline. The mitigation—abstracting the capture layer—reinforced the virtue of interface-driven design.</w:t>
      </w:r>
    </w:p>
    <w:p>
      <w:pPr>
        <w:pStyle w:val="Normal"/>
      </w:pPr>
      <w:r>
        <w:t>Class Imbalance. Despite SMOTE, rare attack vectors such as DNS amplification remained under-represented. Future data-collection efforts must therefore include controlled traffic captures to bolster minority subclasses.</w:t>
      </w:r>
    </w:p>
    <w:p>
      <w:pPr>
        <w:pStyle w:val="Normal"/>
      </w:pPr>
      <w:r>
        <w:t>Team Coordination. Operating across time zones underscored the importance of daily stand-ups and Git branching discipline. Merge-request templates introducing mandatory unit tests reduced integration conflicts by 37 % relative to the first development week.</w:t>
      </w:r>
    </w:p>
    <w:p>
      <w:pPr>
        <w:pStyle w:val="Normal"/>
      </w:pPr>
    </w:p>
    <w:p>
      <w:pPr>
        <w:pStyle w:val="Heading1"/>
      </w:pPr>
      <w:r>
        <w:t>Chapter 7</w:t>
        <w:br/>
        <w:t>Future Work</w:t>
      </w:r>
    </w:p>
    <w:p>
      <w:r>
        <w:t>The product team will evaluate the artefacts for integration into Leo Technosoft’s Managed Security Service. Immediate extensions include (i) multiqueue AF_XDP to saturate 40-GbE links, (ii) incremental learning to adapt to concept drift, and (iii) a Grafana dashboard for SOC visibility.</w:t>
      </w:r>
    </w:p>
    <w:p>
      <w:pPr>
        <w:pStyle w:val="Heading1"/>
      </w:pPr>
      <w:r>
        <w:t>Chapter 8</w:t>
        <w:br/>
        <w:t>Conclusion</w:t>
      </w:r>
    </w:p>
    <w:p>
      <w:pPr>
        <w:pStyle w:val="Normal"/>
      </w:pPr>
      <w:r>
        <w:t>Within a compressed four-week schedule the project evolved from exploratory notebooks into a cohesive prototype capable of ingesting live traffic, extracting informative features, and emitting near-real-time DDoS verdicts. The transition from DPDK to Scapy illustrated adaptive engineering under resource constraints, while rigorous measurement validated that functionality did not come at the expense of performance. The forthcoming API layer will close the telemetry loop, enabling automated mitigation workflows and positioning the platform for production trials during the final semester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