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F46E5"/>
          <w:sz w:val="28"/>
        </w:rPr>
        <w:t>ANALYTICSGEAR</w:t>
      </w:r>
    </w:p>
    <w:p>
      <w:pPr>
        <w:jc w:val="center"/>
      </w:pPr>
      <w:r>
        <w:rPr>
          <w:b/>
          <w:color w:val="312E81"/>
          <w:sz w:val="72"/>
        </w:rPr>
        <w:t>AI-Powered Sales Pipeline</w:t>
      </w:r>
    </w:p>
    <w:p>
      <w:pPr>
        <w:jc w:val="center"/>
      </w:pPr>
      <w:r>
        <w:rPr>
          <w:color w:val="646480"/>
          <w:sz w:val="40"/>
        </w:rPr>
        <w:t>Blueprint &amp; Implementation Guide</w:t>
      </w:r>
    </w:p>
    <w:p>
      <w:pPr>
        <w:jc w:val="center"/>
      </w:pPr>
      <w:r>
        <w:rPr>
          <w:color w:val="4F46E5"/>
          <w:sz w:val="24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i/>
          <w:color w:val="646480"/>
          <w:sz w:val="22"/>
        </w:rPr>
        <w:t>End-to-end automated prospecting, outreach, and pipeline management</w:t>
        <w:br/>
        <w:t>designed for AnalyticsGear's Data, AI &amp; Cloud consulting practice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</w:tcPr>
          <w:p>
            <w:pPr>
              <w:jc w:val="right"/>
            </w:pPr>
            <w:r/>
            <w:r>
              <w:rPr>
                <w:b/>
                <w:color w:val="646480"/>
                <w:sz w:val="18"/>
              </w:rPr>
              <w:t>Document Version</w:t>
            </w:r>
          </w:p>
        </w:tc>
        <w:tc>
          <w:tcPr>
            <w:tcW w:type="dxa" w:w="3402"/>
          </w:tcPr>
          <w:p>
            <w:r/>
            <w:r>
              <w:rPr>
                <w:color w:val="1E1E2E"/>
                <w:sz w:val="18"/>
              </w:rPr>
              <w:t>1.0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/>
            <w:r>
              <w:rPr>
                <w:b/>
                <w:color w:val="646480"/>
                <w:sz w:val="18"/>
              </w:rPr>
              <w:t>Date</w:t>
            </w:r>
          </w:p>
        </w:tc>
        <w:tc>
          <w:tcPr>
            <w:tcW w:type="dxa" w:w="3402"/>
          </w:tcPr>
          <w:p>
            <w:r/>
            <w:r>
              <w:rPr>
                <w:color w:val="1E1E2E"/>
                <w:sz w:val="18"/>
              </w:rPr>
              <w:t>April 18, 2026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/>
            <w:r>
              <w:rPr>
                <w:b/>
                <w:color w:val="646480"/>
                <w:sz w:val="18"/>
              </w:rPr>
              <w:t>Prepared For</w:t>
            </w:r>
          </w:p>
        </w:tc>
        <w:tc>
          <w:tcPr>
            <w:tcW w:type="dxa" w:w="3402"/>
          </w:tcPr>
          <w:p>
            <w:r/>
            <w:r>
              <w:rPr>
                <w:color w:val="1E1E2E"/>
                <w:sz w:val="18"/>
              </w:rPr>
              <w:t>AnalyticsGear Leadership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/>
            <w:r>
              <w:rPr>
                <w:b/>
                <w:color w:val="646480"/>
                <w:sz w:val="18"/>
              </w:rPr>
              <w:t>Classification</w:t>
            </w:r>
          </w:p>
        </w:tc>
        <w:tc>
          <w:tcPr>
            <w:tcW w:type="dxa" w:w="3402"/>
          </w:tcPr>
          <w:p>
            <w:r/>
            <w:r>
              <w:rPr>
                <w:color w:val="1E1E2E"/>
                <w:sz w:val="18"/>
              </w:rPr>
              <w:t>Internal / Confidential</w:t>
            </w:r>
          </w:p>
        </w:tc>
      </w:tr>
    </w:tbl>
    <w:p>
      <w:r>
        <w:br w:type="page"/>
      </w:r>
    </w:p>
    <w:p>
      <w:r>
        <w:rPr>
          <w:b/>
          <w:color w:val="312E81"/>
          <w:sz w:val="44"/>
        </w:rPr>
        <w:t>Table of Contents</w:t>
      </w:r>
    </w:p>
    <w:p>
      <w:pPr>
        <w:pBdr>
          <w:bottom w:val="single" w:sz="8" w:space="1" w:color="4F46E5"/>
        </w:pBdr>
      </w:pPr>
    </w:p>
    <w:p>
      <w:pPr>
        <w:spacing w:after="80" w:before="80"/>
      </w:pPr>
      <w:r>
        <w:rPr>
          <w:b/>
          <w:color w:val="4F46E5"/>
          <w:sz w:val="20"/>
        </w:rPr>
        <w:t xml:space="preserve">  01   </w:t>
      </w:r>
      <w:r>
        <w:rPr>
          <w:color w:val="1E1E2E"/>
          <w:sz w:val="21"/>
        </w:rPr>
        <w:t>Executive Summary</w:t>
      </w:r>
    </w:p>
    <w:p>
      <w:pPr>
        <w:spacing w:after="80" w:before="80"/>
      </w:pPr>
      <w:r>
        <w:rPr>
          <w:b/>
          <w:color w:val="4F46E5"/>
          <w:sz w:val="20"/>
        </w:rPr>
        <w:t xml:space="preserve">  02   </w:t>
      </w:r>
      <w:r>
        <w:rPr>
          <w:color w:val="1E1E2E"/>
          <w:sz w:val="21"/>
        </w:rPr>
        <w:t>Pipeline Architecture Overview</w:t>
      </w:r>
    </w:p>
    <w:p>
      <w:pPr>
        <w:spacing w:after="80" w:before="80"/>
      </w:pPr>
      <w:r>
        <w:rPr>
          <w:b/>
          <w:color w:val="4F46E5"/>
          <w:sz w:val="20"/>
        </w:rPr>
        <w:t xml:space="preserve">  03   </w:t>
      </w:r>
      <w:r>
        <w:rPr>
          <w:color w:val="1E1E2E"/>
          <w:sz w:val="21"/>
        </w:rPr>
        <w:t>Phase 1 — Lead Discovery &amp; Prospecting</w:t>
      </w:r>
    </w:p>
    <w:p>
      <w:pPr>
        <w:spacing w:after="80" w:before="80"/>
      </w:pPr>
      <w:r>
        <w:rPr>
          <w:b/>
          <w:color w:val="4F46E5"/>
          <w:sz w:val="20"/>
        </w:rPr>
        <w:t xml:space="preserve">  04   </w:t>
      </w:r>
      <w:r>
        <w:rPr>
          <w:color w:val="1E1E2E"/>
          <w:sz w:val="21"/>
        </w:rPr>
        <w:t>Phase 2 — Lead Enrichment &amp; Scoring</w:t>
      </w:r>
    </w:p>
    <w:p>
      <w:pPr>
        <w:spacing w:after="80" w:before="80"/>
      </w:pPr>
      <w:r>
        <w:rPr>
          <w:b/>
          <w:color w:val="4F46E5"/>
          <w:sz w:val="20"/>
        </w:rPr>
        <w:t xml:space="preserve">  05   </w:t>
      </w:r>
      <w:r>
        <w:rPr>
          <w:color w:val="1E1E2E"/>
          <w:sz w:val="21"/>
        </w:rPr>
        <w:t>Phase 3 — Outreach Automation</w:t>
      </w:r>
    </w:p>
    <w:p>
      <w:pPr>
        <w:spacing w:after="80" w:before="80"/>
      </w:pPr>
      <w:r>
        <w:rPr>
          <w:b/>
          <w:color w:val="4F46E5"/>
          <w:sz w:val="20"/>
        </w:rPr>
        <w:t xml:space="preserve">  06   </w:t>
      </w:r>
      <w:r>
        <w:rPr>
          <w:color w:val="1E1E2E"/>
          <w:sz w:val="21"/>
        </w:rPr>
        <w:t>Phase 4 — Follow-Up &amp; Nurturing</w:t>
      </w:r>
    </w:p>
    <w:p>
      <w:pPr>
        <w:spacing w:after="80" w:before="80"/>
      </w:pPr>
      <w:r>
        <w:rPr>
          <w:b/>
          <w:color w:val="4F46E5"/>
          <w:sz w:val="20"/>
        </w:rPr>
        <w:t xml:space="preserve">  07   </w:t>
      </w:r>
      <w:r>
        <w:rPr>
          <w:color w:val="1E1E2E"/>
          <w:sz w:val="21"/>
        </w:rPr>
        <w:t>Phase 5 — CRM, Logging &amp; Tracking</w:t>
      </w:r>
    </w:p>
    <w:p>
      <w:pPr>
        <w:spacing w:after="80" w:before="80"/>
      </w:pPr>
      <w:r>
        <w:rPr>
          <w:b/>
          <w:color w:val="4F46E5"/>
          <w:sz w:val="20"/>
        </w:rPr>
        <w:t xml:space="preserve">  08   </w:t>
      </w:r>
      <w:r>
        <w:rPr>
          <w:color w:val="1E1E2E"/>
          <w:sz w:val="21"/>
        </w:rPr>
        <w:t>Phase 6 — Analytics &amp; Optimization</w:t>
      </w:r>
    </w:p>
    <w:p>
      <w:pPr>
        <w:spacing w:after="80" w:before="80"/>
      </w:pPr>
      <w:r>
        <w:rPr>
          <w:b/>
          <w:color w:val="4F46E5"/>
          <w:sz w:val="20"/>
        </w:rPr>
        <w:t xml:space="preserve">  09   </w:t>
      </w:r>
      <w:r>
        <w:rPr>
          <w:color w:val="1E1E2E"/>
          <w:sz w:val="21"/>
        </w:rPr>
        <w:t>Tech Stack &amp; Tools</w:t>
      </w:r>
    </w:p>
    <w:p>
      <w:pPr>
        <w:spacing w:after="80" w:before="80"/>
      </w:pPr>
      <w:r>
        <w:rPr>
          <w:b/>
          <w:color w:val="4F46E5"/>
          <w:sz w:val="20"/>
        </w:rPr>
        <w:t xml:space="preserve">  10   </w:t>
      </w:r>
      <w:r>
        <w:rPr>
          <w:color w:val="1E1E2E"/>
          <w:sz w:val="21"/>
        </w:rPr>
        <w:t>Daily Automation Schedule</w:t>
      </w:r>
    </w:p>
    <w:p>
      <w:pPr>
        <w:spacing w:after="80" w:before="80"/>
      </w:pPr>
      <w:r>
        <w:rPr>
          <w:b/>
          <w:color w:val="4F46E5"/>
          <w:sz w:val="20"/>
        </w:rPr>
        <w:t xml:space="preserve">  11   </w:t>
      </w:r>
      <w:r>
        <w:rPr>
          <w:color w:val="1E1E2E"/>
          <w:sz w:val="21"/>
        </w:rPr>
        <w:t>Implementation Roadmap</w:t>
      </w:r>
    </w:p>
    <w:p>
      <w:pPr>
        <w:spacing w:after="80" w:before="80"/>
      </w:pPr>
      <w:r>
        <w:rPr>
          <w:b/>
          <w:color w:val="4F46E5"/>
          <w:sz w:val="20"/>
        </w:rPr>
        <w:t xml:space="preserve">  12   </w:t>
      </w:r>
      <w:r>
        <w:rPr>
          <w:color w:val="1E1E2E"/>
          <w:sz w:val="21"/>
        </w:rPr>
        <w:t>Cost Estimates</w:t>
      </w:r>
    </w:p>
    <w:p>
      <w:pPr>
        <w:spacing w:after="80" w:before="80"/>
      </w:pPr>
      <w:r>
        <w:rPr>
          <w:b/>
          <w:color w:val="4F46E5"/>
          <w:sz w:val="20"/>
        </w:rPr>
        <w:t xml:space="preserve">  13   </w:t>
      </w:r>
      <w:r>
        <w:rPr>
          <w:color w:val="1E1E2E"/>
          <w:sz w:val="21"/>
        </w:rPr>
        <w:t>Risk Mitigation &amp; Compliance</w:t>
      </w:r>
    </w:p>
    <w:p>
      <w:pPr>
        <w:spacing w:after="80" w:before="80"/>
      </w:pPr>
      <w:r>
        <w:rPr>
          <w:b/>
          <w:color w:val="4F46E5"/>
          <w:sz w:val="20"/>
        </w:rPr>
        <w:t xml:space="preserve">  14   </w:t>
      </w:r>
      <w:r>
        <w:rPr>
          <w:color w:val="1E1E2E"/>
          <w:sz w:val="21"/>
        </w:rPr>
        <w:t>Email &amp; LinkedIn Templates</w:t>
      </w:r>
    </w:p>
    <w:p>
      <w:r>
        <w:br w:type="page"/>
      </w:r>
    </w:p>
    <w:p>
      <w:r>
        <w:rPr>
          <w:b/>
          <w:color w:val="312E81"/>
          <w:sz w:val="44"/>
        </w:rPr>
        <w:t>1. Executive Summary</w:t>
      </w:r>
    </w:p>
    <w:p>
      <w:pPr>
        <w:pBdr>
          <w:bottom w:val="single" w:sz="8" w:space="1" w:color="4F46E5"/>
        </w:pBdr>
      </w:pPr>
    </w:p>
    <w:p>
      <w:pPr>
        <w:spacing w:line="320" w:lineRule="exact"/>
      </w:pPr>
      <w:r>
        <w:rPr>
          <w:color w:val="1E1E2E"/>
          <w:sz w:val="21"/>
        </w:rPr>
        <w:t>AnalyticsGear offers Data Engineering, Analytics, AI, Cloud, and DevOps consulting services to mid-to-large enterprises across Banking, Retail, Healthcare, Manufacturing, Logistics, and SaaS verticals.</w:t>
      </w:r>
    </w:p>
    <w:p>
      <w:pPr>
        <w:spacing w:line="320" w:lineRule="exact"/>
      </w:pPr>
      <w:r>
        <w:rPr>
          <w:color w:val="1E1E2E"/>
          <w:sz w:val="21"/>
        </w:rPr>
        <w:t>Rather than hiring a sales team upfront, this blueprint designs a fully automated AI sales pipeline that runs 2-4 hours per day with minimal human oversight, handling the work of a full-time sales development representative at approximately 10% of the cost.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4F46E5"/>
          <w:left w:val="single" w:sz="12" w:space="0" w:color="4F46E5"/>
          <w:bottom w:val="single" w:sz="4" w:space="0" w:color="4F46E5"/>
          <w:right w:val="single" w:sz="4" w:space="0" w:color="4F46E5"/>
        </w:tblBorders>
      </w:tblPr>
      <w:tblGrid>
        <w:gridCol w:w="9360"/>
      </w:tblGrid>
      <w:tr>
        <w:tc>
          <w:tcPr>
            <w:tcW w:type="dxa" w:w="9360"/>
            <w:shd w:fill="EEF2FF"/>
          </w:tcPr>
          <w:p>
            <w:r>
              <w:rPr>
                <w:b/>
                <w:color w:val="312E81"/>
                <w:sz w:val="20"/>
              </w:rPr>
              <w:t>What the Pipeline Does:</w:t>
            </w:r>
          </w:p>
          <w:p>
            <w:r>
              <w:rPr>
                <w:color w:val="1E1E2E"/>
                <w:sz w:val="20"/>
              </w:rPr>
              <w:t>Discover 50-100 new qualified leads per week from multiple sources</w:t>
              <w:br/>
              <w:t>Enrich each lead with company data, tech stack, hiring signals, and pain points</w:t>
              <w:br/>
              <w:t>Reach out via personalized cold email, LinkedIn, and scheduled cold calls</w:t>
              <w:br/>
              <w:t>Follow up intelligently based on engagement signals</w:t>
              <w:br/>
              <w:t>Log everything in a central CRM with full audit trail</w:t>
              <w:br/>
              <w:t>Run 2-4 hours/day on a scheduled basis with minimal human oversight</w:t>
            </w:r>
          </w:p>
        </w:tc>
      </w:tr>
    </w:tbl>
    <w:p/>
    <w:p>
      <w:pPr>
        <w:spacing w:line="320" w:lineRule="exact"/>
      </w:pPr>
      <w:r>
        <w:rPr>
          <w:color w:val="1E1E2E"/>
          <w:sz w:val="21"/>
        </w:rPr>
        <w:t>Expected outcome: 10-20 qualified conversations per month within 60 days of launch, with a fully traceable pipeline from first touch to booked discovery call.</w:t>
      </w:r>
    </w:p>
    <w:p>
      <w:r>
        <w:br w:type="page"/>
      </w:r>
    </w:p>
    <w:p>
      <w:r>
        <w:rPr>
          <w:b/>
          <w:color w:val="312E81"/>
          <w:sz w:val="44"/>
        </w:rPr>
        <w:t>2. Pipeline Architecture Overview</w:t>
      </w:r>
    </w:p>
    <w:p>
      <w:pPr>
        <w:pBdr>
          <w:bottom w:val="single" w:sz="8" w:space="1" w:color="4F46E5"/>
        </w:pBdr>
      </w:pPr>
    </w:p>
    <w:p>
      <w:pPr>
        <w:spacing w:line="320" w:lineRule="exact"/>
      </w:pPr>
      <w:r>
        <w:rPr>
          <w:color w:val="1E1E2E"/>
          <w:sz w:val="21"/>
        </w:rPr>
        <w:t>The pipeline operates in six sequential phases, running daily on an automated schedule. Each phase feeds data into the next, with a central CRM layer capturing all activities and an analytics layer providing continuous optimization insights.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EF2FF"/>
          </w:tcPr>
          <w:p>
            <w:pPr>
              <w:jc w:val="center"/>
            </w:pPr>
            <w:r>
              <w:rPr>
                <w:b/>
                <w:color w:val="4F46E5"/>
                <w:sz w:val="18"/>
              </w:rPr>
              <w:t>PHASE 1</w:t>
            </w:r>
          </w:p>
        </w:tc>
        <w:tc>
          <w:tcPr>
            <w:tcW w:type="dxa" w:w="2340"/>
            <w:shd w:fill="EEF2FF"/>
          </w:tcPr>
          <w:p>
            <w:pPr>
              <w:jc w:val="center"/>
            </w:pPr>
            <w:r>
              <w:rPr>
                <w:b/>
                <w:color w:val="4F46E5"/>
                <w:sz w:val="18"/>
              </w:rPr>
              <w:t>PHASE 2</w:t>
            </w:r>
          </w:p>
        </w:tc>
        <w:tc>
          <w:tcPr>
            <w:tcW w:type="dxa" w:w="2340"/>
            <w:shd w:fill="EEF2FF"/>
          </w:tcPr>
          <w:p>
            <w:pPr>
              <w:jc w:val="center"/>
            </w:pPr>
            <w:r>
              <w:rPr>
                <w:b/>
                <w:color w:val="4F46E5"/>
                <w:sz w:val="18"/>
              </w:rPr>
              <w:t>PHASE 3</w:t>
            </w:r>
          </w:p>
        </w:tc>
        <w:tc>
          <w:tcPr>
            <w:tcW w:type="dxa" w:w="2340"/>
            <w:shd w:fill="EEF2FF"/>
          </w:tcPr>
          <w:p>
            <w:pPr>
              <w:jc w:val="center"/>
            </w:pPr>
            <w:r>
              <w:rPr>
                <w:b/>
                <w:color w:val="4F46E5"/>
                <w:sz w:val="18"/>
              </w:rPr>
              <w:t>PHASE 4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color w:val="1E1E2E"/>
                <w:sz w:val="17"/>
              </w:rPr>
              <w:t>Lead Discovery</w:t>
              <w:br/>
              <w:t>&amp; Prospecting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color w:val="1E1E2E"/>
                <w:sz w:val="17"/>
              </w:rPr>
              <w:t>Lead Enrichment</w:t>
              <w:br/>
              <w:t>&amp; Scoring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color w:val="1E1E2E"/>
                <w:sz w:val="17"/>
              </w:rPr>
              <w:t>Outreach</w:t>
              <w:br/>
              <w:t>Automation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color w:val="1E1E2E"/>
                <w:sz w:val="17"/>
              </w:rPr>
              <w:t>Follow-Up</w:t>
              <w:br/>
              <w:t>&amp; Nurturing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680"/>
        <w:gridCol w:w="4680"/>
      </w:tblGrid>
      <w:tr>
        <w:tc>
          <w:tcPr>
            <w:tcW w:type="dxa" w:w="4680"/>
            <w:shd w:fill="F0FDFA"/>
          </w:tcPr>
          <w:p>
            <w:pPr>
              <w:jc w:val="center"/>
            </w:pPr>
            <w:r>
              <w:rPr>
                <w:b/>
                <w:color w:val="0D9488"/>
                <w:sz w:val="18"/>
              </w:rPr>
              <w:t>PHASE 5</w:t>
            </w:r>
          </w:p>
        </w:tc>
        <w:tc>
          <w:tcPr>
            <w:tcW w:type="dxa" w:w="4680"/>
            <w:shd w:fill="F0FDFA"/>
          </w:tcPr>
          <w:p>
            <w:pPr>
              <w:jc w:val="center"/>
            </w:pPr>
            <w:r>
              <w:rPr>
                <w:b/>
                <w:color w:val="0D9488"/>
                <w:sz w:val="18"/>
              </w:rPr>
              <w:t>PHASE 6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color w:val="1E1E2E"/>
                <w:sz w:val="17"/>
              </w:rPr>
              <w:t>CRM, Logging &amp; Tracking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color w:val="1E1E2E"/>
                <w:sz w:val="17"/>
              </w:rPr>
              <w:t>Analytics &amp; Optimization</w:t>
            </w:r>
          </w:p>
        </w:tc>
      </w:tr>
    </w:tbl>
    <w:p/>
    <w:p>
      <w:pPr>
        <w:spacing w:line="320" w:lineRule="exact"/>
      </w:pPr>
      <w:r>
        <w:rPr>
          <w:color w:val="1E1E2E"/>
          <w:sz w:val="21"/>
        </w:rPr>
        <w:t>All phases log activities to a central CRM (Google Sheets, later HubSpot). The analytics layer runs weekly to generate performance reports and optimization recommendations.</w:t>
      </w:r>
    </w:p>
    <w:p>
      <w:r>
        <w:br w:type="page"/>
      </w:r>
    </w:p>
    <w:p>
      <w:r>
        <w:rPr>
          <w:b/>
          <w:color w:val="312E81"/>
          <w:sz w:val="44"/>
        </w:rPr>
        <w:t>3. Phase 1 — Lead Discovery &amp; Prospecting</w:t>
      </w:r>
    </w:p>
    <w:p>
      <w:pPr>
        <w:pBdr>
          <w:bottom w:val="single" w:sz="8" w:space="1" w:color="4F46E5"/>
        </w:pBdr>
      </w:pPr>
    </w:p>
    <w:p>
      <w:r>
        <w:rPr>
          <w:b/>
          <w:color w:val="4F46E5"/>
          <w:sz w:val="32"/>
        </w:rPr>
        <w:t>3.1 Ideal Customer Profile (ICP)</w:t>
      </w:r>
    </w:p>
    <w:p>
      <w:pPr>
        <w:spacing w:line="320" w:lineRule="exact"/>
      </w:pPr>
      <w:r>
        <w:rPr>
          <w:color w:val="1E1E2E"/>
          <w:sz w:val="21"/>
        </w:rPr>
        <w:t>The foundation of effective prospecting is a well-defined Ideal Customer Profile. Based on AnalyticsGear's service offerings and past engagements, our ICP is defined as follows: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680"/>
        <w:gridCol w:w="4680"/>
      </w:tblGrid>
      <w:tr>
        <w:tc>
          <w:tcPr>
            <w:tcW w:type="dxa" w:w="2268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Attribute</w:t>
            </w:r>
          </w:p>
        </w:tc>
        <w:tc>
          <w:tcPr>
            <w:tcW w:type="dxa" w:w="7370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Criteria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1E2E"/>
                <w:sz w:val="18"/>
              </w:rPr>
              <w:t>Company Size</w:t>
            </w:r>
          </w:p>
        </w:tc>
        <w:tc>
          <w:tcPr>
            <w:tcW w:type="dxa" w:w="7370"/>
          </w:tcPr>
          <w:p>
            <w:r/>
            <w:r>
              <w:rPr>
                <w:color w:val="1E1E2E"/>
                <w:sz w:val="18"/>
              </w:rPr>
              <w:t>100 - 5,000 employees</w:t>
            </w:r>
          </w:p>
        </w:tc>
      </w:tr>
      <w:tr>
        <w:tc>
          <w:tcPr>
            <w:tcW w:type="dxa" w:w="2268"/>
            <w:shd w:fill="FAFAFA"/>
          </w:tcPr>
          <w:p>
            <w:r/>
            <w:r>
              <w:rPr>
                <w:color w:val="1E1E2E"/>
                <w:sz w:val="18"/>
              </w:rPr>
              <w:t>Revenue</w:t>
            </w:r>
          </w:p>
        </w:tc>
        <w:tc>
          <w:tcPr>
            <w:tcW w:type="dxa" w:w="7370"/>
            <w:shd w:fill="FAFAFA"/>
          </w:tcPr>
          <w:p>
            <w:r/>
            <w:r>
              <w:rPr>
                <w:color w:val="1E1E2E"/>
                <w:sz w:val="18"/>
              </w:rPr>
              <w:t>$10M - $500M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1E2E"/>
                <w:sz w:val="18"/>
              </w:rPr>
              <w:t>Industries</w:t>
            </w:r>
          </w:p>
        </w:tc>
        <w:tc>
          <w:tcPr>
            <w:tcW w:type="dxa" w:w="7370"/>
          </w:tcPr>
          <w:p>
            <w:r/>
            <w:r>
              <w:rPr>
                <w:color w:val="1E1E2E"/>
                <w:sz w:val="18"/>
              </w:rPr>
              <w:t>Banking/Finance, Retail/CPG, Healthcare, Manufacturing, Logistics, SaaS</w:t>
            </w:r>
          </w:p>
        </w:tc>
      </w:tr>
      <w:tr>
        <w:tc>
          <w:tcPr>
            <w:tcW w:type="dxa" w:w="2268"/>
            <w:shd w:fill="FAFAFA"/>
          </w:tcPr>
          <w:p>
            <w:r/>
            <w:r>
              <w:rPr>
                <w:color w:val="1E1E2E"/>
                <w:sz w:val="18"/>
              </w:rPr>
              <w:t>Target Roles</w:t>
            </w:r>
          </w:p>
        </w:tc>
        <w:tc>
          <w:tcPr>
            <w:tcW w:type="dxa" w:w="7370"/>
            <w:shd w:fill="FAFAFA"/>
          </w:tcPr>
          <w:p>
            <w:r/>
            <w:r>
              <w:rPr>
                <w:color w:val="1E1E2E"/>
                <w:sz w:val="18"/>
              </w:rPr>
              <w:t>CTO, VP Engineering, Head of Data, Data Engineering Manager, VP Analytics, CDO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1E2E"/>
                <w:sz w:val="18"/>
              </w:rPr>
              <w:t>Geography</w:t>
            </w:r>
          </w:p>
        </w:tc>
        <w:tc>
          <w:tcPr>
            <w:tcW w:type="dxa" w:w="7370"/>
          </w:tcPr>
          <w:p>
            <w:r/>
            <w:r>
              <w:rPr>
                <w:color w:val="1E1E2E"/>
                <w:sz w:val="18"/>
              </w:rPr>
              <w:t>US, UK, EU, Middle East, India, Southeast Asia</w:t>
            </w:r>
          </w:p>
        </w:tc>
      </w:tr>
      <w:tr>
        <w:tc>
          <w:tcPr>
            <w:tcW w:type="dxa" w:w="2268"/>
            <w:shd w:fill="FAFAFA"/>
          </w:tcPr>
          <w:p>
            <w:r/>
            <w:r>
              <w:rPr>
                <w:color w:val="1E1E2E"/>
                <w:sz w:val="18"/>
              </w:rPr>
              <w:t>Tech Signals</w:t>
            </w:r>
          </w:p>
        </w:tc>
        <w:tc>
          <w:tcPr>
            <w:tcW w:type="dxa" w:w="7370"/>
            <w:shd w:fill="FAFAFA"/>
          </w:tcPr>
          <w:p>
            <w:r/>
            <w:r>
              <w:rPr>
                <w:color w:val="1E1E2E"/>
                <w:sz w:val="18"/>
              </w:rPr>
              <w:t>Uses Snowflake, Databricks, BigQuery, dbt, Airflow; hiring data engineers; recent funding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1E2E"/>
                <w:sz w:val="18"/>
              </w:rPr>
              <w:t>Pain Signals</w:t>
            </w:r>
          </w:p>
        </w:tc>
        <w:tc>
          <w:tcPr>
            <w:tcW w:type="dxa" w:w="7370"/>
          </w:tcPr>
          <w:p>
            <w:r/>
            <w:r>
              <w:rPr>
                <w:color w:val="1E1E2E"/>
                <w:sz w:val="18"/>
              </w:rPr>
              <w:t>Job postings for data roles, legacy migration mentions, compliance requirements</w:t>
            </w:r>
          </w:p>
        </w:tc>
      </w:tr>
    </w:tbl>
    <w:p/>
    <w:p>
      <w:r>
        <w:rPr>
          <w:b/>
          <w:color w:val="4F46E5"/>
          <w:sz w:val="32"/>
        </w:rPr>
        <w:t>3.2 Lead Sources &amp; Collection Methods</w:t>
      </w:r>
    </w:p>
    <w:p>
      <w:r>
        <w:rPr>
          <w:b/>
          <w:color w:val="0D9488"/>
          <w:sz w:val="24"/>
        </w:rPr>
        <w:t>Source 1: LinkedIn Sales Navigator</w:t>
      </w:r>
    </w:p>
    <w:p>
      <w:r>
        <w:rPr>
          <w:b/>
          <w:i/>
          <w:color w:val="0D9488"/>
          <w:sz w:val="18"/>
        </w:rPr>
        <w:t>Priority: Primary</w:t>
      </w:r>
    </w:p>
    <w:p>
      <w:pPr>
        <w:spacing w:line="320" w:lineRule="exact"/>
      </w:pPr>
      <w:r>
        <w:rPr>
          <w:color w:val="1E1E2E"/>
          <w:sz w:val="21"/>
        </w:rPr>
        <w:t>Search for ICP-matching decision makers using advanced filters. Export via Sales Navigator API or tools like Phantombuster/Apify. Target: 20-30 leads/day.</w:t>
      </w:r>
    </w:p>
    <w:p>
      <w:r>
        <w:rPr>
          <w:b/>
          <w:color w:val="0D9488"/>
          <w:sz w:val="24"/>
        </w:rPr>
        <w:t>Source 2: Company Databases (Apollo.io)</w:t>
      </w:r>
    </w:p>
    <w:p>
      <w:r>
        <w:rPr>
          <w:b/>
          <w:i/>
          <w:color w:val="0D9488"/>
          <w:sz w:val="18"/>
        </w:rPr>
        <w:t>Priority: Primary</w:t>
      </w:r>
    </w:p>
    <w:p>
      <w:pPr>
        <w:spacing w:line="320" w:lineRule="exact"/>
      </w:pPr>
      <w:r>
        <w:rPr>
          <w:color w:val="1E1E2E"/>
          <w:sz w:val="21"/>
        </w:rPr>
        <w:t>Bulk search companies matching ICP criteria via API. Filter by industry, size, tech stack, and hiring signals. Target: 30-50 leads/day.</w:t>
      </w:r>
    </w:p>
    <w:p>
      <w:r>
        <w:rPr>
          <w:b/>
          <w:color w:val="0D9488"/>
          <w:sz w:val="24"/>
        </w:rPr>
        <w:t>Source 3: Job Board Scraping</w:t>
      </w:r>
    </w:p>
    <w:p>
      <w:r>
        <w:rPr>
          <w:b/>
          <w:i/>
          <w:color w:val="0D9488"/>
          <w:sz w:val="18"/>
        </w:rPr>
        <w:t>Priority: Intent Signal</w:t>
      </w:r>
    </w:p>
    <w:p>
      <w:pPr>
        <w:spacing w:line="320" w:lineRule="exact"/>
      </w:pPr>
      <w:r>
        <w:rPr>
          <w:color w:val="1E1E2E"/>
          <w:sz w:val="21"/>
        </w:rPr>
        <w:t>Companies hiring data engineers, analytics managers, and ML engineers have active data needs and budget. Scrape LinkedIn Jobs, Indeed, and Glassdoor. HIGH signal strength. Target: 10-20 companies/day.</w:t>
      </w:r>
    </w:p>
    <w:p>
      <w:r>
        <w:rPr>
          <w:b/>
          <w:color w:val="0D9488"/>
          <w:sz w:val="24"/>
        </w:rPr>
        <w:t>Source 4: Technology Signal Monitoring</w:t>
      </w:r>
    </w:p>
    <w:p>
      <w:r>
        <w:rPr>
          <w:b/>
          <w:i/>
          <w:color w:val="0D9488"/>
          <w:sz w:val="18"/>
        </w:rPr>
        <w:t>Priority: Intent Signal</w:t>
      </w:r>
    </w:p>
    <w:p>
      <w:pPr>
        <w:spacing w:line="320" w:lineRule="exact"/>
      </w:pPr>
      <w:r>
        <w:rPr>
          <w:color w:val="1E1E2E"/>
          <w:sz w:val="21"/>
        </w:rPr>
        <w:t>Track companies adopting or struggling with Snowflake, Databricks, dbt, Airflow via BuiltWith, Wappalyzer, and G2 reviews. Recent adoption = needs implementation help.</w:t>
      </w:r>
    </w:p>
    <w:p>
      <w:r>
        <w:rPr>
          <w:b/>
          <w:color w:val="0D9488"/>
          <w:sz w:val="24"/>
        </w:rPr>
        <w:t>Source 5: Event &amp; Conference Attendees</w:t>
      </w:r>
    </w:p>
    <w:p>
      <w:r>
        <w:rPr>
          <w:b/>
          <w:i/>
          <w:color w:val="0D9488"/>
          <w:sz w:val="18"/>
        </w:rPr>
        <w:t>Priority: Supplementary</w:t>
      </w:r>
    </w:p>
    <w:p>
      <w:pPr>
        <w:spacing w:line="320" w:lineRule="exact"/>
      </w:pPr>
      <w:r>
        <w:rPr>
          <w:color w:val="1E1E2E"/>
          <w:sz w:val="21"/>
        </w:rPr>
        <w:t>Scrape attendee lists from data/cloud/AI conferences: dbt Coalesce, Snowflake Summit, AWS re:Invent, DataEngBytes, local meetups.</w:t>
      </w:r>
    </w:p>
    <w:p>
      <w:r>
        <w:rPr>
          <w:b/>
          <w:color w:val="0D9488"/>
          <w:sz w:val="24"/>
        </w:rPr>
        <w:t>Source 6: Inbound Website Leads</w:t>
      </w:r>
    </w:p>
    <w:p>
      <w:r>
        <w:rPr>
          <w:b/>
          <w:i/>
          <w:color w:val="0D9488"/>
          <w:sz w:val="18"/>
        </w:rPr>
        <w:t>Priority: Highest Priority</w:t>
      </w:r>
    </w:p>
    <w:p>
      <w:pPr>
        <w:spacing w:line="320" w:lineRule="exact"/>
      </w:pPr>
      <w:r>
        <w:rPr>
          <w:color w:val="1E1E2E"/>
          <w:sz w:val="21"/>
        </w:rPr>
        <w:t>Auto-forward Web3Forms contact form submissions to the pipeline for immediate follow-up. These leads are already warm and should be contacted within 1 hour.</w:t>
      </w:r>
    </w:p>
    <w:p>
      <w:r>
        <w:rPr>
          <w:b/>
          <w:color w:val="0D9488"/>
          <w:sz w:val="24"/>
        </w:rPr>
        <w:t>Source 7: Social Listening</w:t>
      </w:r>
    </w:p>
    <w:p>
      <w:r>
        <w:rPr>
          <w:b/>
          <w:i/>
          <w:color w:val="0D9488"/>
          <w:sz w:val="18"/>
        </w:rPr>
        <w:t>Priority: Supplementary</w:t>
      </w:r>
    </w:p>
    <w:p>
      <w:pPr>
        <w:spacing w:line="320" w:lineRule="exact"/>
      </w:pPr>
      <w:r>
        <w:rPr>
          <w:color w:val="1E1E2E"/>
          <w:sz w:val="21"/>
        </w:rPr>
        <w:t>Monitor LinkedIn, Twitter/X, Reddit, and Hacker News for keywords like "data pipeline broken", "need data engineer", "migrating to snowflake". Engage and add to pipeline.</w:t>
      </w:r>
    </w:p>
    <w:p>
      <w:r>
        <w:br w:type="page"/>
      </w:r>
    </w:p>
    <w:p>
      <w:r>
        <w:rPr>
          <w:b/>
          <w:color w:val="312E81"/>
          <w:sz w:val="44"/>
        </w:rPr>
        <w:t>4. Phase 2 — Lead Enrichment &amp; Scoring</w:t>
      </w:r>
    </w:p>
    <w:p>
      <w:pPr>
        <w:pBdr>
          <w:bottom w:val="single" w:sz="8" w:space="1" w:color="4F46E5"/>
        </w:pBdr>
      </w:pPr>
    </w:p>
    <w:p>
      <w:r>
        <w:rPr>
          <w:b/>
          <w:color w:val="4F46E5"/>
          <w:sz w:val="32"/>
        </w:rPr>
        <w:t>4.1 Enrichment Data Points</w:t>
      </w:r>
    </w:p>
    <w:p>
      <w:pPr>
        <w:spacing w:line="320" w:lineRule="exact"/>
      </w:pPr>
      <w:r>
        <w:rPr>
          <w:color w:val="1E1E2E"/>
          <w:sz w:val="21"/>
        </w:rPr>
        <w:t>For each lead discovered, the pipeline automatically gathers the following data: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20"/>
        <w:gridCol w:w="3120"/>
        <w:gridCol w:w="3120"/>
      </w:tblGrid>
      <w:tr>
        <w:tc>
          <w:tcPr>
            <w:tcW w:type="dxa" w:w="2268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Data Point</w:t>
            </w:r>
          </w:p>
        </w:tc>
        <w:tc>
          <w:tcPr>
            <w:tcW w:type="dxa" w:w="2835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Source</w:t>
            </w:r>
          </w:p>
        </w:tc>
        <w:tc>
          <w:tcPr>
            <w:tcW w:type="dxa" w:w="2268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Purpose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1E2E"/>
                <w:sz w:val="18"/>
              </w:rPr>
              <w:t>Verified email</w:t>
            </w:r>
          </w:p>
        </w:tc>
        <w:tc>
          <w:tcPr>
            <w:tcW w:type="dxa" w:w="2835"/>
          </w:tcPr>
          <w:p>
            <w:r/>
            <w:r>
              <w:rPr>
                <w:color w:val="1E1E2E"/>
                <w:sz w:val="18"/>
              </w:rPr>
              <w:t>Hunter.io, Apollo, Clearbit</w:t>
            </w:r>
          </w:p>
        </w:tc>
        <w:tc>
          <w:tcPr>
            <w:tcW w:type="dxa" w:w="2268"/>
          </w:tcPr>
          <w:p>
            <w:r/>
            <w:r>
              <w:rPr>
                <w:color w:val="1E1E2E"/>
                <w:sz w:val="18"/>
              </w:rPr>
              <w:t>Email outreach</w:t>
            </w:r>
          </w:p>
        </w:tc>
      </w:tr>
      <w:tr>
        <w:tc>
          <w:tcPr>
            <w:tcW w:type="dxa" w:w="2268"/>
            <w:shd w:fill="FAFAFA"/>
          </w:tcPr>
          <w:p>
            <w:r/>
            <w:r>
              <w:rPr>
                <w:color w:val="1E1E2E"/>
                <w:sz w:val="18"/>
              </w:rPr>
              <w:t>Phone number</w:t>
            </w:r>
          </w:p>
        </w:tc>
        <w:tc>
          <w:tcPr>
            <w:tcW w:type="dxa" w:w="2835"/>
            <w:shd w:fill="FAFAFA"/>
          </w:tcPr>
          <w:p>
            <w:r/>
            <w:r>
              <w:rPr>
                <w:color w:val="1E1E2E"/>
                <w:sz w:val="18"/>
              </w:rPr>
              <w:t>Apollo, ZoomInfo</w:t>
            </w:r>
          </w:p>
        </w:tc>
        <w:tc>
          <w:tcPr>
            <w:tcW w:type="dxa" w:w="2268"/>
            <w:shd w:fill="FAFAFA"/>
          </w:tcPr>
          <w:p>
            <w:r/>
            <w:r>
              <w:rPr>
                <w:color w:val="1E1E2E"/>
                <w:sz w:val="18"/>
              </w:rPr>
              <w:t>Cold calling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1E2E"/>
                <w:sz w:val="18"/>
              </w:rPr>
              <w:t>Company revenue &amp; headcount</w:t>
            </w:r>
          </w:p>
        </w:tc>
        <w:tc>
          <w:tcPr>
            <w:tcW w:type="dxa" w:w="2835"/>
          </w:tcPr>
          <w:p>
            <w:r/>
            <w:r>
              <w:rPr>
                <w:color w:val="1E1E2E"/>
                <w:sz w:val="18"/>
              </w:rPr>
              <w:t>Clearbit, Apollo</w:t>
            </w:r>
          </w:p>
        </w:tc>
        <w:tc>
          <w:tcPr>
            <w:tcW w:type="dxa" w:w="2268"/>
          </w:tcPr>
          <w:p>
            <w:r/>
            <w:r>
              <w:rPr>
                <w:color w:val="1E1E2E"/>
                <w:sz w:val="18"/>
              </w:rPr>
              <w:t>Qualification</w:t>
            </w:r>
          </w:p>
        </w:tc>
      </w:tr>
      <w:tr>
        <w:tc>
          <w:tcPr>
            <w:tcW w:type="dxa" w:w="2268"/>
            <w:shd w:fill="FAFAFA"/>
          </w:tcPr>
          <w:p>
            <w:r/>
            <w:r>
              <w:rPr>
                <w:color w:val="1E1E2E"/>
                <w:sz w:val="18"/>
              </w:rPr>
              <w:t>Tech stack</w:t>
            </w:r>
          </w:p>
        </w:tc>
        <w:tc>
          <w:tcPr>
            <w:tcW w:type="dxa" w:w="2835"/>
            <w:shd w:fill="FAFAFA"/>
          </w:tcPr>
          <w:p>
            <w:r/>
            <w:r>
              <w:rPr>
                <w:color w:val="1E1E2E"/>
                <w:sz w:val="18"/>
              </w:rPr>
              <w:t>BuiltWith, Wappalyzer, job postings</w:t>
            </w:r>
          </w:p>
        </w:tc>
        <w:tc>
          <w:tcPr>
            <w:tcW w:type="dxa" w:w="2268"/>
            <w:shd w:fill="FAFAFA"/>
          </w:tcPr>
          <w:p>
            <w:r/>
            <w:r>
              <w:rPr>
                <w:color w:val="1E1E2E"/>
                <w:sz w:val="18"/>
              </w:rPr>
              <w:t>Personalization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1E2E"/>
                <w:sz w:val="18"/>
              </w:rPr>
              <w:t>Recent funding</w:t>
            </w:r>
          </w:p>
        </w:tc>
        <w:tc>
          <w:tcPr>
            <w:tcW w:type="dxa" w:w="2835"/>
          </w:tcPr>
          <w:p>
            <w:r/>
            <w:r>
              <w:rPr>
                <w:color w:val="1E1E2E"/>
                <w:sz w:val="18"/>
              </w:rPr>
              <w:t>Crunchbase API</w:t>
            </w:r>
          </w:p>
        </w:tc>
        <w:tc>
          <w:tcPr>
            <w:tcW w:type="dxa" w:w="2268"/>
          </w:tcPr>
          <w:p>
            <w:r/>
            <w:r>
              <w:rPr>
                <w:color w:val="1E1E2E"/>
                <w:sz w:val="18"/>
              </w:rPr>
              <w:t>Budget signal</w:t>
            </w:r>
          </w:p>
        </w:tc>
      </w:tr>
      <w:tr>
        <w:tc>
          <w:tcPr>
            <w:tcW w:type="dxa" w:w="2268"/>
            <w:shd w:fill="FAFAFA"/>
          </w:tcPr>
          <w:p>
            <w:r/>
            <w:r>
              <w:rPr>
                <w:color w:val="1E1E2E"/>
                <w:sz w:val="18"/>
              </w:rPr>
              <w:t>Recent job postings</w:t>
            </w:r>
          </w:p>
        </w:tc>
        <w:tc>
          <w:tcPr>
            <w:tcW w:type="dxa" w:w="2835"/>
            <w:shd w:fill="FAFAFA"/>
          </w:tcPr>
          <w:p>
            <w:r/>
            <w:r>
              <w:rPr>
                <w:color w:val="1E1E2E"/>
                <w:sz w:val="18"/>
              </w:rPr>
              <w:t>LinkedIn, Indeed</w:t>
            </w:r>
          </w:p>
        </w:tc>
        <w:tc>
          <w:tcPr>
            <w:tcW w:type="dxa" w:w="2268"/>
            <w:shd w:fill="FAFAFA"/>
          </w:tcPr>
          <w:p>
            <w:r/>
            <w:r>
              <w:rPr>
                <w:color w:val="1E1E2E"/>
                <w:sz w:val="18"/>
              </w:rPr>
              <w:t>Need signal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1E2E"/>
                <w:sz w:val="18"/>
              </w:rPr>
              <w:t>Company news</w:t>
            </w:r>
          </w:p>
        </w:tc>
        <w:tc>
          <w:tcPr>
            <w:tcW w:type="dxa" w:w="2835"/>
          </w:tcPr>
          <w:p>
            <w:r/>
            <w:r>
              <w:rPr>
                <w:color w:val="1E1E2E"/>
                <w:sz w:val="18"/>
              </w:rPr>
              <w:t>Google News API</w:t>
            </w:r>
          </w:p>
        </w:tc>
        <w:tc>
          <w:tcPr>
            <w:tcW w:type="dxa" w:w="2268"/>
          </w:tcPr>
          <w:p>
            <w:r/>
            <w:r>
              <w:rPr>
                <w:color w:val="1E1E2E"/>
                <w:sz w:val="18"/>
              </w:rPr>
              <w:t>Conversation starter</w:t>
            </w:r>
          </w:p>
        </w:tc>
      </w:tr>
      <w:tr>
        <w:tc>
          <w:tcPr>
            <w:tcW w:type="dxa" w:w="2268"/>
            <w:shd w:fill="FAFAFA"/>
          </w:tcPr>
          <w:p>
            <w:r/>
            <w:r>
              <w:rPr>
                <w:color w:val="1E1E2E"/>
                <w:sz w:val="18"/>
              </w:rPr>
              <w:t>LinkedIn activity</w:t>
            </w:r>
          </w:p>
        </w:tc>
        <w:tc>
          <w:tcPr>
            <w:tcW w:type="dxa" w:w="2835"/>
            <w:shd w:fill="FAFAFA"/>
          </w:tcPr>
          <w:p>
            <w:r/>
            <w:r>
              <w:rPr>
                <w:color w:val="1E1E2E"/>
                <w:sz w:val="18"/>
              </w:rPr>
              <w:t>LinkedIn</w:t>
            </w:r>
          </w:p>
        </w:tc>
        <w:tc>
          <w:tcPr>
            <w:tcW w:type="dxa" w:w="2268"/>
            <w:shd w:fill="FAFAFA"/>
          </w:tcPr>
          <w:p>
            <w:r/>
            <w:r>
              <w:rPr>
                <w:color w:val="1E1E2E"/>
                <w:sz w:val="18"/>
              </w:rPr>
              <w:t>Engagement hooks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1E2E"/>
                <w:sz w:val="18"/>
              </w:rPr>
              <w:t>Mutual connections</w:t>
            </w:r>
          </w:p>
        </w:tc>
        <w:tc>
          <w:tcPr>
            <w:tcW w:type="dxa" w:w="2835"/>
          </w:tcPr>
          <w:p>
            <w:r/>
            <w:r>
              <w:rPr>
                <w:color w:val="1E1E2E"/>
                <w:sz w:val="18"/>
              </w:rPr>
              <w:t>LinkedIn</w:t>
            </w:r>
          </w:p>
        </w:tc>
        <w:tc>
          <w:tcPr>
            <w:tcW w:type="dxa" w:w="2268"/>
          </w:tcPr>
          <w:p>
            <w:r/>
            <w:r>
              <w:rPr>
                <w:color w:val="1E1E2E"/>
                <w:sz w:val="18"/>
              </w:rPr>
              <w:t>Warm intro paths</w:t>
            </w:r>
          </w:p>
        </w:tc>
      </w:tr>
      <w:tr>
        <w:tc>
          <w:tcPr>
            <w:tcW w:type="dxa" w:w="2268"/>
            <w:shd w:fill="FAFAFA"/>
          </w:tcPr>
          <w:p>
            <w:r/>
            <w:r>
              <w:rPr>
                <w:color w:val="1E1E2E"/>
                <w:sz w:val="18"/>
              </w:rPr>
              <w:t>Existing vendors</w:t>
            </w:r>
          </w:p>
        </w:tc>
        <w:tc>
          <w:tcPr>
            <w:tcW w:type="dxa" w:w="2835"/>
            <w:shd w:fill="FAFAFA"/>
          </w:tcPr>
          <w:p>
            <w:r/>
            <w:r>
              <w:rPr>
                <w:color w:val="1E1E2E"/>
                <w:sz w:val="18"/>
              </w:rPr>
              <w:t>G2, case studies</w:t>
            </w:r>
          </w:p>
        </w:tc>
        <w:tc>
          <w:tcPr>
            <w:tcW w:type="dxa" w:w="2268"/>
            <w:shd w:fill="FAFAFA"/>
          </w:tcPr>
          <w:p>
            <w:r/>
            <w:r>
              <w:rPr>
                <w:color w:val="1E1E2E"/>
                <w:sz w:val="18"/>
              </w:rPr>
              <w:t>Competitive positioning</w:t>
            </w:r>
          </w:p>
        </w:tc>
      </w:tr>
    </w:tbl>
    <w:p/>
    <w:p>
      <w:r>
        <w:rPr>
          <w:b/>
          <w:color w:val="4F46E5"/>
          <w:sz w:val="32"/>
        </w:rPr>
        <w:t>4.2 AI-Powered Lead Scoring</w:t>
      </w:r>
    </w:p>
    <w:p>
      <w:pPr>
        <w:spacing w:line="320" w:lineRule="exact"/>
      </w:pPr>
      <w:r>
        <w:rPr>
          <w:color w:val="1E1E2E"/>
          <w:sz w:val="21"/>
        </w:rPr>
        <w:t>Each lead is scored 1-100 using the Claude API. The AI evaluates five dimensions and assigns a composite score that determines the outreach strategy: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20"/>
        <w:gridCol w:w="3120"/>
        <w:gridCol w:w="3120"/>
      </w:tblGrid>
      <w:tr>
        <w:tc>
          <w:tcPr>
            <w:tcW w:type="dxa" w:w="2551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Scoring Dimension</w:t>
            </w:r>
          </w:p>
        </w:tc>
        <w:tc>
          <w:tcPr>
            <w:tcW w:type="dxa" w:w="1701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Weight</w:t>
            </w:r>
          </w:p>
        </w:tc>
        <w:tc>
          <w:tcPr>
            <w:tcW w:type="dxa" w:w="5102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What It Measures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1E1E2E"/>
                <w:sz w:val="18"/>
              </w:rPr>
              <w:t>Decision-making authority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0-25 points</w:t>
            </w:r>
          </w:p>
        </w:tc>
        <w:tc>
          <w:tcPr>
            <w:tcW w:type="dxa" w:w="5102"/>
          </w:tcPr>
          <w:p>
            <w:r/>
            <w:r>
              <w:rPr>
                <w:color w:val="1E1E2E"/>
                <w:sz w:val="18"/>
              </w:rPr>
              <w:t>Title seniority and purchasing influence</w:t>
            </w:r>
          </w:p>
        </w:tc>
      </w:tr>
      <w:tr>
        <w:tc>
          <w:tcPr>
            <w:tcW w:type="dxa" w:w="2551"/>
            <w:shd w:fill="FAFAFA"/>
          </w:tcPr>
          <w:p>
            <w:r/>
            <w:r>
              <w:rPr>
                <w:color w:val="1E1E2E"/>
                <w:sz w:val="18"/>
              </w:rPr>
              <w:t>Industry fit</w:t>
            </w:r>
          </w:p>
        </w:tc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0-20 points</w:t>
            </w:r>
          </w:p>
        </w:tc>
        <w:tc>
          <w:tcPr>
            <w:tcW w:type="dxa" w:w="5102"/>
            <w:shd w:fill="FAFAFA"/>
          </w:tcPr>
          <w:p>
            <w:r/>
            <w:r>
              <w:rPr>
                <w:color w:val="1E1E2E"/>
                <w:sz w:val="18"/>
              </w:rPr>
              <w:t>Alignment with AnalyticsGear's target verticals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1E1E2E"/>
                <w:sz w:val="18"/>
              </w:rPr>
              <w:t>Tech stack alignment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0-20 points</w:t>
            </w:r>
          </w:p>
        </w:tc>
        <w:tc>
          <w:tcPr>
            <w:tcW w:type="dxa" w:w="5102"/>
          </w:tcPr>
          <w:p>
            <w:r/>
            <w:r>
              <w:rPr>
                <w:color w:val="1E1E2E"/>
                <w:sz w:val="18"/>
              </w:rPr>
              <w:t>Use of Snowflake, Databricks, dbt, Airflow, cloud platforms</w:t>
            </w:r>
          </w:p>
        </w:tc>
      </w:tr>
      <w:tr>
        <w:tc>
          <w:tcPr>
            <w:tcW w:type="dxa" w:w="2551"/>
            <w:shd w:fill="FAFAFA"/>
          </w:tcPr>
          <w:p>
            <w:r/>
            <w:r>
              <w:rPr>
                <w:color w:val="1E1E2E"/>
                <w:sz w:val="18"/>
              </w:rPr>
              <w:t>Intent signals</w:t>
            </w:r>
          </w:p>
        </w:tc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0-20 points</w:t>
            </w:r>
          </w:p>
        </w:tc>
        <w:tc>
          <w:tcPr>
            <w:tcW w:type="dxa" w:w="5102"/>
            <w:shd w:fill="FAFAFA"/>
          </w:tcPr>
          <w:p>
            <w:r/>
            <w:r>
              <w:rPr>
                <w:color w:val="1E1E2E"/>
                <w:sz w:val="18"/>
              </w:rPr>
              <w:t>Hiring activity, funding, tech adoption, job postings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1E1E2E"/>
                <w:sz w:val="18"/>
              </w:rPr>
              <w:t>Company size fit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0-15 points</w:t>
            </w:r>
          </w:p>
        </w:tc>
        <w:tc>
          <w:tcPr>
            <w:tcW w:type="dxa" w:w="5102"/>
          </w:tcPr>
          <w:p>
            <w:r/>
            <w:r>
              <w:rPr>
                <w:color w:val="1E1E2E"/>
                <w:sz w:val="18"/>
              </w:rPr>
              <w:t>100-5,000 employee sweet spot</w:t>
            </w:r>
          </w:p>
        </w:tc>
      </w:tr>
    </w:tbl>
    <w:p/>
    <w:p>
      <w:r>
        <w:rPr>
          <w:b/>
          <w:color w:val="4F46E5"/>
          <w:sz w:val="32"/>
        </w:rPr>
        <w:t>4.3 Lead Tiers &amp; Actions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Tier</w:t>
            </w:r>
          </w:p>
        </w:tc>
        <w:tc>
          <w:tcPr>
            <w:tcW w:type="dxa" w:w="1701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Score Range</w:t>
            </w:r>
          </w:p>
        </w:tc>
        <w:tc>
          <w:tcPr>
            <w:tcW w:type="dxa" w:w="1701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Expected Volume</w:t>
            </w:r>
          </w:p>
        </w:tc>
        <w:tc>
          <w:tcPr>
            <w:tcW w:type="dxa" w:w="4535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Action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1E1E2E"/>
                <w:sz w:val="18"/>
              </w:rPr>
              <w:t>HOT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75 - 100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5-10 / day</w:t>
            </w:r>
          </w:p>
        </w:tc>
        <w:tc>
          <w:tcPr>
            <w:tcW w:type="dxa" w:w="4535"/>
          </w:tcPr>
          <w:p>
            <w:r/>
            <w:r>
              <w:rPr>
                <w:color w:val="1E1E2E"/>
                <w:sz w:val="18"/>
              </w:rPr>
              <w:t>Personalized email + LinkedIn + phone call within 24h</w:t>
            </w:r>
          </w:p>
        </w:tc>
      </w:tr>
      <w:tr>
        <w:tc>
          <w:tcPr>
            <w:tcW w:type="dxa" w:w="1417"/>
            <w:shd w:fill="FAFAFA"/>
          </w:tcPr>
          <w:p>
            <w:r/>
            <w:r>
              <w:rPr>
                <w:color w:val="1E1E2E"/>
                <w:sz w:val="18"/>
              </w:rPr>
              <w:t>WARM</w:t>
            </w:r>
          </w:p>
        </w:tc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50 - 74</w:t>
            </w:r>
          </w:p>
        </w:tc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15-25 / day</w:t>
            </w:r>
          </w:p>
        </w:tc>
        <w:tc>
          <w:tcPr>
            <w:tcW w:type="dxa" w:w="4535"/>
            <w:shd w:fill="FAFAFA"/>
          </w:tcPr>
          <w:p>
            <w:r/>
            <w:r>
              <w:rPr>
                <w:color w:val="1E1E2E"/>
                <w:sz w:val="18"/>
              </w:rPr>
              <w:t>Personalized email + LinkedIn connect within 48h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1E1E2E"/>
                <w:sz w:val="18"/>
              </w:rPr>
              <w:t>COLD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25 - 49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10-20 / day</w:t>
            </w:r>
          </w:p>
        </w:tc>
        <w:tc>
          <w:tcPr>
            <w:tcW w:type="dxa" w:w="4535"/>
          </w:tcPr>
          <w:p>
            <w:r/>
            <w:r>
              <w:rPr>
                <w:color w:val="1E1E2E"/>
                <w:sz w:val="18"/>
              </w:rPr>
              <w:t>Template email + LinkedIn connect within 1 week</w:t>
            </w:r>
          </w:p>
        </w:tc>
      </w:tr>
      <w:tr>
        <w:tc>
          <w:tcPr>
            <w:tcW w:type="dxa" w:w="1417"/>
            <w:shd w:fill="FAFAFA"/>
          </w:tcPr>
          <w:p>
            <w:r/>
            <w:r>
              <w:rPr>
                <w:color w:val="1E1E2E"/>
                <w:sz w:val="18"/>
              </w:rPr>
              <w:t>DISCARD</w:t>
            </w:r>
          </w:p>
        </w:tc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0 - 24</w:t>
            </w:r>
          </w:p>
        </w:tc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Variable</w:t>
            </w:r>
          </w:p>
        </w:tc>
        <w:tc>
          <w:tcPr>
            <w:tcW w:type="dxa" w:w="4535"/>
            <w:shd w:fill="FAFAFA"/>
          </w:tcPr>
          <w:p>
            <w:r/>
            <w:r>
              <w:rPr>
                <w:color w:val="1E1E2E"/>
                <w:sz w:val="18"/>
              </w:rPr>
              <w:t>Archive, do not contact</w:t>
            </w:r>
          </w:p>
        </w:tc>
      </w:tr>
    </w:tbl>
    <w:p/>
    <w:p>
      <w:r>
        <w:br w:type="page"/>
      </w:r>
    </w:p>
    <w:p>
      <w:r>
        <w:rPr>
          <w:b/>
          <w:color w:val="312E81"/>
          <w:sz w:val="44"/>
        </w:rPr>
        <w:t>5. Phase 3 — Outreach Automation</w:t>
      </w:r>
    </w:p>
    <w:p>
      <w:pPr>
        <w:pBdr>
          <w:bottom w:val="single" w:sz="8" w:space="1" w:color="4F46E5"/>
        </w:pBdr>
      </w:pPr>
    </w:p>
    <w:p>
      <w:pPr>
        <w:spacing w:line="320" w:lineRule="exact"/>
      </w:pPr>
      <w:r>
        <w:rPr>
          <w:color w:val="1E1E2E"/>
          <w:sz w:val="21"/>
        </w:rPr>
        <w:t>Outreach is executed across three channels simultaneously: email, LinkedIn, and phone. Each channel has its own sequence, and the AI generates personalized content for every touchpoint.</w:t>
      </w:r>
    </w:p>
    <w:p>
      <w:r>
        <w:rPr>
          <w:b/>
          <w:color w:val="4F46E5"/>
          <w:sz w:val="32"/>
        </w:rPr>
        <w:t>5.1 Email Outreach</w:t>
      </w:r>
    </w:p>
    <w:p>
      <w:r>
        <w:rPr>
          <w:b/>
          <w:color w:val="0D9488"/>
          <w:sz w:val="24"/>
        </w:rPr>
        <w:t>Deliverability Setup (Critical)</w:t>
      </w:r>
    </w:p>
    <w:p>
      <w:pPr>
        <w:pStyle w:val="ListBullet"/>
        <w:spacing w:after="40"/>
      </w:pPr>
      <w:r/>
      <w:r>
        <w:rPr>
          <w:color w:val="1E1E2E"/>
          <w:sz w:val="20"/>
        </w:rPr>
        <w:t>Set up SPF, DKIM, DMARC records for the outreach domain</w:t>
      </w:r>
    </w:p>
    <w:p>
      <w:pPr>
        <w:pStyle w:val="ListBullet"/>
        <w:spacing w:after="40"/>
      </w:pPr>
      <w:r/>
      <w:r>
        <w:rPr>
          <w:color w:val="1E1E2E"/>
          <w:sz w:val="20"/>
        </w:rPr>
        <w:t>Use a separate domain for cold outreach (e.g., outreach.analyticsgear.com)</w:t>
      </w:r>
    </w:p>
    <w:p>
      <w:pPr>
        <w:pStyle w:val="ListBullet"/>
        <w:spacing w:after="40"/>
      </w:pPr>
      <w:r/>
      <w:r>
        <w:rPr>
          <w:color w:val="1E1E2E"/>
          <w:sz w:val="20"/>
        </w:rPr>
        <w:t>Warm up the sending domain for 2-3 weeks before full volume</w:t>
      </w:r>
    </w:p>
    <w:p>
      <w:pPr>
        <w:pStyle w:val="ListBullet"/>
        <w:spacing w:after="40"/>
      </w:pPr>
      <w:r/>
      <w:r>
        <w:rPr>
          <w:color w:val="1E1E2E"/>
          <w:sz w:val="20"/>
        </w:rPr>
        <w:t>Max 30-50 cold emails per day per email account</w:t>
      </w:r>
    </w:p>
    <w:p>
      <w:pPr>
        <w:pStyle w:val="ListBullet"/>
        <w:spacing w:after="40"/>
      </w:pPr>
      <w:r/>
      <w:r>
        <w:rPr>
          <w:color w:val="1E1E2E"/>
          <w:sz w:val="20"/>
        </w:rPr>
        <w:t>Rotate across 3-5 email accounts</w:t>
      </w:r>
    </w:p>
    <w:p>
      <w:pPr>
        <w:pStyle w:val="ListBullet"/>
        <w:spacing w:after="40"/>
      </w:pPr>
      <w:r/>
      <w:r>
        <w:rPr>
          <w:color w:val="1E1E2E"/>
          <w:sz w:val="20"/>
        </w:rPr>
        <w:t>Track bounce rates — keep below 3%</w:t>
      </w:r>
    </w:p>
    <w:p>
      <w:r>
        <w:rPr>
          <w:b/>
          <w:color w:val="0D9488"/>
          <w:sz w:val="24"/>
        </w:rPr>
        <w:t>Email Sequence — HOT Leads (5 emails over 14 days)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20"/>
        <w:gridCol w:w="3120"/>
        <w:gridCol w:w="3120"/>
      </w:tblGrid>
      <w:tr>
        <w:tc>
          <w:tcPr>
            <w:tcW w:type="dxa" w:w="1134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Day</w:t>
            </w:r>
          </w:p>
        </w:tc>
        <w:tc>
          <w:tcPr>
            <w:tcW w:type="dxa" w:w="5102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Email Type</w:t>
            </w:r>
          </w:p>
        </w:tc>
        <w:tc>
          <w:tcPr>
            <w:tcW w:type="dxa" w:w="2835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Purpose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1E1E2E"/>
                <w:sz w:val="18"/>
              </w:rPr>
              <w:t>Day 1</w:t>
            </w:r>
          </w:p>
        </w:tc>
        <w:tc>
          <w:tcPr>
            <w:tcW w:type="dxa" w:w="5102"/>
          </w:tcPr>
          <w:p>
            <w:r/>
            <w:r>
              <w:rPr>
                <w:color w:val="1E1E2E"/>
                <w:sz w:val="18"/>
              </w:rPr>
              <w:t>Personalized intro referencing their specific challenge</w:t>
            </w:r>
          </w:p>
        </w:tc>
        <w:tc>
          <w:tcPr>
            <w:tcW w:type="dxa" w:w="2835"/>
          </w:tcPr>
          <w:p>
            <w:r/>
            <w:r>
              <w:rPr>
                <w:color w:val="1E1E2E"/>
                <w:sz w:val="18"/>
              </w:rPr>
              <w:t>Open the door</w:t>
            </w:r>
          </w:p>
        </w:tc>
      </w:tr>
      <w:tr>
        <w:tc>
          <w:tcPr>
            <w:tcW w:type="dxa" w:w="1134"/>
            <w:shd w:fill="FAFAFA"/>
          </w:tcPr>
          <w:p>
            <w:r/>
            <w:r>
              <w:rPr>
                <w:color w:val="1E1E2E"/>
                <w:sz w:val="18"/>
              </w:rPr>
              <w:t>Day 3</w:t>
            </w:r>
          </w:p>
        </w:tc>
        <w:tc>
          <w:tcPr>
            <w:tcW w:type="dxa" w:w="5102"/>
            <w:shd w:fill="FAFAFA"/>
          </w:tcPr>
          <w:p>
            <w:r/>
            <w:r>
              <w:rPr>
                <w:color w:val="1E1E2E"/>
                <w:sz w:val="18"/>
              </w:rPr>
              <w:t>Share a relevant AnalyticsGear blog post</w:t>
            </w:r>
          </w:p>
        </w:tc>
        <w:tc>
          <w:tcPr>
            <w:tcW w:type="dxa" w:w="2835"/>
            <w:shd w:fill="FAFAFA"/>
          </w:tcPr>
          <w:p>
            <w:r/>
            <w:r>
              <w:rPr>
                <w:color w:val="1E1E2E"/>
                <w:sz w:val="18"/>
              </w:rPr>
              <w:t>Add value, build credibility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1E1E2E"/>
                <w:sz w:val="18"/>
              </w:rPr>
              <w:t>Day 6</w:t>
            </w:r>
          </w:p>
        </w:tc>
        <w:tc>
          <w:tcPr>
            <w:tcW w:type="dxa" w:w="5102"/>
          </w:tcPr>
          <w:p>
            <w:r/>
            <w:r>
              <w:rPr>
                <w:color w:val="1E1E2E"/>
                <w:sz w:val="18"/>
              </w:rPr>
              <w:t>Brief case-study style proof point</w:t>
            </w:r>
          </w:p>
        </w:tc>
        <w:tc>
          <w:tcPr>
            <w:tcW w:type="dxa" w:w="2835"/>
          </w:tcPr>
          <w:p>
            <w:r/>
            <w:r>
              <w:rPr>
                <w:color w:val="1E1E2E"/>
                <w:sz w:val="18"/>
              </w:rPr>
              <w:t>Social proof</w:t>
            </w:r>
          </w:p>
        </w:tc>
      </w:tr>
      <w:tr>
        <w:tc>
          <w:tcPr>
            <w:tcW w:type="dxa" w:w="1134"/>
            <w:shd w:fill="FAFAFA"/>
          </w:tcPr>
          <w:p>
            <w:r/>
            <w:r>
              <w:rPr>
                <w:color w:val="1E1E2E"/>
                <w:sz w:val="18"/>
              </w:rPr>
              <w:t>Day 10</w:t>
            </w:r>
          </w:p>
        </w:tc>
        <w:tc>
          <w:tcPr>
            <w:tcW w:type="dxa" w:w="5102"/>
            <w:shd w:fill="FAFAFA"/>
          </w:tcPr>
          <w:p>
            <w:r/>
            <w:r>
              <w:rPr>
                <w:color w:val="1E1E2E"/>
                <w:sz w:val="18"/>
              </w:rPr>
              <w:t>"Did this land?" — short bump email</w:t>
            </w:r>
          </w:p>
        </w:tc>
        <w:tc>
          <w:tcPr>
            <w:tcW w:type="dxa" w:w="2835"/>
            <w:shd w:fill="FAFAFA"/>
          </w:tcPr>
          <w:p>
            <w:r/>
            <w:r>
              <w:rPr>
                <w:color w:val="1E1E2E"/>
                <w:sz w:val="18"/>
              </w:rPr>
              <w:t>Re-engage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1E1E2E"/>
                <w:sz w:val="18"/>
              </w:rPr>
              <w:t>Day 14</w:t>
            </w:r>
          </w:p>
        </w:tc>
        <w:tc>
          <w:tcPr>
            <w:tcW w:type="dxa" w:w="5102"/>
          </w:tcPr>
          <w:p>
            <w:r/>
            <w:r>
              <w:rPr>
                <w:color w:val="1E1E2E"/>
                <w:sz w:val="18"/>
              </w:rPr>
              <w:t>Breakup email — closing the loop</w:t>
            </w:r>
          </w:p>
        </w:tc>
        <w:tc>
          <w:tcPr>
            <w:tcW w:type="dxa" w:w="2835"/>
          </w:tcPr>
          <w:p>
            <w:r/>
            <w:r>
              <w:rPr>
                <w:color w:val="1E1E2E"/>
                <w:sz w:val="18"/>
              </w:rPr>
              <w:t>Final touch, leave door open</w:t>
            </w:r>
          </w:p>
        </w:tc>
      </w:tr>
    </w:tbl>
    <w:p/>
    <w:p>
      <w:r>
        <w:rPr>
          <w:b/>
          <w:color w:val="0D9488"/>
          <w:sz w:val="24"/>
        </w:rPr>
        <w:t>Email Sequence — WARM Leads (3 emails over 10 days)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20"/>
        <w:gridCol w:w="3120"/>
        <w:gridCol w:w="3120"/>
      </w:tblGrid>
      <w:tr>
        <w:tc>
          <w:tcPr>
            <w:tcW w:type="dxa" w:w="1134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Day</w:t>
            </w:r>
          </w:p>
        </w:tc>
        <w:tc>
          <w:tcPr>
            <w:tcW w:type="dxa" w:w="5102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Email Type</w:t>
            </w:r>
          </w:p>
        </w:tc>
        <w:tc>
          <w:tcPr>
            <w:tcW w:type="dxa" w:w="2835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Purpose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1E1E2E"/>
                <w:sz w:val="18"/>
              </w:rPr>
              <w:t>Day 1</w:t>
            </w:r>
          </w:p>
        </w:tc>
        <w:tc>
          <w:tcPr>
            <w:tcW w:type="dxa" w:w="5102"/>
          </w:tcPr>
          <w:p>
            <w:r/>
            <w:r>
              <w:rPr>
                <w:color w:val="1E1E2E"/>
                <w:sz w:val="18"/>
              </w:rPr>
              <w:t>Personalized intro</w:t>
            </w:r>
          </w:p>
        </w:tc>
        <w:tc>
          <w:tcPr>
            <w:tcW w:type="dxa" w:w="2835"/>
          </w:tcPr>
          <w:p>
            <w:r/>
            <w:r>
              <w:rPr>
                <w:color w:val="1E1E2E"/>
                <w:sz w:val="18"/>
              </w:rPr>
              <w:t>Open the door</w:t>
            </w:r>
          </w:p>
        </w:tc>
      </w:tr>
      <w:tr>
        <w:tc>
          <w:tcPr>
            <w:tcW w:type="dxa" w:w="1134"/>
            <w:shd w:fill="FAFAFA"/>
          </w:tcPr>
          <w:p>
            <w:r/>
            <w:r>
              <w:rPr>
                <w:color w:val="1E1E2E"/>
                <w:sz w:val="18"/>
              </w:rPr>
              <w:t>Day 5</w:t>
            </w:r>
          </w:p>
        </w:tc>
        <w:tc>
          <w:tcPr>
            <w:tcW w:type="dxa" w:w="5102"/>
            <w:shd w:fill="FAFAFA"/>
          </w:tcPr>
          <w:p>
            <w:r/>
            <w:r>
              <w:rPr>
                <w:color w:val="1E1E2E"/>
                <w:sz w:val="18"/>
              </w:rPr>
              <w:t>Share relevant insight or blog post</w:t>
            </w:r>
          </w:p>
        </w:tc>
        <w:tc>
          <w:tcPr>
            <w:tcW w:type="dxa" w:w="2835"/>
            <w:shd w:fill="FAFAFA"/>
          </w:tcPr>
          <w:p>
            <w:r/>
            <w:r>
              <w:rPr>
                <w:color w:val="1E1E2E"/>
                <w:sz w:val="18"/>
              </w:rPr>
              <w:t>Add value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1E1E2E"/>
                <w:sz w:val="18"/>
              </w:rPr>
              <w:t>Day 10</w:t>
            </w:r>
          </w:p>
        </w:tc>
        <w:tc>
          <w:tcPr>
            <w:tcW w:type="dxa" w:w="5102"/>
          </w:tcPr>
          <w:p>
            <w:r/>
            <w:r>
              <w:rPr>
                <w:color w:val="1E1E2E"/>
                <w:sz w:val="18"/>
              </w:rPr>
              <w:t>Breakup email</w:t>
            </w:r>
          </w:p>
        </w:tc>
        <w:tc>
          <w:tcPr>
            <w:tcW w:type="dxa" w:w="2835"/>
          </w:tcPr>
          <w:p>
            <w:r/>
            <w:r>
              <w:rPr>
                <w:color w:val="1E1E2E"/>
                <w:sz w:val="18"/>
              </w:rPr>
              <w:t>Final touch</w:t>
            </w:r>
          </w:p>
        </w:tc>
      </w:tr>
    </w:tbl>
    <w:p/>
    <w:p>
      <w:r>
        <w:rPr>
          <w:b/>
          <w:color w:val="0D9488"/>
          <w:sz w:val="24"/>
        </w:rPr>
        <w:t>AI Email Generation</w:t>
      </w:r>
    </w:p>
    <w:p>
      <w:pPr>
        <w:spacing w:line="320" w:lineRule="exact"/>
      </w:pPr>
      <w:r>
        <w:rPr>
          <w:color w:val="1E1E2E"/>
          <w:sz w:val="21"/>
        </w:rPr>
        <w:t>Every email is generated by the Claude API using the lead's enrichment data. The AI is prompted to: keep emails under 120 words, avoid salesy language, reference something specific about the prospect's company, end with a soft CTA, and write in a peer-to-peer consultative tone.</w:t>
      </w:r>
    </w:p>
    <w:p>
      <w:r>
        <w:rPr>
          <w:b/>
          <w:color w:val="4F46E5"/>
          <w:sz w:val="32"/>
        </w:rPr>
        <w:t>5.2 LinkedIn Outreach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20"/>
        <w:gridCol w:w="3120"/>
        <w:gridCol w:w="3120"/>
      </w:tblGrid>
      <w:tr>
        <w:tc>
          <w:tcPr>
            <w:tcW w:type="dxa" w:w="850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Step</w:t>
            </w:r>
          </w:p>
        </w:tc>
        <w:tc>
          <w:tcPr>
            <w:tcW w:type="dxa" w:w="1134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Day</w:t>
            </w:r>
          </w:p>
        </w:tc>
        <w:tc>
          <w:tcPr>
            <w:tcW w:type="dxa" w:w="7370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Action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1E2E"/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color w:val="1E1E2E"/>
                <w:sz w:val="18"/>
              </w:rPr>
              <w:t>Day 0</w:t>
            </w:r>
          </w:p>
        </w:tc>
        <w:tc>
          <w:tcPr>
            <w:tcW w:type="dxa" w:w="7370"/>
          </w:tcPr>
          <w:p>
            <w:r/>
            <w:r>
              <w:rPr>
                <w:color w:val="1E1E2E"/>
                <w:sz w:val="18"/>
              </w:rPr>
              <w:t>View their profile (triggers 'who viewed' notification)</w:t>
            </w:r>
          </w:p>
        </w:tc>
      </w:tr>
      <w:tr>
        <w:tc>
          <w:tcPr>
            <w:tcW w:type="dxa" w:w="850"/>
            <w:shd w:fill="FAFAFA"/>
          </w:tcPr>
          <w:p>
            <w:r/>
            <w:r>
              <w:rPr>
                <w:color w:val="1E1E2E"/>
                <w:sz w:val="18"/>
              </w:rPr>
              <w:t>2</w:t>
            </w:r>
          </w:p>
        </w:tc>
        <w:tc>
          <w:tcPr>
            <w:tcW w:type="dxa" w:w="1134"/>
            <w:shd w:fill="FAFAFA"/>
          </w:tcPr>
          <w:p>
            <w:r/>
            <w:r>
              <w:rPr>
                <w:color w:val="1E1E2E"/>
                <w:sz w:val="18"/>
              </w:rPr>
              <w:t>Day 1</w:t>
            </w:r>
          </w:p>
        </w:tc>
        <w:tc>
          <w:tcPr>
            <w:tcW w:type="dxa" w:w="7370"/>
            <w:shd w:fill="FAFAFA"/>
          </w:tcPr>
          <w:p>
            <w:r/>
            <w:r>
              <w:rPr>
                <w:color w:val="1E1E2E"/>
                <w:sz w:val="18"/>
              </w:rPr>
              <w:t>Send connection request with personalized note (under 300 chars)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1E2E"/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color w:val="1E1E2E"/>
                <w:sz w:val="18"/>
              </w:rPr>
              <w:t>Day 2</w:t>
            </w:r>
          </w:p>
        </w:tc>
        <w:tc>
          <w:tcPr>
            <w:tcW w:type="dxa" w:w="7370"/>
          </w:tcPr>
          <w:p>
            <w:r/>
            <w:r>
              <w:rPr>
                <w:color w:val="1E1E2E"/>
                <w:sz w:val="18"/>
              </w:rPr>
              <w:t>Like/comment on their recent post (if any)</w:t>
            </w:r>
          </w:p>
        </w:tc>
      </w:tr>
      <w:tr>
        <w:tc>
          <w:tcPr>
            <w:tcW w:type="dxa" w:w="850"/>
            <w:shd w:fill="FAFAFA"/>
          </w:tcPr>
          <w:p>
            <w:r/>
            <w:r>
              <w:rPr>
                <w:color w:val="1E1E2E"/>
                <w:sz w:val="18"/>
              </w:rPr>
              <w:t>4</w:t>
            </w:r>
          </w:p>
        </w:tc>
        <w:tc>
          <w:tcPr>
            <w:tcW w:type="dxa" w:w="1134"/>
            <w:shd w:fill="FAFAFA"/>
          </w:tcPr>
          <w:p>
            <w:r/>
            <w:r>
              <w:rPr>
                <w:color w:val="1E1E2E"/>
                <w:sz w:val="18"/>
              </w:rPr>
              <w:t>Day 3</w:t>
            </w:r>
          </w:p>
        </w:tc>
        <w:tc>
          <w:tcPr>
            <w:tcW w:type="dxa" w:w="7370"/>
            <w:shd w:fill="FAFAFA"/>
          </w:tcPr>
          <w:p>
            <w:r/>
            <w:r>
              <w:rPr>
                <w:color w:val="1E1E2E"/>
                <w:sz w:val="18"/>
              </w:rPr>
              <w:t>Once connected — send intro message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1E2E"/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color w:val="1E1E2E"/>
                <w:sz w:val="18"/>
              </w:rPr>
              <w:t>Day 7</w:t>
            </w:r>
          </w:p>
        </w:tc>
        <w:tc>
          <w:tcPr>
            <w:tcW w:type="dxa" w:w="7370"/>
          </w:tcPr>
          <w:p>
            <w:r/>
            <w:r>
              <w:rPr>
                <w:color w:val="1E1E2E"/>
                <w:sz w:val="18"/>
              </w:rPr>
              <w:t>Share a relevant article or insight</w:t>
            </w:r>
          </w:p>
        </w:tc>
      </w:tr>
      <w:tr>
        <w:tc>
          <w:tcPr>
            <w:tcW w:type="dxa" w:w="850"/>
            <w:shd w:fill="FAFAFA"/>
          </w:tcPr>
          <w:p>
            <w:r/>
            <w:r>
              <w:rPr>
                <w:color w:val="1E1E2E"/>
                <w:sz w:val="18"/>
              </w:rPr>
              <w:t>6</w:t>
            </w:r>
          </w:p>
        </w:tc>
        <w:tc>
          <w:tcPr>
            <w:tcW w:type="dxa" w:w="1134"/>
            <w:shd w:fill="FAFAFA"/>
          </w:tcPr>
          <w:p>
            <w:r/>
            <w:r>
              <w:rPr>
                <w:color w:val="1E1E2E"/>
                <w:sz w:val="18"/>
              </w:rPr>
              <w:t>Day 14</w:t>
            </w:r>
          </w:p>
        </w:tc>
        <w:tc>
          <w:tcPr>
            <w:tcW w:type="dxa" w:w="7370"/>
            <w:shd w:fill="FAFAFA"/>
          </w:tcPr>
          <w:p>
            <w:r/>
            <w:r>
              <w:rPr>
                <w:color w:val="1E1E2E"/>
                <w:sz w:val="18"/>
              </w:rPr>
              <w:t>Follow up if no response</w:t>
            </w:r>
          </w:p>
        </w:tc>
      </w:tr>
    </w:tbl>
    <w:p/>
    <w:p>
      <w:pPr>
        <w:spacing w:line="320" w:lineRule="exact"/>
      </w:pPr>
      <w:r>
        <w:rPr>
          <w:color w:val="1E1E2E"/>
          <w:sz w:val="21"/>
        </w:rPr>
        <w:t>Tools: Phantombuster or Dripify for automation, or manual sending with AI-drafted messages. Daily limit: 20-25 connection requests to avoid account restrictions.</w:t>
      </w:r>
    </w:p>
    <w:p>
      <w:r>
        <w:rPr>
          <w:b/>
          <w:color w:val="4F46E5"/>
          <w:sz w:val="32"/>
        </w:rPr>
        <w:t>5.3 Cold Calling (Semi-Automated)</w:t>
      </w:r>
    </w:p>
    <w:p>
      <w:pPr>
        <w:spacing w:line="320" w:lineRule="exact"/>
      </w:pPr>
      <w:r>
        <w:rPr>
          <w:color w:val="1E1E2E"/>
          <w:sz w:val="21"/>
        </w:rPr>
        <w:t>Cold calling cannot be fully automated but is heavily AI-assisted. The pipeline generates a call brief for each lead containing:</w:t>
      </w:r>
    </w:p>
    <w:p>
      <w:pPr>
        <w:spacing w:after="40"/>
      </w:pPr>
      <w:r>
        <w:rPr>
          <w:b/>
          <w:color w:val="4F46E5"/>
          <w:sz w:val="20"/>
        </w:rPr>
        <w:t xml:space="preserve">1. </w:t>
      </w:r>
      <w:r>
        <w:rPr>
          <w:color w:val="1E1E2E"/>
          <w:sz w:val="20"/>
        </w:rPr>
        <w:t>Opening hook (10 seconds, referencing something relevant to them)</w:t>
      </w:r>
    </w:p>
    <w:p>
      <w:pPr>
        <w:spacing w:after="40"/>
      </w:pPr>
      <w:r>
        <w:rPr>
          <w:b/>
          <w:color w:val="4F46E5"/>
          <w:sz w:val="20"/>
        </w:rPr>
        <w:t xml:space="preserve">2. </w:t>
      </w:r>
      <w:r>
        <w:rPr>
          <w:color w:val="1E1E2E"/>
          <w:sz w:val="20"/>
        </w:rPr>
        <w:t>Value proposition tailored to their industry and tech stack</w:t>
      </w:r>
    </w:p>
    <w:p>
      <w:pPr>
        <w:spacing w:after="40"/>
      </w:pPr>
      <w:r>
        <w:rPr>
          <w:b/>
          <w:color w:val="4F46E5"/>
          <w:sz w:val="20"/>
        </w:rPr>
        <w:t xml:space="preserve">3. </w:t>
      </w:r>
      <w:r>
        <w:rPr>
          <w:color w:val="1E1E2E"/>
          <w:sz w:val="20"/>
        </w:rPr>
        <w:t>Three discovery questions</w:t>
      </w:r>
    </w:p>
    <w:p>
      <w:pPr>
        <w:spacing w:after="40"/>
      </w:pPr>
      <w:r>
        <w:rPr>
          <w:b/>
          <w:color w:val="4F46E5"/>
          <w:sz w:val="20"/>
        </w:rPr>
        <w:t xml:space="preserve">4. </w:t>
      </w:r>
      <w:r>
        <w:rPr>
          <w:color w:val="1E1E2E"/>
          <w:sz w:val="20"/>
        </w:rPr>
        <w:t>Common objections with suggested responses</w:t>
      </w:r>
    </w:p>
    <w:p>
      <w:pPr>
        <w:spacing w:after="40"/>
      </w:pPr>
      <w:r>
        <w:rPr>
          <w:b/>
          <w:color w:val="4F46E5"/>
          <w:sz w:val="20"/>
        </w:rPr>
        <w:t xml:space="preserve">5. </w:t>
      </w:r>
      <w:r>
        <w:rPr>
          <w:color w:val="1E1E2E"/>
          <w:sz w:val="20"/>
        </w:rPr>
        <w:t>CTA: suggest a 20-minute discovery call</w:t>
      </w:r>
    </w:p>
    <w:p>
      <w:pPr>
        <w:spacing w:line="320" w:lineRule="exact"/>
      </w:pPr>
      <w:r>
        <w:rPr>
          <w:color w:val="1E1E2E"/>
          <w:sz w:val="21"/>
        </w:rPr>
        <w:t>Calls are scheduled in daily blocks (e.g., 10 AM - 12 PM) using JustCall or Twilio. Recordings are auto-transcribed and summarized by AI for CRM logging.</w:t>
      </w:r>
    </w:p>
    <w:p>
      <w:r>
        <w:br w:type="page"/>
      </w:r>
    </w:p>
    <w:p>
      <w:r>
        <w:rPr>
          <w:b/>
          <w:color w:val="312E81"/>
          <w:sz w:val="44"/>
        </w:rPr>
        <w:t>6. Phase 4 — Follow-Up &amp; Nurturing</w:t>
      </w:r>
    </w:p>
    <w:p>
      <w:pPr>
        <w:pBdr>
          <w:bottom w:val="single" w:sz="8" w:space="1" w:color="4F46E5"/>
        </w:pBdr>
      </w:pPr>
    </w:p>
    <w:p>
      <w:r>
        <w:rPr>
          <w:b/>
          <w:color w:val="4F46E5"/>
          <w:sz w:val="32"/>
        </w:rPr>
        <w:t>6.1 Engagement Signal Tracking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20"/>
        <w:gridCol w:w="3120"/>
        <w:gridCol w:w="3120"/>
      </w:tblGrid>
      <w:tr>
        <w:tc>
          <w:tcPr>
            <w:tcW w:type="dxa" w:w="2268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Signal</w:t>
            </w:r>
          </w:p>
        </w:tc>
        <w:tc>
          <w:tcPr>
            <w:tcW w:type="dxa" w:w="2551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Source</w:t>
            </w:r>
          </w:p>
        </w:tc>
        <w:tc>
          <w:tcPr>
            <w:tcW w:type="dxa" w:w="4535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Follow-Up Action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1E2E"/>
                <w:sz w:val="18"/>
              </w:rPr>
              <w:t>Email opened</w:t>
            </w:r>
          </w:p>
        </w:tc>
        <w:tc>
          <w:tcPr>
            <w:tcW w:type="dxa" w:w="2551"/>
          </w:tcPr>
          <w:p>
            <w:r/>
            <w:r>
              <w:rPr>
                <w:color w:val="1E1E2E"/>
                <w:sz w:val="18"/>
              </w:rPr>
              <w:t>SendGrid / Instantly</w:t>
            </w:r>
          </w:p>
        </w:tc>
        <w:tc>
          <w:tcPr>
            <w:tcW w:type="dxa" w:w="4535"/>
          </w:tcPr>
          <w:p>
            <w:r/>
            <w:r>
              <w:rPr>
                <w:color w:val="1E1E2E"/>
                <w:sz w:val="18"/>
              </w:rPr>
              <w:t>Wait for click or reply</w:t>
            </w:r>
          </w:p>
        </w:tc>
      </w:tr>
      <w:tr>
        <w:tc>
          <w:tcPr>
            <w:tcW w:type="dxa" w:w="2268"/>
            <w:shd w:fill="FAFAFA"/>
          </w:tcPr>
          <w:p>
            <w:r/>
            <w:r>
              <w:rPr>
                <w:color w:val="1E1E2E"/>
                <w:sz w:val="18"/>
              </w:rPr>
              <w:t>Email link clicked</w:t>
            </w:r>
          </w:p>
        </w:tc>
        <w:tc>
          <w:tcPr>
            <w:tcW w:type="dxa" w:w="2551"/>
            <w:shd w:fill="FAFAFA"/>
          </w:tcPr>
          <w:p>
            <w:r/>
            <w:r>
              <w:rPr>
                <w:color w:val="1E1E2E"/>
                <w:sz w:val="18"/>
              </w:rPr>
              <w:t>SendGrid / Instantly</w:t>
            </w:r>
          </w:p>
        </w:tc>
        <w:tc>
          <w:tcPr>
            <w:tcW w:type="dxa" w:w="4535"/>
            <w:shd w:fill="FAFAFA"/>
          </w:tcPr>
          <w:p>
            <w:r/>
            <w:r>
              <w:rPr>
                <w:color w:val="1E1E2E"/>
                <w:sz w:val="18"/>
              </w:rPr>
              <w:t>Send follow-up within 2 hours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1E2E"/>
                <w:sz w:val="18"/>
              </w:rPr>
              <w:t>Email replied</w:t>
            </w:r>
          </w:p>
        </w:tc>
        <w:tc>
          <w:tcPr>
            <w:tcW w:type="dxa" w:w="2551"/>
          </w:tcPr>
          <w:p>
            <w:r/>
            <w:r>
              <w:rPr>
                <w:color w:val="1E1E2E"/>
                <w:sz w:val="18"/>
              </w:rPr>
              <w:t>Inbox monitoring</w:t>
            </w:r>
          </w:p>
        </w:tc>
        <w:tc>
          <w:tcPr>
            <w:tcW w:type="dxa" w:w="4535"/>
          </w:tcPr>
          <w:p>
            <w:r/>
            <w:r>
              <w:rPr>
                <w:color w:val="1E1E2E"/>
                <w:sz w:val="18"/>
              </w:rPr>
              <w:t>Alert founder, respond within 1 hour</w:t>
            </w:r>
          </w:p>
        </w:tc>
      </w:tr>
      <w:tr>
        <w:tc>
          <w:tcPr>
            <w:tcW w:type="dxa" w:w="2268"/>
            <w:shd w:fill="FAFAFA"/>
          </w:tcPr>
          <w:p>
            <w:r/>
            <w:r>
              <w:rPr>
                <w:color w:val="1E1E2E"/>
                <w:sz w:val="18"/>
              </w:rPr>
              <w:t>LinkedIn connection accepted</w:t>
            </w:r>
          </w:p>
        </w:tc>
        <w:tc>
          <w:tcPr>
            <w:tcW w:type="dxa" w:w="2551"/>
            <w:shd w:fill="FAFAFA"/>
          </w:tcPr>
          <w:p>
            <w:r/>
            <w:r>
              <w:rPr>
                <w:color w:val="1E1E2E"/>
                <w:sz w:val="18"/>
              </w:rPr>
              <w:t>LinkedIn</w:t>
            </w:r>
          </w:p>
        </w:tc>
        <w:tc>
          <w:tcPr>
            <w:tcW w:type="dxa" w:w="4535"/>
            <w:shd w:fill="FAFAFA"/>
          </w:tcPr>
          <w:p>
            <w:r/>
            <w:r>
              <w:rPr>
                <w:color w:val="1E1E2E"/>
                <w:sz w:val="18"/>
              </w:rPr>
              <w:t>Send intro DM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1E2E"/>
                <w:sz w:val="18"/>
              </w:rPr>
              <w:t>LinkedIn message read</w:t>
            </w:r>
          </w:p>
        </w:tc>
        <w:tc>
          <w:tcPr>
            <w:tcW w:type="dxa" w:w="2551"/>
          </w:tcPr>
          <w:p>
            <w:r/>
            <w:r>
              <w:rPr>
                <w:color w:val="1E1E2E"/>
                <w:sz w:val="18"/>
              </w:rPr>
              <w:t>LinkedIn</w:t>
            </w:r>
          </w:p>
        </w:tc>
        <w:tc>
          <w:tcPr>
            <w:tcW w:type="dxa" w:w="4535"/>
          </w:tcPr>
          <w:p>
            <w:r/>
            <w:r>
              <w:rPr>
                <w:color w:val="1E1E2E"/>
                <w:sz w:val="18"/>
              </w:rPr>
              <w:t>Follow up after 3 days if no reply</w:t>
            </w:r>
          </w:p>
        </w:tc>
      </w:tr>
      <w:tr>
        <w:tc>
          <w:tcPr>
            <w:tcW w:type="dxa" w:w="2268"/>
            <w:shd w:fill="FAFAFA"/>
          </w:tcPr>
          <w:p>
            <w:r/>
            <w:r>
              <w:rPr>
                <w:color w:val="1E1E2E"/>
                <w:sz w:val="18"/>
              </w:rPr>
              <w:t>Visited website</w:t>
            </w:r>
          </w:p>
        </w:tc>
        <w:tc>
          <w:tcPr>
            <w:tcW w:type="dxa" w:w="2551"/>
            <w:shd w:fill="FAFAFA"/>
          </w:tcPr>
          <w:p>
            <w:r/>
            <w:r>
              <w:rPr>
                <w:color w:val="1E1E2E"/>
                <w:sz w:val="18"/>
              </w:rPr>
              <w:t>Google Analytics / Clearbit Reveal</w:t>
            </w:r>
          </w:p>
        </w:tc>
        <w:tc>
          <w:tcPr>
            <w:tcW w:type="dxa" w:w="4535"/>
            <w:shd w:fill="FAFAFA"/>
          </w:tcPr>
          <w:p>
            <w:r/>
            <w:r>
              <w:rPr>
                <w:color w:val="1E1E2E"/>
                <w:sz w:val="18"/>
              </w:rPr>
              <w:t>Send contextual email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1E2E"/>
                <w:sz w:val="18"/>
              </w:rPr>
              <w:t>No response after full sequence</w:t>
            </w:r>
          </w:p>
        </w:tc>
        <w:tc>
          <w:tcPr>
            <w:tcW w:type="dxa" w:w="2551"/>
          </w:tcPr>
          <w:p>
            <w:r/>
            <w:r>
              <w:rPr>
                <w:color w:val="1E1E2E"/>
                <w:sz w:val="18"/>
              </w:rPr>
              <w:t>CRM</w:t>
            </w:r>
          </w:p>
        </w:tc>
        <w:tc>
          <w:tcPr>
            <w:tcW w:type="dxa" w:w="4535"/>
          </w:tcPr>
          <w:p>
            <w:r/>
            <w:r>
              <w:rPr>
                <w:color w:val="1E1E2E"/>
                <w:sz w:val="18"/>
              </w:rPr>
              <w:t>Move to monthly nurture list</w:t>
            </w:r>
          </w:p>
        </w:tc>
      </w:tr>
    </w:tbl>
    <w:p/>
    <w:p>
      <w:r>
        <w:rPr>
          <w:b/>
          <w:color w:val="4F46E5"/>
          <w:sz w:val="32"/>
        </w:rPr>
        <w:t>6.2 AI-Powered Reply Handling</w:t>
      </w:r>
    </w:p>
    <w:p>
      <w:pPr>
        <w:spacing w:line="320" w:lineRule="exact"/>
      </w:pPr>
      <w:r>
        <w:rPr>
          <w:color w:val="1E1E2E"/>
          <w:sz w:val="21"/>
        </w:rPr>
        <w:t>When a prospect replies, the AI classifies the response and drafts an appropriate reply: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680"/>
        <w:gridCol w:w="4680"/>
      </w:tblGrid>
      <w:tr>
        <w:tc>
          <w:tcPr>
            <w:tcW w:type="dxa" w:w="2268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Classification</w:t>
            </w:r>
          </w:p>
        </w:tc>
        <w:tc>
          <w:tcPr>
            <w:tcW w:type="dxa" w:w="7370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AI Action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1E2E"/>
                <w:sz w:val="18"/>
              </w:rPr>
              <w:t>INTERESTED</w:t>
            </w:r>
          </w:p>
        </w:tc>
        <w:tc>
          <w:tcPr>
            <w:tcW w:type="dxa" w:w="7370"/>
          </w:tcPr>
          <w:p>
            <w:r/>
            <w:r>
              <w:rPr>
                <w:color w:val="1E1E2E"/>
                <w:sz w:val="18"/>
              </w:rPr>
              <w:t>Draft reply proposing specific times for a 20-min discovery call</w:t>
            </w:r>
          </w:p>
        </w:tc>
      </w:tr>
      <w:tr>
        <w:tc>
          <w:tcPr>
            <w:tcW w:type="dxa" w:w="2268"/>
            <w:shd w:fill="FAFAFA"/>
          </w:tcPr>
          <w:p>
            <w:r/>
            <w:r>
              <w:rPr>
                <w:color w:val="1E1E2E"/>
                <w:sz w:val="18"/>
              </w:rPr>
              <w:t>OBJECTION</w:t>
            </w:r>
          </w:p>
        </w:tc>
        <w:tc>
          <w:tcPr>
            <w:tcW w:type="dxa" w:w="7370"/>
            <w:shd w:fill="FAFAFA"/>
          </w:tcPr>
          <w:p>
            <w:r/>
            <w:r>
              <w:rPr>
                <w:color w:val="1E1E2E"/>
                <w:sz w:val="18"/>
              </w:rPr>
              <w:t>Draft reply addressing the specific concern (budget, timing, vendor)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1E2E"/>
                <w:sz w:val="18"/>
              </w:rPr>
              <w:t>NOT NOW</w:t>
            </w:r>
          </w:p>
        </w:tc>
        <w:tc>
          <w:tcPr>
            <w:tcW w:type="dxa" w:w="7370"/>
          </w:tcPr>
          <w:p>
            <w:r/>
            <w:r>
              <w:rPr>
                <w:color w:val="1E1E2E"/>
                <w:sz w:val="18"/>
              </w:rPr>
              <w:t>Draft reply asking when to follow up, add to nurture list</w:t>
            </w:r>
          </w:p>
        </w:tc>
      </w:tr>
      <w:tr>
        <w:tc>
          <w:tcPr>
            <w:tcW w:type="dxa" w:w="2268"/>
            <w:shd w:fill="FAFAFA"/>
          </w:tcPr>
          <w:p>
            <w:r/>
            <w:r>
              <w:rPr>
                <w:color w:val="1E1E2E"/>
                <w:sz w:val="18"/>
              </w:rPr>
              <w:t>NOT INTERESTED</w:t>
            </w:r>
          </w:p>
        </w:tc>
        <w:tc>
          <w:tcPr>
            <w:tcW w:type="dxa" w:w="7370"/>
            <w:shd w:fill="FAFAFA"/>
          </w:tcPr>
          <w:p>
            <w:r/>
            <w:r>
              <w:rPr>
                <w:color w:val="1E1E2E"/>
                <w:sz w:val="18"/>
              </w:rPr>
              <w:t>Archive, send graceful close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1E2E"/>
                <w:sz w:val="18"/>
              </w:rPr>
              <w:t>WRONG PERSON</w:t>
            </w:r>
          </w:p>
        </w:tc>
        <w:tc>
          <w:tcPr>
            <w:tcW w:type="dxa" w:w="7370"/>
          </w:tcPr>
          <w:p>
            <w:r/>
            <w:r>
              <w:rPr>
                <w:color w:val="1E1E2E"/>
                <w:sz w:val="18"/>
              </w:rPr>
              <w:t>Draft reply asking for the right contact</w:t>
            </w:r>
          </w:p>
        </w:tc>
      </w:tr>
      <w:tr>
        <w:tc>
          <w:tcPr>
            <w:tcW w:type="dxa" w:w="2268"/>
            <w:shd w:fill="FAFAFA"/>
          </w:tcPr>
          <w:p>
            <w:r/>
            <w:r>
              <w:rPr>
                <w:color w:val="1E1E2E"/>
                <w:sz w:val="18"/>
              </w:rPr>
              <w:t>OUT OF OFFICE</w:t>
            </w:r>
          </w:p>
        </w:tc>
        <w:tc>
          <w:tcPr>
            <w:tcW w:type="dxa" w:w="7370"/>
            <w:shd w:fill="FAFAFA"/>
          </w:tcPr>
          <w:p>
            <w:r/>
            <w:r>
              <w:rPr>
                <w:color w:val="1E1E2E"/>
                <w:sz w:val="18"/>
              </w:rPr>
              <w:t>Reschedule follow-up for return date</w:t>
            </w:r>
          </w:p>
        </w:tc>
      </w:tr>
    </w:tbl>
    <w:p/>
    <w:p>
      <w:r>
        <w:rPr>
          <w:b/>
          <w:color w:val="4F46E5"/>
          <w:sz w:val="32"/>
        </w:rPr>
        <w:t>6.3 Long-Term Nurture Campaigns</w:t>
      </w:r>
    </w:p>
    <w:p>
      <w:pPr>
        <w:spacing w:line="320" w:lineRule="exact"/>
      </w:pPr>
      <w:r>
        <w:rPr>
          <w:color w:val="1E1E2E"/>
          <w:sz w:val="21"/>
        </w:rPr>
        <w:t>For leads that don't convert immediately, run a monthly nurture program:</w:t>
      </w:r>
    </w:p>
    <w:p>
      <w:pPr>
        <w:pStyle w:val="ListBullet"/>
        <w:spacing w:after="40"/>
      </w:pPr>
      <w:r/>
      <w:r>
        <w:rPr>
          <w:color w:val="1E1E2E"/>
          <w:sz w:val="20"/>
        </w:rPr>
        <w:t>Monthly insight email sharing new AnalyticsGear blog posts or case studies</w:t>
      </w:r>
    </w:p>
    <w:p>
      <w:pPr>
        <w:pStyle w:val="ListBullet"/>
        <w:spacing w:after="40"/>
      </w:pPr>
      <w:r/>
      <w:r>
        <w:rPr>
          <w:color w:val="1E1E2E"/>
          <w:sz w:val="20"/>
        </w:rPr>
        <w:t>Quarterly check-in: "Anything changed on the data front?"</w:t>
      </w:r>
    </w:p>
    <w:p>
      <w:pPr>
        <w:pStyle w:val="ListBullet"/>
        <w:spacing w:after="40"/>
      </w:pPr>
      <w:r/>
      <w:r>
        <w:rPr>
          <w:color w:val="1E1E2E"/>
          <w:sz w:val="20"/>
        </w:rPr>
        <w:t>Event invitations: webinars, AMAs, community events</w:t>
      </w:r>
    </w:p>
    <w:p>
      <w:pPr>
        <w:pStyle w:val="ListBullet"/>
        <w:spacing w:after="40"/>
      </w:pPr>
      <w:r/>
      <w:r>
        <w:rPr>
          <w:color w:val="1E1E2E"/>
          <w:sz w:val="20"/>
        </w:rPr>
        <w:t>Re-engagement triggers: job changes, new funding, posts about data challenges</w:t>
      </w:r>
    </w:p>
    <w:p>
      <w:r>
        <w:br w:type="page"/>
      </w:r>
    </w:p>
    <w:p>
      <w:r>
        <w:rPr>
          <w:b/>
          <w:color w:val="312E81"/>
          <w:sz w:val="44"/>
        </w:rPr>
        <w:t>7. Phase 5 — CRM, Logging &amp; Tracking</w:t>
      </w:r>
    </w:p>
    <w:p>
      <w:pPr>
        <w:pBdr>
          <w:bottom w:val="single" w:sz="8" w:space="1" w:color="4F46E5"/>
        </w:pBdr>
      </w:pPr>
    </w:p>
    <w:p>
      <w:r>
        <w:rPr>
          <w:b/>
          <w:color w:val="4F46E5"/>
          <w:sz w:val="32"/>
        </w:rPr>
        <w:t>7.1 CRM Platform Recommendation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20"/>
        <w:gridCol w:w="3120"/>
        <w:gridCol w:w="3120"/>
      </w:tblGrid>
      <w:tr>
        <w:tc>
          <w:tcPr>
            <w:tcW w:type="dxa" w:w="2835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Option</w:t>
            </w:r>
          </w:p>
        </w:tc>
        <w:tc>
          <w:tcPr>
            <w:tcW w:type="dxa" w:w="1984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Cost</w:t>
            </w:r>
          </w:p>
        </w:tc>
        <w:tc>
          <w:tcPr>
            <w:tcW w:type="dxa" w:w="4535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Best For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1E2E"/>
                <w:sz w:val="18"/>
              </w:rPr>
              <w:t>Google Sheets + Apps Script</w:t>
            </w:r>
          </w:p>
        </w:tc>
        <w:tc>
          <w:tcPr>
            <w:tcW w:type="dxa" w:w="1984"/>
          </w:tcPr>
          <w:p>
            <w:r/>
            <w:r>
              <w:rPr>
                <w:color w:val="1E1E2E"/>
                <w:sz w:val="18"/>
              </w:rPr>
              <w:t>Free</w:t>
            </w:r>
          </w:p>
        </w:tc>
        <w:tc>
          <w:tcPr>
            <w:tcW w:type="dxa" w:w="4535"/>
          </w:tcPr>
          <w:p>
            <w:r/>
            <w:r>
              <w:rPr>
                <w:color w:val="1E1E2E"/>
                <w:sz w:val="18"/>
              </w:rPr>
              <w:t>Starting out, maximum flexibility</w:t>
            </w:r>
          </w:p>
        </w:tc>
      </w:tr>
      <w:tr>
        <w:tc>
          <w:tcPr>
            <w:tcW w:type="dxa" w:w="2835"/>
            <w:shd w:fill="FAFAFA"/>
          </w:tcPr>
          <w:p>
            <w:r/>
            <w:r>
              <w:rPr>
                <w:color w:val="1E1E2E"/>
                <w:sz w:val="18"/>
              </w:rPr>
              <w:t>Notion Database</w:t>
            </w:r>
          </w:p>
        </w:tc>
        <w:tc>
          <w:tcPr>
            <w:tcW w:type="dxa" w:w="1984"/>
            <w:shd w:fill="FAFAFA"/>
          </w:tcPr>
          <w:p>
            <w:r/>
            <w:r>
              <w:rPr>
                <w:color w:val="1E1E2E"/>
                <w:sz w:val="18"/>
              </w:rPr>
              <w:t>Free - $10/mo</w:t>
            </w:r>
          </w:p>
        </w:tc>
        <w:tc>
          <w:tcPr>
            <w:tcW w:type="dxa" w:w="4535"/>
            <w:shd w:fill="FAFAFA"/>
          </w:tcPr>
          <w:p>
            <w:r/>
            <w:r>
              <w:rPr>
                <w:color w:val="1E1E2E"/>
                <w:sz w:val="18"/>
              </w:rPr>
              <w:t>Visual pipeline, team collaboration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1E2E"/>
                <w:sz w:val="18"/>
              </w:rPr>
              <w:t>HubSpot CRM (Free tier)</w:t>
            </w:r>
          </w:p>
        </w:tc>
        <w:tc>
          <w:tcPr>
            <w:tcW w:type="dxa" w:w="1984"/>
          </w:tcPr>
          <w:p>
            <w:r/>
            <w:r>
              <w:rPr>
                <w:color w:val="1E1E2E"/>
                <w:sz w:val="18"/>
              </w:rPr>
              <w:t>Free</w:t>
            </w:r>
          </w:p>
        </w:tc>
        <w:tc>
          <w:tcPr>
            <w:tcW w:type="dxa" w:w="4535"/>
          </w:tcPr>
          <w:p>
            <w:r/>
            <w:r>
              <w:rPr>
                <w:color w:val="1E1E2E"/>
                <w:sz w:val="18"/>
              </w:rPr>
              <w:t>Proper CRM with email integration</w:t>
            </w:r>
          </w:p>
        </w:tc>
      </w:tr>
      <w:tr>
        <w:tc>
          <w:tcPr>
            <w:tcW w:type="dxa" w:w="2835"/>
            <w:shd w:fill="FAFAFA"/>
          </w:tcPr>
          <w:p>
            <w:r/>
            <w:r>
              <w:rPr>
                <w:color w:val="1E1E2E"/>
                <w:sz w:val="18"/>
              </w:rPr>
              <w:t>Airtable</w:t>
            </w:r>
          </w:p>
        </w:tc>
        <w:tc>
          <w:tcPr>
            <w:tcW w:type="dxa" w:w="1984"/>
            <w:shd w:fill="FAFAFA"/>
          </w:tcPr>
          <w:p>
            <w:r/>
            <w:r>
              <w:rPr>
                <w:color w:val="1E1E2E"/>
                <w:sz w:val="18"/>
              </w:rPr>
              <w:t>Free - $20/mo</w:t>
            </w:r>
          </w:p>
        </w:tc>
        <w:tc>
          <w:tcPr>
            <w:tcW w:type="dxa" w:w="4535"/>
            <w:shd w:fill="FAFAFA"/>
          </w:tcPr>
          <w:p>
            <w:r/>
            <w:r>
              <w:rPr>
                <w:color w:val="1E1E2E"/>
                <w:sz w:val="18"/>
              </w:rPr>
              <w:t>Flexible database with automations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4F46E5"/>
          <w:left w:val="single" w:sz="12" w:space="0" w:color="4F46E5"/>
          <w:bottom w:val="single" w:sz="4" w:space="0" w:color="4F46E5"/>
          <w:right w:val="single" w:sz="4" w:space="0" w:color="4F46E5"/>
        </w:tblBorders>
      </w:tblPr>
      <w:tblGrid>
        <w:gridCol w:w="9360"/>
      </w:tblGrid>
      <w:tr>
        <w:tc>
          <w:tcPr>
            <w:tcW w:type="dxa" w:w="9360"/>
            <w:shd w:fill="EEF2FF"/>
          </w:tcPr>
          <w:p>
            <w:r>
              <w:rPr>
                <w:b/>
                <w:color w:val="312E81"/>
                <w:sz w:val="20"/>
              </w:rPr>
              <w:t>Recommendation:</w:t>
            </w:r>
          </w:p>
          <w:p>
            <w:r>
              <w:rPr>
                <w:color w:val="1E1E2E"/>
                <w:sz w:val="20"/>
              </w:rPr>
              <w:t>Start with Google Sheets for speed and flexibility. Migrate to HubSpot Free CRM once lead volume exceeds 200 active leads.</w:t>
            </w:r>
          </w:p>
        </w:tc>
      </w:tr>
    </w:tbl>
    <w:p/>
    <w:p>
      <w:r>
        <w:rPr>
          <w:b/>
          <w:color w:val="4F46E5"/>
          <w:sz w:val="32"/>
        </w:rPr>
        <w:t>7.2 CRM Schema — Master Lead 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680"/>
        <w:gridCol w:w="4680"/>
      </w:tblGrid>
      <w:tr>
        <w:tc>
          <w:tcPr>
            <w:tcW w:type="dxa" w:w="2835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Field</w:t>
            </w:r>
          </w:p>
        </w:tc>
        <w:tc>
          <w:tcPr>
            <w:tcW w:type="dxa" w:w="6803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Description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1E2E"/>
                <w:sz w:val="18"/>
              </w:rPr>
              <w:t>Lead ID</w:t>
            </w:r>
          </w:p>
        </w:tc>
        <w:tc>
          <w:tcPr>
            <w:tcW w:type="dxa" w:w="6803"/>
          </w:tcPr>
          <w:p>
            <w:r/>
            <w:r>
              <w:rPr>
                <w:color w:val="1E1E2E"/>
                <w:sz w:val="18"/>
              </w:rPr>
              <w:t>Auto-generated unique identifier</w:t>
            </w:r>
          </w:p>
        </w:tc>
      </w:tr>
      <w:tr>
        <w:tc>
          <w:tcPr>
            <w:tcW w:type="dxa" w:w="2835"/>
            <w:shd w:fill="FAFAFA"/>
          </w:tcPr>
          <w:p>
            <w:r/>
            <w:r>
              <w:rPr>
                <w:color w:val="1E1E2E"/>
                <w:sz w:val="18"/>
              </w:rPr>
              <w:t>Name / Email / Phone / LinkedIn</w:t>
            </w:r>
          </w:p>
        </w:tc>
        <w:tc>
          <w:tcPr>
            <w:tcW w:type="dxa" w:w="6803"/>
            <w:shd w:fill="FAFAFA"/>
          </w:tcPr>
          <w:p>
            <w:r/>
            <w:r>
              <w:rPr>
                <w:color w:val="1E1E2E"/>
                <w:sz w:val="18"/>
              </w:rPr>
              <w:t>Core contact information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1E2E"/>
                <w:sz w:val="18"/>
              </w:rPr>
              <w:t>Company / Title / Industry</w:t>
            </w:r>
          </w:p>
        </w:tc>
        <w:tc>
          <w:tcPr>
            <w:tcW w:type="dxa" w:w="6803"/>
          </w:tcPr>
          <w:p>
            <w:r/>
            <w:r>
              <w:rPr>
                <w:color w:val="1E1E2E"/>
                <w:sz w:val="18"/>
              </w:rPr>
              <w:t>Firmographic data</w:t>
            </w:r>
          </w:p>
        </w:tc>
      </w:tr>
      <w:tr>
        <w:tc>
          <w:tcPr>
            <w:tcW w:type="dxa" w:w="2835"/>
            <w:shd w:fill="FAFAFA"/>
          </w:tcPr>
          <w:p>
            <w:r/>
            <w:r>
              <w:rPr>
                <w:color w:val="1E1E2E"/>
                <w:sz w:val="18"/>
              </w:rPr>
              <w:t>Company Size</w:t>
            </w:r>
          </w:p>
        </w:tc>
        <w:tc>
          <w:tcPr>
            <w:tcW w:type="dxa" w:w="6803"/>
            <w:shd w:fill="FAFAFA"/>
          </w:tcPr>
          <w:p>
            <w:r/>
            <w:r>
              <w:rPr>
                <w:color w:val="1E1E2E"/>
                <w:sz w:val="18"/>
              </w:rPr>
              <w:t>Employee headcount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1E2E"/>
                <w:sz w:val="18"/>
              </w:rPr>
              <w:t>Tech Stack</w:t>
            </w:r>
          </w:p>
        </w:tc>
        <w:tc>
          <w:tcPr>
            <w:tcW w:type="dxa" w:w="6803"/>
          </w:tcPr>
          <w:p>
            <w:r/>
            <w:r>
              <w:rPr>
                <w:color w:val="1E1E2E"/>
                <w:sz w:val="18"/>
              </w:rPr>
              <w:t>Detected technologies</w:t>
            </w:r>
          </w:p>
        </w:tc>
      </w:tr>
      <w:tr>
        <w:tc>
          <w:tcPr>
            <w:tcW w:type="dxa" w:w="2835"/>
            <w:shd w:fill="FAFAFA"/>
          </w:tcPr>
          <w:p>
            <w:r/>
            <w:r>
              <w:rPr>
                <w:color w:val="1E1E2E"/>
                <w:sz w:val="18"/>
              </w:rPr>
              <w:t>Lead Source</w:t>
            </w:r>
          </w:p>
        </w:tc>
        <w:tc>
          <w:tcPr>
            <w:tcW w:type="dxa" w:w="6803"/>
            <w:shd w:fill="FAFAFA"/>
          </w:tcPr>
          <w:p>
            <w:r/>
            <w:r>
              <w:rPr>
                <w:color w:val="1E1E2E"/>
                <w:sz w:val="18"/>
              </w:rPr>
              <w:t>LinkedIn / Apollo / Job Board / Inbound / Event / Social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1E2E"/>
                <w:sz w:val="18"/>
              </w:rPr>
              <w:t>Lead Score (1-100)</w:t>
            </w:r>
          </w:p>
        </w:tc>
        <w:tc>
          <w:tcPr>
            <w:tcW w:type="dxa" w:w="6803"/>
          </w:tcPr>
          <w:p>
            <w:r/>
            <w:r>
              <w:rPr>
                <w:color w:val="1E1E2E"/>
                <w:sz w:val="18"/>
              </w:rPr>
              <w:t>AI-generated composite score</w:t>
            </w:r>
          </w:p>
        </w:tc>
      </w:tr>
      <w:tr>
        <w:tc>
          <w:tcPr>
            <w:tcW w:type="dxa" w:w="2835"/>
            <w:shd w:fill="FAFAFA"/>
          </w:tcPr>
          <w:p>
            <w:r/>
            <w:r>
              <w:rPr>
                <w:color w:val="1E1E2E"/>
                <w:sz w:val="18"/>
              </w:rPr>
              <w:t>Lead Tier</w:t>
            </w:r>
          </w:p>
        </w:tc>
        <w:tc>
          <w:tcPr>
            <w:tcW w:type="dxa" w:w="6803"/>
            <w:shd w:fill="FAFAFA"/>
          </w:tcPr>
          <w:p>
            <w:r/>
            <w:r>
              <w:rPr>
                <w:color w:val="1E1E2E"/>
                <w:sz w:val="18"/>
              </w:rPr>
              <w:t>HOT / WARM / COLD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1E2E"/>
                <w:sz w:val="18"/>
              </w:rPr>
              <w:t>Pain Signals</w:t>
            </w:r>
          </w:p>
        </w:tc>
        <w:tc>
          <w:tcPr>
            <w:tcW w:type="dxa" w:w="6803"/>
          </w:tcPr>
          <w:p>
            <w:r/>
            <w:r>
              <w:rPr>
                <w:color w:val="1E1E2E"/>
                <w:sz w:val="18"/>
              </w:rPr>
              <w:t>Detected challenges and needs</w:t>
            </w:r>
          </w:p>
        </w:tc>
      </w:tr>
      <w:tr>
        <w:tc>
          <w:tcPr>
            <w:tcW w:type="dxa" w:w="2835"/>
            <w:shd w:fill="FAFAFA"/>
          </w:tcPr>
          <w:p>
            <w:r/>
            <w:r>
              <w:rPr>
                <w:color w:val="1E1E2E"/>
                <w:sz w:val="18"/>
              </w:rPr>
              <w:t>Status</w:t>
            </w:r>
          </w:p>
        </w:tc>
        <w:tc>
          <w:tcPr>
            <w:tcW w:type="dxa" w:w="6803"/>
            <w:shd w:fill="FAFAFA"/>
          </w:tcPr>
          <w:p>
            <w:r/>
            <w:r>
              <w:rPr>
                <w:color w:val="1E1E2E"/>
                <w:sz w:val="18"/>
              </w:rPr>
              <w:t>New / Contacted / Replied / Meeting / Proposal / Won / Lost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1E2E"/>
                <w:sz w:val="18"/>
              </w:rPr>
              <w:t>Current Sequence &amp; Step</w:t>
            </w:r>
          </w:p>
        </w:tc>
        <w:tc>
          <w:tcPr>
            <w:tcW w:type="dxa" w:w="6803"/>
          </w:tcPr>
          <w:p>
            <w:r/>
            <w:r>
              <w:rPr>
                <w:color w:val="1E1E2E"/>
                <w:sz w:val="18"/>
              </w:rPr>
              <w:t>Which outreach sequence, which step</w:t>
            </w:r>
          </w:p>
        </w:tc>
      </w:tr>
      <w:tr>
        <w:tc>
          <w:tcPr>
            <w:tcW w:type="dxa" w:w="2835"/>
            <w:shd w:fill="FAFAFA"/>
          </w:tcPr>
          <w:p>
            <w:r/>
            <w:r>
              <w:rPr>
                <w:color w:val="1E1E2E"/>
                <w:sz w:val="18"/>
              </w:rPr>
              <w:t>Date Added / Last Contacted</w:t>
            </w:r>
          </w:p>
        </w:tc>
        <w:tc>
          <w:tcPr>
            <w:tcW w:type="dxa" w:w="6803"/>
            <w:shd w:fill="FAFAFA"/>
          </w:tcPr>
          <w:p>
            <w:r/>
            <w:r>
              <w:rPr>
                <w:color w:val="1E1E2E"/>
                <w:sz w:val="18"/>
              </w:rPr>
              <w:t>Timeline tracking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1E2E"/>
                <w:sz w:val="18"/>
              </w:rPr>
              <w:t>Next Follow-Up</w:t>
            </w:r>
          </w:p>
        </w:tc>
        <w:tc>
          <w:tcPr>
            <w:tcW w:type="dxa" w:w="6803"/>
          </w:tcPr>
          <w:p>
            <w:r/>
            <w:r>
              <w:rPr>
                <w:color w:val="1E1E2E"/>
                <w:sz w:val="18"/>
              </w:rPr>
              <w:t>Scheduled next action date</w:t>
            </w:r>
          </w:p>
        </w:tc>
      </w:tr>
      <w:tr>
        <w:tc>
          <w:tcPr>
            <w:tcW w:type="dxa" w:w="2835"/>
            <w:shd w:fill="FAFAFA"/>
          </w:tcPr>
          <w:p>
            <w:r/>
            <w:r>
              <w:rPr>
                <w:color w:val="1E1E2E"/>
                <w:sz w:val="18"/>
              </w:rPr>
              <w:t>Notes</w:t>
            </w:r>
          </w:p>
        </w:tc>
        <w:tc>
          <w:tcPr>
            <w:tcW w:type="dxa" w:w="6803"/>
            <w:shd w:fill="FAFAFA"/>
          </w:tcPr>
          <w:p>
            <w:r/>
            <w:r>
              <w:rPr>
                <w:color w:val="1E1E2E"/>
                <w:sz w:val="18"/>
              </w:rPr>
              <w:t>AI-generated + manual notes</w:t>
            </w:r>
          </w:p>
        </w:tc>
      </w:tr>
    </w:tbl>
    <w:p/>
    <w:p>
      <w:r>
        <w:rPr>
          <w:b/>
          <w:color w:val="4F46E5"/>
          <w:sz w:val="32"/>
        </w:rPr>
        <w:t>7.3 Activity Log Schema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680"/>
        <w:gridCol w:w="4680"/>
      </w:tblGrid>
      <w:tr>
        <w:tc>
          <w:tcPr>
            <w:tcW w:type="dxa" w:w="2268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Field</w:t>
            </w:r>
          </w:p>
        </w:tc>
        <w:tc>
          <w:tcPr>
            <w:tcW w:type="dxa" w:w="7370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1E2E"/>
                <w:sz w:val="18"/>
              </w:rPr>
              <w:t>Timestamp</w:t>
            </w:r>
          </w:p>
        </w:tc>
        <w:tc>
          <w:tcPr>
            <w:tcW w:type="dxa" w:w="7370"/>
          </w:tcPr>
          <w:p>
            <w:r/>
            <w:r>
              <w:rPr>
                <w:color w:val="1E1E2E"/>
                <w:sz w:val="18"/>
              </w:rPr>
              <w:t>When the activity occurred</w:t>
            </w:r>
          </w:p>
        </w:tc>
      </w:tr>
      <w:tr>
        <w:tc>
          <w:tcPr>
            <w:tcW w:type="dxa" w:w="2268"/>
            <w:shd w:fill="FAFAFA"/>
          </w:tcPr>
          <w:p>
            <w:r/>
            <w:r>
              <w:rPr>
                <w:color w:val="1E1E2E"/>
                <w:sz w:val="18"/>
              </w:rPr>
              <w:t>Lead ID</w:t>
            </w:r>
          </w:p>
        </w:tc>
        <w:tc>
          <w:tcPr>
            <w:tcW w:type="dxa" w:w="7370"/>
            <w:shd w:fill="FAFAFA"/>
          </w:tcPr>
          <w:p>
            <w:r/>
            <w:r>
              <w:rPr>
                <w:color w:val="1E1E2E"/>
                <w:sz w:val="18"/>
              </w:rPr>
              <w:t>Link to master lead record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1E2E"/>
                <w:sz w:val="18"/>
              </w:rPr>
              <w:t>Channel</w:t>
            </w:r>
          </w:p>
        </w:tc>
        <w:tc>
          <w:tcPr>
            <w:tcW w:type="dxa" w:w="7370"/>
          </w:tcPr>
          <w:p>
            <w:r/>
            <w:r>
              <w:rPr>
                <w:color w:val="1E1E2E"/>
                <w:sz w:val="18"/>
              </w:rPr>
              <w:t>Email / LinkedIn / Phone / Website</w:t>
            </w:r>
          </w:p>
        </w:tc>
      </w:tr>
      <w:tr>
        <w:tc>
          <w:tcPr>
            <w:tcW w:type="dxa" w:w="2268"/>
            <w:shd w:fill="FAFAFA"/>
          </w:tcPr>
          <w:p>
            <w:r/>
            <w:r>
              <w:rPr>
                <w:color w:val="1E1E2E"/>
                <w:sz w:val="18"/>
              </w:rPr>
              <w:t>Action</w:t>
            </w:r>
          </w:p>
        </w:tc>
        <w:tc>
          <w:tcPr>
            <w:tcW w:type="dxa" w:w="7370"/>
            <w:shd w:fill="FAFAFA"/>
          </w:tcPr>
          <w:p>
            <w:r/>
            <w:r>
              <w:rPr>
                <w:color w:val="1E1E2E"/>
                <w:sz w:val="18"/>
              </w:rPr>
              <w:t>Sent / Opened / Clicked / Replied / Called / Connected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1E1E2E"/>
                <w:sz w:val="18"/>
              </w:rPr>
              <w:t>Details</w:t>
            </w:r>
          </w:p>
        </w:tc>
        <w:tc>
          <w:tcPr>
            <w:tcW w:type="dxa" w:w="7370"/>
          </w:tcPr>
          <w:p>
            <w:r/>
            <w:r>
              <w:rPr>
                <w:color w:val="1E1E2E"/>
                <w:sz w:val="18"/>
              </w:rPr>
              <w:t>Email subject, message content, call notes</w:t>
            </w:r>
          </w:p>
        </w:tc>
      </w:tr>
      <w:tr>
        <w:tc>
          <w:tcPr>
            <w:tcW w:type="dxa" w:w="2268"/>
            <w:shd w:fill="FAFAFA"/>
          </w:tcPr>
          <w:p>
            <w:r/>
            <w:r>
              <w:rPr>
                <w:color w:val="1E1E2E"/>
                <w:sz w:val="18"/>
              </w:rPr>
              <w:t>Outcome</w:t>
            </w:r>
          </w:p>
        </w:tc>
        <w:tc>
          <w:tcPr>
            <w:tcW w:type="dxa" w:w="7370"/>
            <w:shd w:fill="FAFAFA"/>
          </w:tcPr>
          <w:p>
            <w:r/>
            <w:r>
              <w:rPr>
                <w:color w:val="1E1E2E"/>
                <w:sz w:val="18"/>
              </w:rPr>
              <w:t>Positive / Neutral / Negative / No Response</w:t>
            </w:r>
          </w:p>
        </w:tc>
      </w:tr>
    </w:tbl>
    <w:p/>
    <w:p>
      <w:r>
        <w:br w:type="page"/>
      </w:r>
    </w:p>
    <w:p>
      <w:r>
        <w:rPr>
          <w:b/>
          <w:color w:val="312E81"/>
          <w:sz w:val="44"/>
        </w:rPr>
        <w:t>8. Phase 6 — Analytics &amp; Optimization</w:t>
      </w:r>
    </w:p>
    <w:p>
      <w:pPr>
        <w:pBdr>
          <w:bottom w:val="single" w:sz="8" w:space="1" w:color="4F46E5"/>
        </w:pBdr>
      </w:pPr>
    </w:p>
    <w:p>
      <w:r>
        <w:rPr>
          <w:b/>
          <w:color w:val="4F46E5"/>
          <w:sz w:val="32"/>
        </w:rPr>
        <w:t>8.1 Key Performance Metrics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20"/>
        <w:gridCol w:w="3120"/>
        <w:gridCol w:w="3120"/>
      </w:tblGrid>
      <w:tr>
        <w:tc>
          <w:tcPr>
            <w:tcW w:type="dxa" w:w="3118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Metric</w:t>
            </w:r>
          </w:p>
        </w:tc>
        <w:tc>
          <w:tcPr>
            <w:tcW w:type="dxa" w:w="1701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Target</w:t>
            </w:r>
          </w:p>
        </w:tc>
        <w:tc>
          <w:tcPr>
            <w:tcW w:type="dxa" w:w="1701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Frequency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1E1E2E"/>
                <w:sz w:val="18"/>
              </w:rPr>
              <w:t>Leads discovered per week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50 - 100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Weekly</w:t>
            </w:r>
          </w:p>
        </w:tc>
      </w:tr>
      <w:tr>
        <w:tc>
          <w:tcPr>
            <w:tcW w:type="dxa" w:w="3118"/>
            <w:shd w:fill="FAFAFA"/>
          </w:tcPr>
          <w:p>
            <w:r/>
            <w:r>
              <w:rPr>
                <w:color w:val="1E1E2E"/>
                <w:sz w:val="18"/>
              </w:rPr>
              <w:t>Emails sent per day</w:t>
            </w:r>
          </w:p>
        </w:tc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30 - 50</w:t>
            </w:r>
          </w:p>
        </w:tc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Daily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1E1E2E"/>
                <w:sz w:val="18"/>
              </w:rPr>
              <w:t>Email open rate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&gt; 40%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Weekly</w:t>
            </w:r>
          </w:p>
        </w:tc>
      </w:tr>
      <w:tr>
        <w:tc>
          <w:tcPr>
            <w:tcW w:type="dxa" w:w="3118"/>
            <w:shd w:fill="FAFAFA"/>
          </w:tcPr>
          <w:p>
            <w:r/>
            <w:r>
              <w:rPr>
                <w:color w:val="1E1E2E"/>
                <w:sz w:val="18"/>
              </w:rPr>
              <w:t>Email reply rate</w:t>
            </w:r>
          </w:p>
        </w:tc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&gt; 5%</w:t>
            </w:r>
          </w:p>
        </w:tc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Weekly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1E1E2E"/>
                <w:sz w:val="18"/>
              </w:rPr>
              <w:t>LinkedIn connection acceptance rate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&gt; 30%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Weekly</w:t>
            </w:r>
          </w:p>
        </w:tc>
      </w:tr>
      <w:tr>
        <w:tc>
          <w:tcPr>
            <w:tcW w:type="dxa" w:w="3118"/>
            <w:shd w:fill="FAFAFA"/>
          </w:tcPr>
          <w:p>
            <w:r/>
            <w:r>
              <w:rPr>
                <w:color w:val="1E1E2E"/>
                <w:sz w:val="18"/>
              </w:rPr>
              <w:t>LinkedIn reply rate</w:t>
            </w:r>
          </w:p>
        </w:tc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&gt; 10%</w:t>
            </w:r>
          </w:p>
        </w:tc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Weekly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1E1E2E"/>
                <w:sz w:val="18"/>
              </w:rPr>
              <w:t>Meetings booked per week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3 - 5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Weekly</w:t>
            </w:r>
          </w:p>
        </w:tc>
      </w:tr>
      <w:tr>
        <w:tc>
          <w:tcPr>
            <w:tcW w:type="dxa" w:w="3118"/>
            <w:shd w:fill="FAFAFA"/>
          </w:tcPr>
          <w:p>
            <w:r/>
            <w:r>
              <w:rPr>
                <w:color w:val="1E1E2E"/>
                <w:sz w:val="18"/>
              </w:rPr>
              <w:t>Meeting to proposal rate</w:t>
            </w:r>
          </w:p>
        </w:tc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&gt; 40%</w:t>
            </w:r>
          </w:p>
        </w:tc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Monthly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1E1E2E"/>
                <w:sz w:val="18"/>
              </w:rPr>
              <w:t>Proposal to close rate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&gt; 25%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Monthly</w:t>
            </w:r>
          </w:p>
        </w:tc>
      </w:tr>
      <w:tr>
        <w:tc>
          <w:tcPr>
            <w:tcW w:type="dxa" w:w="3118"/>
            <w:shd w:fill="FAFAFA"/>
          </w:tcPr>
          <w:p>
            <w:r/>
            <w:r>
              <w:rPr>
                <w:color w:val="1E1E2E"/>
                <w:sz w:val="18"/>
              </w:rPr>
              <w:t>Cost per meeting booked</w:t>
            </w:r>
          </w:p>
        </w:tc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&lt; $50</w:t>
            </w:r>
          </w:p>
        </w:tc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Monthly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1E1E2E"/>
                <w:sz w:val="18"/>
              </w:rPr>
              <w:t>Pipeline value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Growing MoM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Monthly</w:t>
            </w:r>
          </w:p>
        </w:tc>
      </w:tr>
    </w:tbl>
    <w:p/>
    <w:p>
      <w:r>
        <w:rPr>
          <w:b/>
          <w:color w:val="4F46E5"/>
          <w:sz w:val="32"/>
        </w:rPr>
        <w:t>8.2 Weekly AI Analysis Report</w:t>
      </w:r>
    </w:p>
    <w:p>
      <w:pPr>
        <w:spacing w:line="320" w:lineRule="exact"/>
      </w:pPr>
      <w:r>
        <w:rPr>
          <w:color w:val="1E1E2E"/>
          <w:sz w:val="21"/>
        </w:rPr>
        <w:t>Every Friday, the pipeline generates an AI-powered weekly report that includes:</w:t>
      </w:r>
    </w:p>
    <w:p>
      <w:pPr>
        <w:spacing w:after="40"/>
      </w:pPr>
      <w:r>
        <w:rPr>
          <w:b/>
          <w:color w:val="4F46E5"/>
          <w:sz w:val="20"/>
        </w:rPr>
        <w:t xml:space="preserve">1. </w:t>
      </w:r>
      <w:r>
        <w:rPr>
          <w:color w:val="1E1E2E"/>
          <w:sz w:val="20"/>
        </w:rPr>
        <w:t>Executive summary (3 sentences on pipeline health)</w:t>
      </w:r>
    </w:p>
    <w:p>
      <w:pPr>
        <w:spacing w:after="40"/>
      </w:pPr>
      <w:r>
        <w:rPr>
          <w:b/>
          <w:color w:val="4F46E5"/>
          <w:sz w:val="20"/>
        </w:rPr>
        <w:t xml:space="preserve">2. </w:t>
      </w:r>
      <w:r>
        <w:rPr>
          <w:color w:val="1E1E2E"/>
          <w:sz w:val="20"/>
        </w:rPr>
        <w:t>What's working: top performing channels, messages, and industries</w:t>
      </w:r>
    </w:p>
    <w:p>
      <w:pPr>
        <w:spacing w:after="40"/>
      </w:pPr>
      <w:r>
        <w:rPr>
          <w:b/>
          <w:color w:val="4F46E5"/>
          <w:sz w:val="20"/>
        </w:rPr>
        <w:t xml:space="preserve">3. </w:t>
      </w:r>
      <w:r>
        <w:rPr>
          <w:color w:val="1E1E2E"/>
          <w:sz w:val="20"/>
        </w:rPr>
        <w:t>What's not working: low engagement areas requiring attention</w:t>
      </w:r>
    </w:p>
    <w:p>
      <w:pPr>
        <w:spacing w:after="40"/>
      </w:pPr>
      <w:r>
        <w:rPr>
          <w:b/>
          <w:color w:val="4F46E5"/>
          <w:sz w:val="20"/>
        </w:rPr>
        <w:t xml:space="preserve">4. </w:t>
      </w:r>
      <w:r>
        <w:rPr>
          <w:color w:val="1E1E2E"/>
          <w:sz w:val="20"/>
        </w:rPr>
        <w:t>Specific recommendations for the following week</w:t>
      </w:r>
    </w:p>
    <w:p>
      <w:pPr>
        <w:spacing w:after="40"/>
      </w:pPr>
      <w:r>
        <w:rPr>
          <w:b/>
          <w:color w:val="4F46E5"/>
          <w:sz w:val="20"/>
        </w:rPr>
        <w:t xml:space="preserve">5. </w:t>
      </w:r>
      <w:r>
        <w:rPr>
          <w:color w:val="1E1E2E"/>
          <w:sz w:val="20"/>
        </w:rPr>
        <w:t>A/B test suggestions for email subject lines and messaging</w:t>
      </w:r>
    </w:p>
    <w:p>
      <w:pPr>
        <w:spacing w:line="320" w:lineRule="exact"/>
      </w:pPr>
      <w:r>
        <w:rPr>
          <w:color w:val="1E1E2E"/>
          <w:sz w:val="21"/>
        </w:rPr>
        <w:t>The report is automatically sent to the founders via email or Slack.</w:t>
      </w:r>
    </w:p>
    <w:p>
      <w:r>
        <w:br w:type="page"/>
      </w:r>
    </w:p>
    <w:p>
      <w:r>
        <w:rPr>
          <w:b/>
          <w:color w:val="312E81"/>
          <w:sz w:val="44"/>
        </w:rPr>
        <w:t>9. Tech Stack &amp; Tools</w:t>
      </w:r>
    </w:p>
    <w:p>
      <w:pPr>
        <w:pBdr>
          <w:bottom w:val="single" w:sz="8" w:space="1" w:color="4F46E5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01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Category</w:t>
            </w:r>
          </w:p>
        </w:tc>
        <w:tc>
          <w:tcPr>
            <w:tcW w:type="dxa" w:w="2551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Tool</w:t>
            </w:r>
          </w:p>
        </w:tc>
        <w:tc>
          <w:tcPr>
            <w:tcW w:type="dxa" w:w="3118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Purpose</w:t>
            </w:r>
          </w:p>
        </w:tc>
        <w:tc>
          <w:tcPr>
            <w:tcW w:type="dxa" w:w="1701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Cost/Month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Orchestration</w:t>
            </w:r>
          </w:p>
        </w:tc>
        <w:tc>
          <w:tcPr>
            <w:tcW w:type="dxa" w:w="2551"/>
          </w:tcPr>
          <w:p>
            <w:r/>
            <w:r>
              <w:rPr>
                <w:color w:val="1E1E2E"/>
                <w:sz w:val="18"/>
              </w:rPr>
              <w:t>Python + Cron</w:t>
            </w:r>
          </w:p>
        </w:tc>
        <w:tc>
          <w:tcPr>
            <w:tcW w:type="dxa" w:w="3118"/>
          </w:tcPr>
          <w:p>
            <w:r/>
            <w:r>
              <w:rPr>
                <w:color w:val="1E1E2E"/>
                <w:sz w:val="18"/>
              </w:rPr>
              <w:t>Run daily pipeline scripts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Free</w:t>
            </w:r>
          </w:p>
        </w:tc>
      </w:tr>
      <w:tr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Orchestration</w:t>
            </w:r>
          </w:p>
        </w:tc>
        <w:tc>
          <w:tcPr>
            <w:tcW w:type="dxa" w:w="2551"/>
            <w:shd w:fill="FAFAFA"/>
          </w:tcPr>
          <w:p>
            <w:r/>
            <w:r>
              <w:rPr>
                <w:color w:val="1E1E2E"/>
                <w:sz w:val="18"/>
              </w:rPr>
              <w:t>n8n (self-hosted) or Prefect</w:t>
            </w:r>
          </w:p>
        </w:tc>
        <w:tc>
          <w:tcPr>
            <w:tcW w:type="dxa" w:w="3118"/>
            <w:shd w:fill="FAFAFA"/>
          </w:tcPr>
          <w:p>
            <w:r/>
            <w:r>
              <w:rPr>
                <w:color w:val="1E1E2E"/>
                <w:sz w:val="18"/>
              </w:rPr>
              <w:t>Visual workflow, error handling</w:t>
            </w:r>
          </w:p>
        </w:tc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Free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Prospecting</w:t>
            </w:r>
          </w:p>
        </w:tc>
        <w:tc>
          <w:tcPr>
            <w:tcW w:type="dxa" w:w="2551"/>
          </w:tcPr>
          <w:p>
            <w:r/>
            <w:r>
              <w:rPr>
                <w:color w:val="1E1E2E"/>
                <w:sz w:val="18"/>
              </w:rPr>
              <w:t>Apollo.io (Basic)</w:t>
            </w:r>
          </w:p>
        </w:tc>
        <w:tc>
          <w:tcPr>
            <w:tcW w:type="dxa" w:w="3118"/>
          </w:tcPr>
          <w:p>
            <w:r/>
            <w:r>
              <w:rPr>
                <w:color w:val="1E1E2E"/>
                <w:sz w:val="18"/>
              </w:rPr>
              <w:t>Lead database + emails + enrichment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$49</w:t>
            </w:r>
          </w:p>
        </w:tc>
      </w:tr>
      <w:tr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Prospecting</w:t>
            </w:r>
          </w:p>
        </w:tc>
        <w:tc>
          <w:tcPr>
            <w:tcW w:type="dxa" w:w="2551"/>
            <w:shd w:fill="FAFAFA"/>
          </w:tcPr>
          <w:p>
            <w:r/>
            <w:r>
              <w:rPr>
                <w:color w:val="1E1E2E"/>
                <w:sz w:val="18"/>
              </w:rPr>
              <w:t>Apify (Starter)</w:t>
            </w:r>
          </w:p>
        </w:tc>
        <w:tc>
          <w:tcPr>
            <w:tcW w:type="dxa" w:w="3118"/>
            <w:shd w:fill="FAFAFA"/>
          </w:tcPr>
          <w:p>
            <w:r/>
            <w:r>
              <w:rPr>
                <w:color w:val="1E1E2E"/>
                <w:sz w:val="18"/>
              </w:rPr>
              <w:t>Web scraping (LinkedIn, job boards)</w:t>
            </w:r>
          </w:p>
        </w:tc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$49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Prospecting</w:t>
            </w:r>
          </w:p>
        </w:tc>
        <w:tc>
          <w:tcPr>
            <w:tcW w:type="dxa" w:w="2551"/>
          </w:tcPr>
          <w:p>
            <w:r/>
            <w:r>
              <w:rPr>
                <w:color w:val="1E1E2E"/>
                <w:sz w:val="18"/>
              </w:rPr>
              <w:t>LinkedIn Sales Navigator</w:t>
            </w:r>
          </w:p>
        </w:tc>
        <w:tc>
          <w:tcPr>
            <w:tcW w:type="dxa" w:w="3118"/>
          </w:tcPr>
          <w:p>
            <w:r/>
            <w:r>
              <w:rPr>
                <w:color w:val="1E1E2E"/>
                <w:sz w:val="18"/>
              </w:rPr>
              <w:t>Advanced lead search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$80</w:t>
            </w:r>
          </w:p>
        </w:tc>
      </w:tr>
      <w:tr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Email</w:t>
            </w:r>
          </w:p>
        </w:tc>
        <w:tc>
          <w:tcPr>
            <w:tcW w:type="dxa" w:w="2551"/>
            <w:shd w:fill="FAFAFA"/>
          </w:tcPr>
          <w:p>
            <w:r/>
            <w:r>
              <w:rPr>
                <w:color w:val="1E1E2E"/>
                <w:sz w:val="18"/>
              </w:rPr>
              <w:t>Instantly.ai</w:t>
            </w:r>
          </w:p>
        </w:tc>
        <w:tc>
          <w:tcPr>
            <w:tcW w:type="dxa" w:w="3118"/>
            <w:shd w:fill="FAFAFA"/>
          </w:tcPr>
          <w:p>
            <w:r/>
            <w:r>
              <w:rPr>
                <w:color w:val="1E1E2E"/>
                <w:sz w:val="18"/>
              </w:rPr>
              <w:t>Cold email sending + warmup</w:t>
            </w:r>
          </w:p>
        </w:tc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$30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Email</w:t>
            </w:r>
          </w:p>
        </w:tc>
        <w:tc>
          <w:tcPr>
            <w:tcW w:type="dxa" w:w="2551"/>
          </w:tcPr>
          <w:p>
            <w:r/>
            <w:r>
              <w:rPr>
                <w:color w:val="1E1E2E"/>
                <w:sz w:val="18"/>
              </w:rPr>
              <w:t>Mailgun / SendGrid</w:t>
            </w:r>
          </w:p>
        </w:tc>
        <w:tc>
          <w:tcPr>
            <w:tcW w:type="dxa" w:w="3118"/>
          </w:tcPr>
          <w:p>
            <w:r/>
            <w:r>
              <w:rPr>
                <w:color w:val="1E1E2E"/>
                <w:sz w:val="18"/>
              </w:rPr>
              <w:t>Transactional email + tracking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Free tier</w:t>
            </w:r>
          </w:p>
        </w:tc>
      </w:tr>
      <w:tr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LinkedIn</w:t>
            </w:r>
          </w:p>
        </w:tc>
        <w:tc>
          <w:tcPr>
            <w:tcW w:type="dxa" w:w="2551"/>
            <w:shd w:fill="FAFAFA"/>
          </w:tcPr>
          <w:p>
            <w:r/>
            <w:r>
              <w:rPr>
                <w:color w:val="1E1E2E"/>
                <w:sz w:val="18"/>
              </w:rPr>
              <w:t>Phantombuster</w:t>
            </w:r>
          </w:p>
        </w:tc>
        <w:tc>
          <w:tcPr>
            <w:tcW w:type="dxa" w:w="3118"/>
            <w:shd w:fill="FAFAFA"/>
          </w:tcPr>
          <w:p>
            <w:r/>
            <w:r>
              <w:rPr>
                <w:color w:val="1E1E2E"/>
                <w:sz w:val="18"/>
              </w:rPr>
              <w:t>LinkedIn automation</w:t>
            </w:r>
          </w:p>
        </w:tc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$56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AI Engine</w:t>
            </w:r>
          </w:p>
        </w:tc>
        <w:tc>
          <w:tcPr>
            <w:tcW w:type="dxa" w:w="2551"/>
          </w:tcPr>
          <w:p>
            <w:r/>
            <w:r>
              <w:rPr>
                <w:color w:val="1E1E2E"/>
                <w:sz w:val="18"/>
              </w:rPr>
              <w:t>Claude API (Anthropic)</w:t>
            </w:r>
          </w:p>
        </w:tc>
        <w:tc>
          <w:tcPr>
            <w:tcW w:type="dxa" w:w="3118"/>
          </w:tcPr>
          <w:p>
            <w:r/>
            <w:r>
              <w:rPr>
                <w:color w:val="1E1E2E"/>
                <w:sz w:val="18"/>
              </w:rPr>
              <w:t>Personalization, scoring, analysis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$30-50</w:t>
            </w:r>
          </w:p>
        </w:tc>
      </w:tr>
      <w:tr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CRM</w:t>
            </w:r>
          </w:p>
        </w:tc>
        <w:tc>
          <w:tcPr>
            <w:tcW w:type="dxa" w:w="2551"/>
            <w:shd w:fill="FAFAFA"/>
          </w:tcPr>
          <w:p>
            <w:r/>
            <w:r>
              <w:rPr>
                <w:color w:val="1E1E2E"/>
                <w:sz w:val="18"/>
              </w:rPr>
              <w:t>Google Sheets</w:t>
            </w:r>
          </w:p>
        </w:tc>
        <w:tc>
          <w:tcPr>
            <w:tcW w:type="dxa" w:w="3118"/>
            <w:shd w:fill="FAFAFA"/>
          </w:tcPr>
          <w:p>
            <w:r/>
            <w:r>
              <w:rPr>
                <w:color w:val="1E1E2E"/>
                <w:sz w:val="18"/>
              </w:rPr>
              <w:t>Lead tracking and logging</w:t>
            </w:r>
          </w:p>
        </w:tc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Free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Phone</w:t>
            </w:r>
          </w:p>
        </w:tc>
        <w:tc>
          <w:tcPr>
            <w:tcW w:type="dxa" w:w="2551"/>
          </w:tcPr>
          <w:p>
            <w:r/>
            <w:r>
              <w:rPr>
                <w:color w:val="1E1E2E"/>
                <w:sz w:val="18"/>
              </w:rPr>
              <w:t>JustCall / Twilio</w:t>
            </w:r>
          </w:p>
        </w:tc>
        <w:tc>
          <w:tcPr>
            <w:tcW w:type="dxa" w:w="3118"/>
          </w:tcPr>
          <w:p>
            <w:r/>
            <w:r>
              <w:rPr>
                <w:color w:val="1E1E2E"/>
                <w:sz w:val="18"/>
              </w:rPr>
              <w:t>Call scheduling, auto-dial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$19</w:t>
            </w:r>
          </w:p>
        </w:tc>
      </w:tr>
      <w:tr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Monitoring</w:t>
            </w:r>
          </w:p>
        </w:tc>
        <w:tc>
          <w:tcPr>
            <w:tcW w:type="dxa" w:w="2551"/>
            <w:shd w:fill="FAFAFA"/>
          </w:tcPr>
          <w:p>
            <w:r/>
            <w:r>
              <w:rPr>
                <w:color w:val="1E1E2E"/>
                <w:sz w:val="18"/>
              </w:rPr>
              <w:t>Google Analytics</w:t>
            </w:r>
          </w:p>
        </w:tc>
        <w:tc>
          <w:tcPr>
            <w:tcW w:type="dxa" w:w="3118"/>
            <w:shd w:fill="FAFAFA"/>
          </w:tcPr>
          <w:p>
            <w:r/>
            <w:r>
              <w:rPr>
                <w:color w:val="1E1E2E"/>
                <w:sz w:val="18"/>
              </w:rPr>
              <w:t>Website visitor tracking</w:t>
            </w:r>
          </w:p>
        </w:tc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Free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Domain</w:t>
            </w:r>
          </w:p>
        </w:tc>
        <w:tc>
          <w:tcPr>
            <w:tcW w:type="dxa" w:w="2551"/>
          </w:tcPr>
          <w:p>
            <w:r/>
            <w:r>
              <w:rPr>
                <w:color w:val="1E1E2E"/>
                <w:sz w:val="18"/>
              </w:rPr>
              <w:t>Cold outreach domain</w:t>
            </w:r>
          </w:p>
        </w:tc>
        <w:tc>
          <w:tcPr>
            <w:tcW w:type="dxa" w:w="3118"/>
          </w:tcPr>
          <w:p>
            <w:r/>
            <w:r>
              <w:rPr>
                <w:color w:val="1E1E2E"/>
                <w:sz w:val="18"/>
              </w:rPr>
              <w:t>Protect main domain reputation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$1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4F46E5"/>
          <w:left w:val="single" w:sz="12" w:space="0" w:color="4F46E5"/>
          <w:bottom w:val="single" w:sz="4" w:space="0" w:color="4F46E5"/>
          <w:right w:val="single" w:sz="4" w:space="0" w:color="4F46E5"/>
        </w:tblBorders>
      </w:tblPr>
      <w:tblGrid>
        <w:gridCol w:w="9360"/>
      </w:tblGrid>
      <w:tr>
        <w:tc>
          <w:tcPr>
            <w:tcW w:type="dxa" w:w="9360"/>
            <w:shd w:fill="EEF2FF"/>
          </w:tcPr>
          <w:p>
            <w:r>
              <w:rPr>
                <w:b/>
                <w:color w:val="312E81"/>
                <w:sz w:val="20"/>
              </w:rPr>
              <w:t>Total Monthly Cost:</w:t>
            </w:r>
          </w:p>
          <w:p>
            <w:r>
              <w:rPr>
                <w:color w:val="1E1E2E"/>
                <w:sz w:val="20"/>
              </w:rPr>
              <w:t>Estimated total: $314 - $334 per month</w:t>
              <w:br/>
              <w:t>Compare to: $3,000 - $5,000 per month for a junior SDR hire</w:t>
              <w:br/>
              <w:t>Savings: approximately 90%</w:t>
            </w:r>
          </w:p>
        </w:tc>
      </w:tr>
    </w:tbl>
    <w:p/>
    <w:p>
      <w:r>
        <w:br w:type="page"/>
      </w:r>
    </w:p>
    <w:p>
      <w:r>
        <w:rPr>
          <w:b/>
          <w:color w:val="312E81"/>
          <w:sz w:val="44"/>
        </w:rPr>
        <w:t>10. Daily Automation Schedule</w:t>
      </w:r>
    </w:p>
    <w:p>
      <w:pPr>
        <w:pBdr>
          <w:bottom w:val="single" w:sz="8" w:space="1" w:color="4F46E5"/>
        </w:pBdr>
      </w:pPr>
    </w:p>
    <w:p>
      <w:pPr>
        <w:spacing w:line="320" w:lineRule="exact"/>
      </w:pPr>
      <w:r>
        <w:rPr>
          <w:color w:val="1E1E2E"/>
          <w:sz w:val="21"/>
        </w:rPr>
        <w:t>The pipeline runs automatically each day on the following schedule: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20"/>
        <w:gridCol w:w="3120"/>
        <w:gridCol w:w="3120"/>
      </w:tblGrid>
      <w:tr>
        <w:tc>
          <w:tcPr>
            <w:tcW w:type="dxa" w:w="1417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Time</w:t>
            </w:r>
          </w:p>
        </w:tc>
        <w:tc>
          <w:tcPr>
            <w:tcW w:type="dxa" w:w="1701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Phase</w:t>
            </w:r>
          </w:p>
        </w:tc>
        <w:tc>
          <w:tcPr>
            <w:tcW w:type="dxa" w:w="6236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Tasks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1E1E2E"/>
                <w:sz w:val="18"/>
              </w:rPr>
              <w:t>06:00 AM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Prospecting</w:t>
            </w:r>
          </w:p>
        </w:tc>
        <w:tc>
          <w:tcPr>
            <w:tcW w:type="dxa" w:w="6236"/>
          </w:tcPr>
          <w:p>
            <w:r/>
            <w:r>
              <w:rPr>
                <w:color w:val="1E1E2E"/>
                <w:sz w:val="18"/>
              </w:rPr>
              <w:t>Run Apollo.io search, LinkedIn Navigator export, job board scraping, deduplicate against CRM</w:t>
            </w:r>
          </w:p>
        </w:tc>
      </w:tr>
      <w:tr>
        <w:tc>
          <w:tcPr>
            <w:tcW w:type="dxa" w:w="1417"/>
            <w:shd w:fill="FAFAFA"/>
          </w:tcPr>
          <w:p>
            <w:r/>
            <w:r>
              <w:rPr>
                <w:color w:val="1E1E2E"/>
                <w:sz w:val="18"/>
              </w:rPr>
              <w:t>07:00 AM</w:t>
            </w:r>
          </w:p>
        </w:tc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Enrichment</w:t>
            </w:r>
          </w:p>
        </w:tc>
        <w:tc>
          <w:tcPr>
            <w:tcW w:type="dxa" w:w="6236"/>
            <w:shd w:fill="FAFAFA"/>
          </w:tcPr>
          <w:p>
            <w:r/>
            <w:r>
              <w:rPr>
                <w:color w:val="1E1E2E"/>
                <w:sz w:val="18"/>
              </w:rPr>
              <w:t>Verify emails (Hunter.io), gather company data (Clearbit), AI lead scoring, assign tiers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1E1E2E"/>
                <w:sz w:val="18"/>
              </w:rPr>
              <w:t>08:00 AM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Outreach</w:t>
            </w:r>
          </w:p>
        </w:tc>
        <w:tc>
          <w:tcPr>
            <w:tcW w:type="dxa" w:w="6236"/>
          </w:tcPr>
          <w:p>
            <w:r/>
            <w:r>
              <w:rPr>
                <w:color w:val="1E1E2E"/>
                <w:sz w:val="18"/>
              </w:rPr>
              <w:t>Generate personalized emails, send via Instantly.ai, LinkedIn connection requests, generate call briefs</w:t>
            </w:r>
          </w:p>
        </w:tc>
      </w:tr>
      <w:tr>
        <w:tc>
          <w:tcPr>
            <w:tcW w:type="dxa" w:w="1417"/>
            <w:shd w:fill="FAFAFA"/>
          </w:tcPr>
          <w:p>
            <w:r/>
            <w:r>
              <w:rPr>
                <w:color w:val="1E1E2E"/>
                <w:sz w:val="18"/>
              </w:rPr>
              <w:t>09:00 AM</w:t>
            </w:r>
          </w:p>
        </w:tc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Follow-Up</w:t>
            </w:r>
          </w:p>
        </w:tc>
        <w:tc>
          <w:tcPr>
            <w:tcW w:type="dxa" w:w="6236"/>
            <w:shd w:fill="FAFAFA"/>
          </w:tcPr>
          <w:p>
            <w:r/>
            <w:r>
              <w:rPr>
                <w:color w:val="1E1E2E"/>
                <w:sz w:val="18"/>
              </w:rPr>
              <w:t>Check email opens/clicks/replies, LinkedIn acceptances, trigger follow-up sequences, AI-classify replies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1E1E2E"/>
                <w:sz w:val="18"/>
              </w:rPr>
              <w:t>09:30 AM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Logging</w:t>
            </w:r>
          </w:p>
        </w:tc>
        <w:tc>
          <w:tcPr>
            <w:tcW w:type="dxa" w:w="6236"/>
          </w:tcPr>
          <w:p>
            <w:r/>
            <w:r>
              <w:rPr>
                <w:color w:val="1E1E2E"/>
                <w:sz w:val="18"/>
              </w:rPr>
              <w:t>Log all activities to Google Sheets, update lead statuses, calculate next follow-up dates</w:t>
            </w:r>
          </w:p>
        </w:tc>
      </w:tr>
      <w:tr>
        <w:tc>
          <w:tcPr>
            <w:tcW w:type="dxa" w:w="1417"/>
            <w:shd w:fill="FAFAFA"/>
          </w:tcPr>
          <w:p>
            <w:r/>
            <w:r>
              <w:rPr>
                <w:color w:val="1E1E2E"/>
                <w:sz w:val="18"/>
              </w:rPr>
              <w:t>10:00 AM</w:t>
            </w:r>
          </w:p>
        </w:tc>
        <w:tc>
          <w:tcPr>
            <w:tcW w:type="dxa" w:w="1701"/>
            <w:shd w:fill="FAFAFA"/>
          </w:tcPr>
          <w:p>
            <w:r/>
            <w:r>
              <w:rPr>
                <w:color w:val="1E1E2E"/>
                <w:sz w:val="18"/>
              </w:rPr>
              <w:t>Human Review</w:t>
            </w:r>
          </w:p>
        </w:tc>
        <w:tc>
          <w:tcPr>
            <w:tcW w:type="dxa" w:w="6236"/>
            <w:shd w:fill="FAFAFA"/>
          </w:tcPr>
          <w:p>
            <w:r/>
            <w:r>
              <w:rPr>
                <w:color w:val="1E1E2E"/>
                <w:sz w:val="18"/>
              </w:rPr>
              <w:t>Review AI-drafted replies (15-30 mins), make cold calls from briefs, approve HOT lead outreach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1E1E2E"/>
                <w:sz w:val="18"/>
              </w:rPr>
              <w:t>06:00 PM</w:t>
            </w:r>
          </w:p>
        </w:tc>
        <w:tc>
          <w:tcPr>
            <w:tcW w:type="dxa" w:w="1701"/>
          </w:tcPr>
          <w:p>
            <w:r/>
            <w:r>
              <w:rPr>
                <w:color w:val="1E1E2E"/>
                <w:sz w:val="18"/>
              </w:rPr>
              <w:t>Daily Summary</w:t>
            </w:r>
          </w:p>
        </w:tc>
        <w:tc>
          <w:tcPr>
            <w:tcW w:type="dxa" w:w="6236"/>
          </w:tcPr>
          <w:p>
            <w:r/>
            <w:r>
              <w:rPr>
                <w:color w:val="1E1E2E"/>
                <w:sz w:val="18"/>
              </w:rPr>
              <w:t>AI generates end-of-day report: leads discovered, contacted, replied, meetings booked, tomorrow's priorities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4F46E5"/>
          <w:left w:val="single" w:sz="12" w:space="0" w:color="4F46E5"/>
          <w:bottom w:val="single" w:sz="4" w:space="0" w:color="4F46E5"/>
          <w:right w:val="single" w:sz="4" w:space="0" w:color="4F46E5"/>
        </w:tblBorders>
      </w:tblPr>
      <w:tblGrid>
        <w:gridCol w:w="9360"/>
      </w:tblGrid>
      <w:tr>
        <w:tc>
          <w:tcPr>
            <w:tcW w:type="dxa" w:w="9360"/>
            <w:shd w:fill="EEF2FF"/>
          </w:tcPr>
          <w:p>
            <w:r>
              <w:rPr>
                <w:b/>
                <w:color w:val="312E81"/>
                <w:sz w:val="20"/>
              </w:rPr>
              <w:t>Founder Time Required:</w:t>
            </w:r>
          </w:p>
          <w:p>
            <w:r>
              <w:rPr>
                <w:color w:val="1E1E2E"/>
                <w:sz w:val="20"/>
              </w:rPr>
              <w:t>The founder's daily time commitment is approximately 30-60 minutes, primarily for reviewing AI-drafted replies, making phone calls, and approving outreach to high-value leads. Everything else runs on autopilot.</w:t>
            </w:r>
          </w:p>
        </w:tc>
      </w:tr>
    </w:tbl>
    <w:p/>
    <w:p>
      <w:r>
        <w:br w:type="page"/>
      </w:r>
    </w:p>
    <w:p>
      <w:r>
        <w:rPr>
          <w:b/>
          <w:color w:val="312E81"/>
          <w:sz w:val="44"/>
        </w:rPr>
        <w:t>11. Implementation Roadmap</w:t>
      </w:r>
    </w:p>
    <w:p>
      <w:pPr>
        <w:pBdr>
          <w:bottom w:val="single" w:sz="8" w:space="1" w:color="4F46E5"/>
        </w:pBdr>
      </w:pPr>
    </w:p>
    <w:p>
      <w:r>
        <w:rPr>
          <w:b/>
          <w:color w:val="4F46E5"/>
          <w:sz w:val="32"/>
        </w:rPr>
        <w:t>Weeks 1-2: Foundation</w:t>
      </w:r>
    </w:p>
    <w:p>
      <w:pPr>
        <w:pStyle w:val="ListBullet"/>
        <w:spacing w:after="40"/>
      </w:pPr>
      <w:r/>
      <w:r>
        <w:rPr>
          <w:color w:val="1E1E2E"/>
          <w:sz w:val="20"/>
        </w:rPr>
        <w:t>Set up separate cold outreach domain (e.g., outreach.analyticsgear.com)</w:t>
      </w:r>
    </w:p>
    <w:p>
      <w:pPr>
        <w:pStyle w:val="ListBullet"/>
        <w:spacing w:after="40"/>
      </w:pPr>
      <w:r/>
      <w:r>
        <w:rPr>
          <w:color w:val="1E1E2E"/>
          <w:sz w:val="20"/>
        </w:rPr>
        <w:t>Configure SPF, DKIM, DMARC for email deliverability</w:t>
      </w:r>
    </w:p>
    <w:p>
      <w:pPr>
        <w:pStyle w:val="ListBullet"/>
        <w:spacing w:after="40"/>
      </w:pPr>
      <w:r/>
      <w:r>
        <w:rPr>
          <w:color w:val="1E1E2E"/>
          <w:sz w:val="20"/>
        </w:rPr>
        <w:t>Create Apollo.io account, configure ICP filters</w:t>
      </w:r>
    </w:p>
    <w:p>
      <w:pPr>
        <w:pStyle w:val="ListBullet"/>
        <w:spacing w:after="40"/>
      </w:pPr>
      <w:r/>
      <w:r>
        <w:rPr>
          <w:color w:val="1E1E2E"/>
          <w:sz w:val="20"/>
        </w:rPr>
        <w:t>Set up Instantly.ai, begin email warmup (takes 2-3 weeks)</w:t>
      </w:r>
    </w:p>
    <w:p>
      <w:pPr>
        <w:pStyle w:val="ListBullet"/>
        <w:spacing w:after="40"/>
      </w:pPr>
      <w:r/>
      <w:r>
        <w:rPr>
          <w:color w:val="1E1E2E"/>
          <w:sz w:val="20"/>
        </w:rPr>
        <w:t>Create Google Sheets CRM with the schema from Section 7</w:t>
      </w:r>
    </w:p>
    <w:p>
      <w:pPr>
        <w:pStyle w:val="ListBullet"/>
        <w:spacing w:after="40"/>
      </w:pPr>
      <w:r/>
      <w:r>
        <w:rPr>
          <w:color w:val="1E1E2E"/>
          <w:sz w:val="20"/>
        </w:rPr>
        <w:t>Set up Claude API key, test lead scoring prompts</w:t>
      </w:r>
    </w:p>
    <w:p>
      <w:pPr>
        <w:pStyle w:val="ListBullet"/>
        <w:spacing w:after="40"/>
      </w:pPr>
      <w:r/>
      <w:r>
        <w:rPr>
          <w:color w:val="1E1E2E"/>
          <w:sz w:val="20"/>
        </w:rPr>
        <w:t>Write core Python scripts: prospecting, enrichment, scoring</w:t>
      </w:r>
    </w:p>
    <w:p>
      <w:pPr>
        <w:pStyle w:val="ListBullet"/>
        <w:spacing w:after="40"/>
      </w:pPr>
      <w:r/>
      <w:r>
        <w:rPr>
          <w:color w:val="1E1E2E"/>
          <w:sz w:val="20"/>
        </w:rPr>
        <w:t>Define ICP and build initial target company list (200 companies)</w:t>
      </w:r>
    </w:p>
    <w:p>
      <w:r>
        <w:rPr>
          <w:b/>
          <w:color w:val="4F46E5"/>
          <w:sz w:val="32"/>
        </w:rPr>
        <w:t>Weeks 3-4: Build Outreach Engine</w:t>
      </w:r>
    </w:p>
    <w:p>
      <w:pPr>
        <w:pStyle w:val="ListBullet"/>
        <w:spacing w:after="40"/>
      </w:pPr>
      <w:r/>
      <w:r>
        <w:rPr>
          <w:color w:val="1E1E2E"/>
          <w:sz w:val="20"/>
        </w:rPr>
        <w:t>Write email generation prompts, test with 10 sample leads</w:t>
      </w:r>
    </w:p>
    <w:p>
      <w:pPr>
        <w:pStyle w:val="ListBullet"/>
        <w:spacing w:after="40"/>
      </w:pPr>
      <w:r/>
      <w:r>
        <w:rPr>
          <w:color w:val="1E1E2E"/>
          <w:sz w:val="20"/>
        </w:rPr>
        <w:t>Set up Phantombuster for LinkedIn automation</w:t>
      </w:r>
    </w:p>
    <w:p>
      <w:pPr>
        <w:pStyle w:val="ListBullet"/>
        <w:spacing w:after="40"/>
      </w:pPr>
      <w:r/>
      <w:r>
        <w:rPr>
          <w:color w:val="1E1E2E"/>
          <w:sz w:val="20"/>
        </w:rPr>
        <w:t>Build email sequence templates (HOT, WARM, COLD)</w:t>
      </w:r>
    </w:p>
    <w:p>
      <w:pPr>
        <w:pStyle w:val="ListBullet"/>
        <w:spacing w:after="40"/>
      </w:pPr>
      <w:r/>
      <w:r>
        <w:rPr>
          <w:color w:val="1E1E2E"/>
          <w:sz w:val="20"/>
        </w:rPr>
        <w:t>Build LinkedIn sequence automation</w:t>
      </w:r>
    </w:p>
    <w:p>
      <w:pPr>
        <w:pStyle w:val="ListBullet"/>
        <w:spacing w:after="40"/>
      </w:pPr>
      <w:r/>
      <w:r>
        <w:rPr>
          <w:color w:val="1E1E2E"/>
          <w:sz w:val="20"/>
        </w:rPr>
        <w:t>Write activity logging scripts to Google Sheets</w:t>
      </w:r>
    </w:p>
    <w:p>
      <w:pPr>
        <w:pStyle w:val="ListBullet"/>
        <w:spacing w:after="40"/>
      </w:pPr>
      <w:r/>
      <w:r>
        <w:rPr>
          <w:color w:val="1E1E2E"/>
          <w:sz w:val="20"/>
        </w:rPr>
        <w:t>Create daily summary report generator</w:t>
      </w:r>
    </w:p>
    <w:p>
      <w:pPr>
        <w:pStyle w:val="ListBullet"/>
        <w:spacing w:after="40"/>
      </w:pPr>
      <w:r/>
      <w:r>
        <w:rPr>
          <w:color w:val="1E1E2E"/>
          <w:sz w:val="20"/>
        </w:rPr>
        <w:t>Set up cron jobs for daily pipeline execution</w:t>
      </w:r>
    </w:p>
    <w:p>
      <w:pPr>
        <w:pStyle w:val="ListBullet"/>
        <w:spacing w:after="40"/>
      </w:pPr>
      <w:r/>
      <w:r>
        <w:rPr>
          <w:color w:val="1E1E2E"/>
          <w:sz w:val="20"/>
        </w:rPr>
        <w:t>Test full pipeline end-to-end with 20 real leads</w:t>
      </w:r>
    </w:p>
    <w:p>
      <w:r>
        <w:rPr>
          <w:b/>
          <w:color w:val="4F46E5"/>
          <w:sz w:val="32"/>
        </w:rPr>
        <w:t>Weeks 5-6: Launch &amp; Iterate</w:t>
      </w:r>
    </w:p>
    <w:p>
      <w:pPr>
        <w:pStyle w:val="ListBullet"/>
        <w:spacing w:after="40"/>
      </w:pPr>
      <w:r/>
      <w:r>
        <w:rPr>
          <w:color w:val="1E1E2E"/>
          <w:sz w:val="20"/>
        </w:rPr>
        <w:t>Begin sending cold emails (start at 10/day, ramp to 50/day)</w:t>
      </w:r>
    </w:p>
    <w:p>
      <w:pPr>
        <w:pStyle w:val="ListBullet"/>
        <w:spacing w:after="40"/>
      </w:pPr>
      <w:r/>
      <w:r>
        <w:rPr>
          <w:color w:val="1E1E2E"/>
          <w:sz w:val="20"/>
        </w:rPr>
        <w:t>Begin LinkedIn outreach (10-20 connections/day)</w:t>
      </w:r>
    </w:p>
    <w:p>
      <w:pPr>
        <w:pStyle w:val="ListBullet"/>
        <w:spacing w:after="40"/>
      </w:pPr>
      <w:r/>
      <w:r>
        <w:rPr>
          <w:color w:val="1E1E2E"/>
          <w:sz w:val="20"/>
        </w:rPr>
        <w:t>Monitor deliverability, open rates, reply rates</w:t>
      </w:r>
    </w:p>
    <w:p>
      <w:pPr>
        <w:pStyle w:val="ListBullet"/>
        <w:spacing w:after="40"/>
      </w:pPr>
      <w:r/>
      <w:r>
        <w:rPr>
          <w:color w:val="1E1E2E"/>
          <w:sz w:val="20"/>
        </w:rPr>
        <w:t>Set up cold calling workflow with JustCall</w:t>
      </w:r>
    </w:p>
    <w:p>
      <w:pPr>
        <w:pStyle w:val="ListBullet"/>
        <w:spacing w:after="40"/>
      </w:pPr>
      <w:r/>
      <w:r>
        <w:rPr>
          <w:color w:val="1E1E2E"/>
          <w:sz w:val="20"/>
        </w:rPr>
        <w:t>Start making 5-10 calls/day using AI call briefs</w:t>
      </w:r>
    </w:p>
    <w:p>
      <w:pPr>
        <w:pStyle w:val="ListBullet"/>
        <w:spacing w:after="40"/>
      </w:pPr>
      <w:r/>
      <w:r>
        <w:rPr>
          <w:color w:val="1E1E2E"/>
          <w:sz w:val="20"/>
        </w:rPr>
        <w:t>Review and respond to replies daily</w:t>
      </w:r>
    </w:p>
    <w:p>
      <w:pPr>
        <w:pStyle w:val="ListBullet"/>
        <w:spacing w:after="40"/>
      </w:pPr>
      <w:r/>
      <w:r>
        <w:rPr>
          <w:color w:val="1E1E2E"/>
          <w:sz w:val="20"/>
        </w:rPr>
        <w:t>Iterate on email copy based on performance data</w:t>
      </w:r>
    </w:p>
    <w:p>
      <w:r>
        <w:rPr>
          <w:b/>
          <w:color w:val="4F46E5"/>
          <w:sz w:val="32"/>
        </w:rPr>
        <w:t>Weeks 7-8: Optimize &amp; Scale</w:t>
      </w:r>
    </w:p>
    <w:p>
      <w:pPr>
        <w:pStyle w:val="ListBullet"/>
        <w:spacing w:after="40"/>
      </w:pPr>
      <w:r/>
      <w:r>
        <w:rPr>
          <w:color w:val="1E1E2E"/>
          <w:sz w:val="20"/>
        </w:rPr>
        <w:t>Analyze first month's data: which channels and messages work best</w:t>
      </w:r>
    </w:p>
    <w:p>
      <w:pPr>
        <w:pStyle w:val="ListBullet"/>
        <w:spacing w:after="40"/>
      </w:pPr>
      <w:r/>
      <w:r>
        <w:rPr>
          <w:color w:val="1E1E2E"/>
          <w:sz w:val="20"/>
        </w:rPr>
        <w:t>A/B test subject lines, email copy, LinkedIn messages</w:t>
      </w:r>
    </w:p>
    <w:p>
      <w:pPr>
        <w:pStyle w:val="ListBullet"/>
        <w:spacing w:after="40"/>
      </w:pPr>
      <w:r/>
      <w:r>
        <w:rPr>
          <w:color w:val="1E1E2E"/>
          <w:sz w:val="20"/>
        </w:rPr>
        <w:t>Refine ICP based on actual engagement data</w:t>
      </w:r>
    </w:p>
    <w:p>
      <w:pPr>
        <w:pStyle w:val="ListBullet"/>
        <w:spacing w:after="40"/>
      </w:pPr>
      <w:r/>
      <w:r>
        <w:rPr>
          <w:color w:val="1E1E2E"/>
          <w:sz w:val="20"/>
        </w:rPr>
        <w:t>Add new lead sources (events, social listening, intent data)</w:t>
      </w:r>
    </w:p>
    <w:p>
      <w:pPr>
        <w:pStyle w:val="ListBullet"/>
        <w:spacing w:after="40"/>
      </w:pPr>
      <w:r/>
      <w:r>
        <w:rPr>
          <w:color w:val="1E1E2E"/>
          <w:sz w:val="20"/>
        </w:rPr>
        <w:t>Build monthly nurture campaign for non-responders</w:t>
      </w:r>
    </w:p>
    <w:p>
      <w:pPr>
        <w:pStyle w:val="ListBullet"/>
        <w:spacing w:after="40"/>
      </w:pPr>
      <w:r/>
      <w:r>
        <w:rPr>
          <w:color w:val="1E1E2E"/>
          <w:sz w:val="20"/>
        </w:rPr>
        <w:t>Consider migrating to HubSpot Free CRM if volume grows</w:t>
      </w:r>
    </w:p>
    <w:p>
      <w:pPr>
        <w:pStyle w:val="ListBullet"/>
        <w:spacing w:after="40"/>
      </w:pPr>
      <w:r/>
      <w:r>
        <w:rPr>
          <w:color w:val="1E1E2E"/>
          <w:sz w:val="20"/>
        </w:rPr>
        <w:t>Document SOPs for any manual steps</w:t>
      </w:r>
    </w:p>
    <w:p>
      <w:r>
        <w:rPr>
          <w:b/>
          <w:color w:val="4F46E5"/>
          <w:sz w:val="32"/>
        </w:rPr>
        <w:t>Ongoing (Month 3+)</w:t>
      </w:r>
    </w:p>
    <w:p>
      <w:pPr>
        <w:pStyle w:val="ListBullet"/>
        <w:spacing w:after="40"/>
      </w:pPr>
      <w:r/>
      <w:r>
        <w:rPr>
          <w:color w:val="1E1E2E"/>
          <w:sz w:val="20"/>
        </w:rPr>
        <w:t>Weekly: Review pipeline metrics, adjust targeting</w:t>
      </w:r>
    </w:p>
    <w:p>
      <w:pPr>
        <w:pStyle w:val="ListBullet"/>
        <w:spacing w:after="40"/>
      </w:pPr>
      <w:r/>
      <w:r>
        <w:rPr>
          <w:color w:val="1E1E2E"/>
          <w:sz w:val="20"/>
        </w:rPr>
        <w:t>Monthly: AI-generated performance report + strategy recommendations</w:t>
      </w:r>
    </w:p>
    <w:p>
      <w:pPr>
        <w:pStyle w:val="ListBullet"/>
        <w:spacing w:after="40"/>
      </w:pPr>
      <w:r/>
      <w:r>
        <w:rPr>
          <w:color w:val="1E1E2E"/>
          <w:sz w:val="20"/>
        </w:rPr>
        <w:t>Quarterly: Full pipeline audit, add new channels or sources</w:t>
      </w:r>
    </w:p>
    <w:p>
      <w:pPr>
        <w:pStyle w:val="ListBullet"/>
        <w:spacing w:after="40"/>
      </w:pPr>
      <w:r/>
      <w:r>
        <w:rPr>
          <w:color w:val="1E1E2E"/>
          <w:sz w:val="20"/>
        </w:rPr>
        <w:t>Continuous: Improve AI prompts based on conversion data</w:t>
      </w:r>
    </w:p>
    <w:p>
      <w:r>
        <w:br w:type="page"/>
      </w:r>
    </w:p>
    <w:p>
      <w:r>
        <w:rPr>
          <w:b/>
          <w:color w:val="312E81"/>
          <w:sz w:val="44"/>
        </w:rPr>
        <w:t>12. Cost Estimates</w:t>
      </w:r>
    </w:p>
    <w:p>
      <w:pPr>
        <w:pBdr>
          <w:bottom w:val="single" w:sz="8" w:space="1" w:color="4F46E5"/>
        </w:pBdr>
      </w:pPr>
    </w:p>
    <w:p>
      <w:r>
        <w:rPr>
          <w:b/>
          <w:color w:val="4F46E5"/>
          <w:sz w:val="32"/>
        </w:rPr>
        <w:t>12.1 Monthly Operating Costs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20"/>
        <w:gridCol w:w="3120"/>
        <w:gridCol w:w="3120"/>
      </w:tblGrid>
      <w:tr>
        <w:tc>
          <w:tcPr>
            <w:tcW w:type="dxa" w:w="2835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Item</w:t>
            </w:r>
          </w:p>
        </w:tc>
        <w:tc>
          <w:tcPr>
            <w:tcW w:type="dxa" w:w="1984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Monthly Cost</w:t>
            </w:r>
          </w:p>
        </w:tc>
        <w:tc>
          <w:tcPr>
            <w:tcW w:type="dxa" w:w="4535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Notes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1E2E"/>
                <w:sz w:val="18"/>
              </w:rPr>
              <w:t>Apollo.io (Basic)</w:t>
            </w:r>
          </w:p>
        </w:tc>
        <w:tc>
          <w:tcPr>
            <w:tcW w:type="dxa" w:w="1984"/>
          </w:tcPr>
          <w:p>
            <w:r/>
            <w:r>
              <w:rPr>
                <w:color w:val="1E1E2E"/>
                <w:sz w:val="18"/>
              </w:rPr>
              <w:t>$49</w:t>
            </w:r>
          </w:p>
        </w:tc>
        <w:tc>
          <w:tcPr>
            <w:tcW w:type="dxa" w:w="4535"/>
          </w:tcPr>
          <w:p>
            <w:r/>
            <w:r>
              <w:rPr>
                <w:color w:val="1E1E2E"/>
                <w:sz w:val="18"/>
              </w:rPr>
              <w:t>Lead database + email finder</w:t>
            </w:r>
          </w:p>
        </w:tc>
      </w:tr>
      <w:tr>
        <w:tc>
          <w:tcPr>
            <w:tcW w:type="dxa" w:w="2835"/>
            <w:shd w:fill="FAFAFA"/>
          </w:tcPr>
          <w:p>
            <w:r/>
            <w:r>
              <w:rPr>
                <w:color w:val="1E1E2E"/>
                <w:sz w:val="18"/>
              </w:rPr>
              <w:t>Instantly.ai</w:t>
            </w:r>
          </w:p>
        </w:tc>
        <w:tc>
          <w:tcPr>
            <w:tcW w:type="dxa" w:w="1984"/>
            <w:shd w:fill="FAFAFA"/>
          </w:tcPr>
          <w:p>
            <w:r/>
            <w:r>
              <w:rPr>
                <w:color w:val="1E1E2E"/>
                <w:sz w:val="18"/>
              </w:rPr>
              <w:t>$30</w:t>
            </w:r>
          </w:p>
        </w:tc>
        <w:tc>
          <w:tcPr>
            <w:tcW w:type="dxa" w:w="4535"/>
            <w:shd w:fill="FAFAFA"/>
          </w:tcPr>
          <w:p>
            <w:r/>
            <w:r>
              <w:rPr>
                <w:color w:val="1E1E2E"/>
                <w:sz w:val="18"/>
              </w:rPr>
              <w:t>Cold email platform + warmup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1E2E"/>
                <w:sz w:val="18"/>
              </w:rPr>
              <w:t>LinkedIn Sales Navigator</w:t>
            </w:r>
          </w:p>
        </w:tc>
        <w:tc>
          <w:tcPr>
            <w:tcW w:type="dxa" w:w="1984"/>
          </w:tcPr>
          <w:p>
            <w:r/>
            <w:r>
              <w:rPr>
                <w:color w:val="1E1E2E"/>
                <w:sz w:val="18"/>
              </w:rPr>
              <w:t>$80</w:t>
            </w:r>
          </w:p>
        </w:tc>
        <w:tc>
          <w:tcPr>
            <w:tcW w:type="dxa" w:w="4535"/>
          </w:tcPr>
          <w:p>
            <w:r/>
            <w:r>
              <w:rPr>
                <w:color w:val="1E1E2E"/>
                <w:sz w:val="18"/>
              </w:rPr>
              <w:t>Advanced search</w:t>
            </w:r>
          </w:p>
        </w:tc>
      </w:tr>
      <w:tr>
        <w:tc>
          <w:tcPr>
            <w:tcW w:type="dxa" w:w="2835"/>
            <w:shd w:fill="FAFAFA"/>
          </w:tcPr>
          <w:p>
            <w:r/>
            <w:r>
              <w:rPr>
                <w:color w:val="1E1E2E"/>
                <w:sz w:val="18"/>
              </w:rPr>
              <w:t>Phantombuster</w:t>
            </w:r>
          </w:p>
        </w:tc>
        <w:tc>
          <w:tcPr>
            <w:tcW w:type="dxa" w:w="1984"/>
            <w:shd w:fill="FAFAFA"/>
          </w:tcPr>
          <w:p>
            <w:r/>
            <w:r>
              <w:rPr>
                <w:color w:val="1E1E2E"/>
                <w:sz w:val="18"/>
              </w:rPr>
              <w:t>$56</w:t>
            </w:r>
          </w:p>
        </w:tc>
        <w:tc>
          <w:tcPr>
            <w:tcW w:type="dxa" w:w="4535"/>
            <w:shd w:fill="FAFAFA"/>
          </w:tcPr>
          <w:p>
            <w:r/>
            <w:r>
              <w:rPr>
                <w:color w:val="1E1E2E"/>
                <w:sz w:val="18"/>
              </w:rPr>
              <w:t>LinkedIn automation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1E2E"/>
                <w:sz w:val="18"/>
              </w:rPr>
              <w:t>Claude API (Anthropic)</w:t>
            </w:r>
          </w:p>
        </w:tc>
        <w:tc>
          <w:tcPr>
            <w:tcW w:type="dxa" w:w="1984"/>
          </w:tcPr>
          <w:p>
            <w:r/>
            <w:r>
              <w:rPr>
                <w:color w:val="1E1E2E"/>
                <w:sz w:val="18"/>
              </w:rPr>
              <w:t>$30 - $50</w:t>
            </w:r>
          </w:p>
        </w:tc>
        <w:tc>
          <w:tcPr>
            <w:tcW w:type="dxa" w:w="4535"/>
          </w:tcPr>
          <w:p>
            <w:r/>
            <w:r>
              <w:rPr>
                <w:color w:val="1E1E2E"/>
                <w:sz w:val="18"/>
              </w:rPr>
              <w:t>~100K tokens/day for personalization</w:t>
            </w:r>
          </w:p>
        </w:tc>
      </w:tr>
      <w:tr>
        <w:tc>
          <w:tcPr>
            <w:tcW w:type="dxa" w:w="2835"/>
            <w:shd w:fill="FAFAFA"/>
          </w:tcPr>
          <w:p>
            <w:r/>
            <w:r>
              <w:rPr>
                <w:color w:val="1E1E2E"/>
                <w:sz w:val="18"/>
              </w:rPr>
              <w:t>JustCall (Essentials)</w:t>
            </w:r>
          </w:p>
        </w:tc>
        <w:tc>
          <w:tcPr>
            <w:tcW w:type="dxa" w:w="1984"/>
            <w:shd w:fill="FAFAFA"/>
          </w:tcPr>
          <w:p>
            <w:r/>
            <w:r>
              <w:rPr>
                <w:color w:val="1E1E2E"/>
                <w:sz w:val="18"/>
              </w:rPr>
              <w:t>$19</w:t>
            </w:r>
          </w:p>
        </w:tc>
        <w:tc>
          <w:tcPr>
            <w:tcW w:type="dxa" w:w="4535"/>
            <w:shd w:fill="FAFAFA"/>
          </w:tcPr>
          <w:p>
            <w:r/>
            <w:r>
              <w:rPr>
                <w:color w:val="1E1E2E"/>
                <w:sz w:val="18"/>
              </w:rPr>
              <w:t>Cold calling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1E2E"/>
                <w:sz w:val="18"/>
              </w:rPr>
              <w:t>Apify (Starter)</w:t>
            </w:r>
          </w:p>
        </w:tc>
        <w:tc>
          <w:tcPr>
            <w:tcW w:type="dxa" w:w="1984"/>
          </w:tcPr>
          <w:p>
            <w:r/>
            <w:r>
              <w:rPr>
                <w:color w:val="1E1E2E"/>
                <w:sz w:val="18"/>
              </w:rPr>
              <w:t>$49</w:t>
            </w:r>
          </w:p>
        </w:tc>
        <w:tc>
          <w:tcPr>
            <w:tcW w:type="dxa" w:w="4535"/>
          </w:tcPr>
          <w:p>
            <w:r/>
            <w:r>
              <w:rPr>
                <w:color w:val="1E1E2E"/>
                <w:sz w:val="18"/>
              </w:rPr>
              <w:t>Web scraping</w:t>
            </w:r>
          </w:p>
        </w:tc>
      </w:tr>
      <w:tr>
        <w:tc>
          <w:tcPr>
            <w:tcW w:type="dxa" w:w="2835"/>
            <w:shd w:fill="FAFAFA"/>
          </w:tcPr>
          <w:p>
            <w:r/>
            <w:r>
              <w:rPr>
                <w:color w:val="1E1E2E"/>
                <w:sz w:val="18"/>
              </w:rPr>
              <w:t>Cold outreach domain</w:t>
            </w:r>
          </w:p>
        </w:tc>
        <w:tc>
          <w:tcPr>
            <w:tcW w:type="dxa" w:w="1984"/>
            <w:shd w:fill="FAFAFA"/>
          </w:tcPr>
          <w:p>
            <w:r/>
            <w:r>
              <w:rPr>
                <w:color w:val="1E1E2E"/>
                <w:sz w:val="18"/>
              </w:rPr>
              <w:t>$1</w:t>
            </w:r>
          </w:p>
        </w:tc>
        <w:tc>
          <w:tcPr>
            <w:tcW w:type="dxa" w:w="4535"/>
            <w:shd w:fill="FAFAFA"/>
          </w:tcPr>
          <w:p>
            <w:r/>
            <w:r>
              <w:rPr>
                <w:color w:val="1E1E2E"/>
                <w:sz w:val="18"/>
              </w:rPr>
              <w:t>~$12/year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1E2E"/>
                <w:sz w:val="18"/>
              </w:rPr>
              <w:t>TOTAL</w:t>
            </w:r>
          </w:p>
        </w:tc>
        <w:tc>
          <w:tcPr>
            <w:tcW w:type="dxa" w:w="1984"/>
          </w:tcPr>
          <w:p>
            <w:r/>
            <w:r>
              <w:rPr>
                <w:color w:val="1E1E2E"/>
                <w:sz w:val="18"/>
              </w:rPr>
              <w:t>$314 - $334</w:t>
            </w:r>
          </w:p>
        </w:tc>
        <w:tc>
          <w:tcPr>
            <w:tcW w:type="dxa" w:w="4535"/>
          </w:tcPr>
          <w:p>
            <w:r/>
            <w:r>
              <w:rPr>
                <w:color w:val="1E1E2E"/>
                <w:sz w:val="18"/>
              </w:rPr>
            </w:r>
          </w:p>
        </w:tc>
      </w:tr>
    </w:tbl>
    <w:p/>
    <w:p>
      <w:r>
        <w:rPr>
          <w:b/>
          <w:color w:val="4F46E5"/>
          <w:sz w:val="32"/>
        </w:rPr>
        <w:t>12.2 AI Pipeline vs. Sales Hire Comparison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20"/>
        <w:gridCol w:w="3120"/>
        <w:gridCol w:w="3120"/>
      </w:tblGrid>
      <w:tr>
        <w:tc>
          <w:tcPr>
            <w:tcW w:type="dxa" w:w="2551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Factor</w:t>
            </w:r>
          </w:p>
        </w:tc>
        <w:tc>
          <w:tcPr>
            <w:tcW w:type="dxa" w:w="3118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AI Pipeline</w:t>
            </w:r>
          </w:p>
        </w:tc>
        <w:tc>
          <w:tcPr>
            <w:tcW w:type="dxa" w:w="3118"/>
            <w:shd w:fill="F1F5F9"/>
          </w:tcPr>
          <w:p>
            <w:pPr>
              <w:jc w:val="left"/>
            </w:pPr>
            <w:r/>
            <w:r>
              <w:rPr>
                <w:b/>
                <w:color w:val="312E81"/>
                <w:sz w:val="18"/>
              </w:rPr>
              <w:t>Junior SDR Hire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1E1E2E"/>
                <w:sz w:val="18"/>
              </w:rPr>
              <w:t>Monthly cost</w:t>
            </w:r>
          </w:p>
        </w:tc>
        <w:tc>
          <w:tcPr>
            <w:tcW w:type="dxa" w:w="3118"/>
          </w:tcPr>
          <w:p>
            <w:r/>
            <w:r>
              <w:rPr>
                <w:color w:val="1E1E2E"/>
                <w:sz w:val="18"/>
              </w:rPr>
              <w:t>~$350</w:t>
            </w:r>
          </w:p>
        </w:tc>
        <w:tc>
          <w:tcPr>
            <w:tcW w:type="dxa" w:w="3118"/>
          </w:tcPr>
          <w:p>
            <w:r/>
            <w:r>
              <w:rPr>
                <w:color w:val="1E1E2E"/>
                <w:sz w:val="18"/>
              </w:rPr>
              <w:t>$3,000 - $5,000</w:t>
            </w:r>
          </w:p>
        </w:tc>
      </w:tr>
      <w:tr>
        <w:tc>
          <w:tcPr>
            <w:tcW w:type="dxa" w:w="2551"/>
            <w:shd w:fill="FAFAFA"/>
          </w:tcPr>
          <w:p>
            <w:r/>
            <w:r>
              <w:rPr>
                <w:color w:val="1E1E2E"/>
                <w:sz w:val="18"/>
              </w:rPr>
              <w:t>Works on schedule 24/7</w:t>
            </w:r>
          </w:p>
        </w:tc>
        <w:tc>
          <w:tcPr>
            <w:tcW w:type="dxa" w:w="3118"/>
            <w:shd w:fill="FAFAFA"/>
          </w:tcPr>
          <w:p>
            <w:r/>
            <w:r>
              <w:rPr>
                <w:color w:val="1E1E2E"/>
                <w:sz w:val="18"/>
              </w:rPr>
              <w:t>Yes</w:t>
            </w:r>
          </w:p>
        </w:tc>
        <w:tc>
          <w:tcPr>
            <w:tcW w:type="dxa" w:w="3118"/>
            <w:shd w:fill="FAFAFA"/>
          </w:tcPr>
          <w:p>
            <w:r/>
            <w:r>
              <w:rPr>
                <w:color w:val="1E1E2E"/>
                <w:sz w:val="18"/>
              </w:rPr>
              <w:t>No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1E1E2E"/>
                <w:sz w:val="18"/>
              </w:rPr>
              <w:t>Scales instantly</w:t>
            </w:r>
          </w:p>
        </w:tc>
        <w:tc>
          <w:tcPr>
            <w:tcW w:type="dxa" w:w="3118"/>
          </w:tcPr>
          <w:p>
            <w:r/>
            <w:r>
              <w:rPr>
                <w:color w:val="1E1E2E"/>
                <w:sz w:val="18"/>
              </w:rPr>
              <w:t>Add more accounts</w:t>
            </w:r>
          </w:p>
        </w:tc>
        <w:tc>
          <w:tcPr>
            <w:tcW w:type="dxa" w:w="3118"/>
          </w:tcPr>
          <w:p>
            <w:r/>
            <w:r>
              <w:rPr>
                <w:color w:val="1E1E2E"/>
                <w:sz w:val="18"/>
              </w:rPr>
              <w:t>Hire more people</w:t>
            </w:r>
          </w:p>
        </w:tc>
      </w:tr>
      <w:tr>
        <w:tc>
          <w:tcPr>
            <w:tcW w:type="dxa" w:w="2551"/>
            <w:shd w:fill="FAFAFA"/>
          </w:tcPr>
          <w:p>
            <w:r/>
            <w:r>
              <w:rPr>
                <w:color w:val="1E1E2E"/>
                <w:sz w:val="18"/>
              </w:rPr>
              <w:t>Consistent quality</w:t>
            </w:r>
          </w:p>
        </w:tc>
        <w:tc>
          <w:tcPr>
            <w:tcW w:type="dxa" w:w="3118"/>
            <w:shd w:fill="FAFAFA"/>
          </w:tcPr>
          <w:p>
            <w:r/>
            <w:r>
              <w:rPr>
                <w:color w:val="1E1E2E"/>
                <w:sz w:val="18"/>
              </w:rPr>
              <w:t>Yes</w:t>
            </w:r>
          </w:p>
        </w:tc>
        <w:tc>
          <w:tcPr>
            <w:tcW w:type="dxa" w:w="3118"/>
            <w:shd w:fill="FAFAFA"/>
          </w:tcPr>
          <w:p>
            <w:r/>
            <w:r>
              <w:rPr>
                <w:color w:val="1E1E2E"/>
                <w:sz w:val="18"/>
              </w:rPr>
              <w:t>Variable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1E1E2E"/>
                <w:sz w:val="18"/>
              </w:rPr>
              <w:t>Personal touch</w:t>
            </w:r>
          </w:p>
        </w:tc>
        <w:tc>
          <w:tcPr>
            <w:tcW w:type="dxa" w:w="3118"/>
          </w:tcPr>
          <w:p>
            <w:r/>
            <w:r>
              <w:rPr>
                <w:color w:val="1E1E2E"/>
                <w:sz w:val="18"/>
              </w:rPr>
              <w:t>Lower (needs human review)</w:t>
            </w:r>
          </w:p>
        </w:tc>
        <w:tc>
          <w:tcPr>
            <w:tcW w:type="dxa" w:w="3118"/>
          </w:tcPr>
          <w:p>
            <w:r/>
            <w:r>
              <w:rPr>
                <w:color w:val="1E1E2E"/>
                <w:sz w:val="18"/>
              </w:rPr>
              <w:t>Higher</w:t>
            </w:r>
          </w:p>
        </w:tc>
      </w:tr>
      <w:tr>
        <w:tc>
          <w:tcPr>
            <w:tcW w:type="dxa" w:w="2551"/>
            <w:shd w:fill="FAFAFA"/>
          </w:tcPr>
          <w:p>
            <w:r/>
            <w:r>
              <w:rPr>
                <w:color w:val="1E1E2E"/>
                <w:sz w:val="18"/>
              </w:rPr>
              <w:t>Relationship building</w:t>
            </w:r>
          </w:p>
        </w:tc>
        <w:tc>
          <w:tcPr>
            <w:tcW w:type="dxa" w:w="3118"/>
            <w:shd w:fill="FAFAFA"/>
          </w:tcPr>
          <w:p>
            <w:r/>
            <w:r>
              <w:rPr>
                <w:color w:val="1E1E2E"/>
                <w:sz w:val="18"/>
              </w:rPr>
              <w:t>Limited</w:t>
            </w:r>
          </w:p>
        </w:tc>
        <w:tc>
          <w:tcPr>
            <w:tcW w:type="dxa" w:w="3118"/>
            <w:shd w:fill="FAFAFA"/>
          </w:tcPr>
          <w:p>
            <w:r/>
            <w:r>
              <w:rPr>
                <w:color w:val="1E1E2E"/>
                <w:sz w:val="18"/>
              </w:rPr>
              <w:t>Strong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1E1E2E"/>
                <w:sz w:val="18"/>
              </w:rPr>
              <w:t>Annual cost</w:t>
            </w:r>
          </w:p>
        </w:tc>
        <w:tc>
          <w:tcPr>
            <w:tcW w:type="dxa" w:w="3118"/>
          </w:tcPr>
          <w:p>
            <w:r/>
            <w:r>
              <w:rPr>
                <w:color w:val="1E1E2E"/>
                <w:sz w:val="18"/>
              </w:rPr>
              <w:t>~$4,200</w:t>
            </w:r>
          </w:p>
        </w:tc>
        <w:tc>
          <w:tcPr>
            <w:tcW w:type="dxa" w:w="3118"/>
          </w:tcPr>
          <w:p>
            <w:r/>
            <w:r>
              <w:rPr>
                <w:color w:val="1E1E2E"/>
                <w:sz w:val="18"/>
              </w:rPr>
              <w:t>$36,000 - $60,000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4F46E5"/>
          <w:left w:val="single" w:sz="12" w:space="0" w:color="4F46E5"/>
          <w:bottom w:val="single" w:sz="4" w:space="0" w:color="4F46E5"/>
          <w:right w:val="single" w:sz="4" w:space="0" w:color="4F46E5"/>
        </w:tblBorders>
      </w:tblPr>
      <w:tblGrid>
        <w:gridCol w:w="9360"/>
      </w:tblGrid>
      <w:tr>
        <w:tc>
          <w:tcPr>
            <w:tcW w:type="dxa" w:w="9360"/>
            <w:shd w:fill="EEF2FF"/>
          </w:tcPr>
          <w:p>
            <w:r>
              <w:rPr>
                <w:b/>
                <w:color w:val="312E81"/>
                <w:sz w:val="20"/>
              </w:rPr>
              <w:t>Bottom Line:</w:t>
            </w:r>
          </w:p>
          <w:p>
            <w:r>
              <w:rPr>
                <w:color w:val="1E1E2E"/>
                <w:sz w:val="20"/>
              </w:rPr>
              <w:t>The AI pipeline costs approximately 90% less and handles 80% of a sales person's tasks. The remaining 20% (calls, relationship building, closing) requires 30-60 minutes of founder time per day.</w:t>
            </w:r>
          </w:p>
        </w:tc>
      </w:tr>
    </w:tbl>
    <w:p/>
    <w:p>
      <w:r>
        <w:br w:type="page"/>
      </w:r>
    </w:p>
    <w:p>
      <w:r>
        <w:rPr>
          <w:b/>
          <w:color w:val="312E81"/>
          <w:sz w:val="44"/>
        </w:rPr>
        <w:t>13. Risk Mitigation &amp; Compliance</w:t>
      </w:r>
    </w:p>
    <w:p>
      <w:pPr>
        <w:pBdr>
          <w:bottom w:val="single" w:sz="8" w:space="1" w:color="4F46E5"/>
        </w:pBdr>
      </w:pPr>
    </w:p>
    <w:p>
      <w:r>
        <w:rPr>
          <w:b/>
          <w:color w:val="4F46E5"/>
          <w:sz w:val="32"/>
        </w:rPr>
        <w:t>13.1 Email Compliance</w:t>
      </w:r>
    </w:p>
    <w:p>
      <w:pPr>
        <w:pStyle w:val="ListBullet"/>
        <w:spacing w:after="40"/>
      </w:pPr>
      <w:r>
        <w:rPr>
          <w:b/>
          <w:color w:val="1E1E2E"/>
          <w:sz w:val="20"/>
        </w:rPr>
        <w:t>Include unsubscribe link, physical address, no deceptive subject lines</w:t>
      </w:r>
      <w:r>
        <w:rPr>
          <w:color w:val="1E1E2E"/>
          <w:sz w:val="20"/>
        </w:rPr>
        <w:t xml:space="preserve">CAN-SPAM (US): </w:t>
      </w:r>
    </w:p>
    <w:p>
      <w:pPr>
        <w:pStyle w:val="ListBullet"/>
        <w:spacing w:after="40"/>
      </w:pPr>
      <w:r>
        <w:rPr>
          <w:b/>
          <w:color w:val="1E1E2E"/>
          <w:sz w:val="20"/>
        </w:rPr>
        <w:t>Legitimate interest basis for B2B outreach, honor opt-outs within 30 days</w:t>
      </w:r>
      <w:r>
        <w:rPr>
          <w:color w:val="1E1E2E"/>
          <w:sz w:val="20"/>
        </w:rPr>
        <w:t xml:space="preserve">GDPR (EU): </w:t>
      </w:r>
    </w:p>
    <w:p>
      <w:pPr>
        <w:pStyle w:val="ListBullet"/>
        <w:spacing w:after="40"/>
      </w:pPr>
      <w:r>
        <w:rPr>
          <w:b/>
          <w:color w:val="1E1E2E"/>
          <w:sz w:val="20"/>
        </w:rPr>
        <w:t>Requires implied or express consent — be cautious with Canadian leads</w:t>
      </w:r>
      <w:r>
        <w:rPr>
          <w:color w:val="1E1E2E"/>
          <w:sz w:val="20"/>
        </w:rPr>
        <w:t xml:space="preserve">CASL (Canada): </w:t>
      </w:r>
    </w:p>
    <w:p>
      <w:pPr>
        <w:pStyle w:val="ListBullet"/>
        <w:spacing w:after="40"/>
      </w:pPr>
      <w:r>
        <w:rPr>
          <w:b/>
          <w:color w:val="1E1E2E"/>
          <w:sz w:val="20"/>
        </w:rPr>
        <w:t>Include easy opt-out in every email, honor requests immediately</w:t>
      </w:r>
      <w:r>
        <w:rPr>
          <w:color w:val="1E1E2E"/>
          <w:sz w:val="20"/>
        </w:rPr>
        <w:t xml:space="preserve">Best practice: </w:t>
      </w:r>
    </w:p>
    <w:p>
      <w:r>
        <w:rPr>
          <w:b/>
          <w:color w:val="4F46E5"/>
          <w:sz w:val="32"/>
        </w:rPr>
        <w:t>13.2 LinkedIn Compliance</w:t>
      </w:r>
    </w:p>
    <w:p>
      <w:pPr>
        <w:pStyle w:val="ListBullet"/>
        <w:spacing w:after="40"/>
      </w:pPr>
      <w:r/>
      <w:r>
        <w:rPr>
          <w:color w:val="1E1E2E"/>
          <w:sz w:val="20"/>
        </w:rPr>
        <w:t>Daily limit: 20-25 connection requests per day to avoid restrictions</w:t>
      </w:r>
    </w:p>
    <w:p>
      <w:pPr>
        <w:pStyle w:val="ListBullet"/>
        <w:spacing w:after="40"/>
      </w:pPr>
      <w:r/>
      <w:r>
        <w:rPr>
          <w:color w:val="1E1E2E"/>
          <w:sz w:val="20"/>
        </w:rPr>
        <w:t>Use human-like delays (random intervals) to avoid automation detection</w:t>
      </w:r>
    </w:p>
    <w:p>
      <w:pPr>
        <w:pStyle w:val="ListBullet"/>
        <w:spacing w:after="40"/>
      </w:pPr>
      <w:r/>
      <w:r>
        <w:rPr>
          <w:color w:val="1E1E2E"/>
          <w:sz w:val="20"/>
        </w:rPr>
        <w:t>Keep LinkedIn profile professional and complete</w:t>
      </w:r>
    </w:p>
    <w:p>
      <w:pPr>
        <w:pStyle w:val="ListBullet"/>
        <w:spacing w:after="40"/>
      </w:pPr>
      <w:r/>
      <w:r>
        <w:rPr>
          <w:color w:val="1E1E2E"/>
          <w:sz w:val="20"/>
        </w:rPr>
        <w:t>Fallback: if automation gets restricted, switch to manual + AI-assisted approach</w:t>
      </w:r>
    </w:p>
    <w:p>
      <w:r>
        <w:rPr>
          <w:b/>
          <w:color w:val="4F46E5"/>
          <w:sz w:val="32"/>
        </w:rPr>
        <w:t>13.3 Domain &amp; Reputation Protection</w:t>
      </w:r>
    </w:p>
    <w:p>
      <w:pPr>
        <w:pStyle w:val="ListBullet"/>
        <w:spacing w:after="40"/>
      </w:pPr>
      <w:r/>
      <w:r>
        <w:rPr>
          <w:color w:val="1E1E2E"/>
          <w:sz w:val="20"/>
        </w:rPr>
        <w:t>Use a separate domain for cold outreach to protect analyticsgear.com</w:t>
      </w:r>
    </w:p>
    <w:p>
      <w:pPr>
        <w:pStyle w:val="ListBullet"/>
        <w:spacing w:after="40"/>
      </w:pPr>
      <w:r/>
      <w:r>
        <w:rPr>
          <w:color w:val="1E1E2E"/>
          <w:sz w:val="20"/>
        </w:rPr>
        <w:t>Monitor bounce rates — remove invalid emails immediately</w:t>
      </w:r>
    </w:p>
    <w:p>
      <w:pPr>
        <w:pStyle w:val="ListBullet"/>
        <w:spacing w:after="40"/>
      </w:pPr>
      <w:r/>
      <w:r>
        <w:rPr>
          <w:color w:val="1E1E2E"/>
          <w:sz w:val="20"/>
        </w:rPr>
        <w:t>Warm up email accounts for 2-3 weeks before sending at volume</w:t>
      </w:r>
    </w:p>
    <w:p>
      <w:pPr>
        <w:pStyle w:val="ListBullet"/>
        <w:spacing w:after="40"/>
      </w:pPr>
      <w:r/>
      <w:r>
        <w:rPr>
          <w:color w:val="1E1E2E"/>
          <w:sz w:val="20"/>
        </w:rPr>
        <w:t>Check blacklists weekly using MXToolbox and Spamhaus</w:t>
      </w:r>
    </w:p>
    <w:p>
      <w:r>
        <w:rPr>
          <w:b/>
          <w:color w:val="4F46E5"/>
          <w:sz w:val="32"/>
        </w:rPr>
        <w:t>13.4 Data Privacy</w:t>
      </w:r>
    </w:p>
    <w:p>
      <w:pPr>
        <w:pStyle w:val="ListBullet"/>
        <w:spacing w:after="40"/>
      </w:pPr>
      <w:r/>
      <w:r>
        <w:rPr>
          <w:color w:val="1E1E2E"/>
          <w:sz w:val="20"/>
        </w:rPr>
        <w:t>Don't store sensitive personal data beyond what's needed for outreach</w:t>
      </w:r>
    </w:p>
    <w:p>
      <w:pPr>
        <w:pStyle w:val="ListBullet"/>
        <w:spacing w:after="40"/>
      </w:pPr>
      <w:r/>
      <w:r>
        <w:rPr>
          <w:color w:val="1E1E2E"/>
          <w:sz w:val="20"/>
        </w:rPr>
        <w:t>Regular cleanup of old/unresponsive leads (90-day retention for non-engaged)</w:t>
      </w:r>
    </w:p>
    <w:p>
      <w:pPr>
        <w:pStyle w:val="ListBullet"/>
        <w:spacing w:after="40"/>
      </w:pPr>
      <w:r/>
      <w:r>
        <w:rPr>
          <w:color w:val="1E1E2E"/>
          <w:sz w:val="20"/>
        </w:rPr>
        <w:t>Secure access to CRM data (limited to team members only)</w:t>
      </w:r>
    </w:p>
    <w:p>
      <w:r>
        <w:br w:type="page"/>
      </w:r>
    </w:p>
    <w:p>
      <w:r>
        <w:rPr>
          <w:b/>
          <w:color w:val="312E81"/>
          <w:sz w:val="44"/>
        </w:rPr>
        <w:t>14. Email &amp; LinkedIn Templates</w:t>
      </w:r>
    </w:p>
    <w:p>
      <w:pPr>
        <w:pBdr>
          <w:bottom w:val="single" w:sz="8" w:space="1" w:color="4F46E5"/>
        </w:pBdr>
      </w:pPr>
    </w:p>
    <w:p>
      <w:r>
        <w:rPr>
          <w:b/>
          <w:color w:val="4F46E5"/>
          <w:sz w:val="32"/>
        </w:rPr>
        <w:t>14.1 Cold Email Templates</w:t>
      </w:r>
    </w:p>
    <w:p>
      <w:r>
        <w:rPr>
          <w:b/>
          <w:color w:val="0D9488"/>
          <w:sz w:val="24"/>
        </w:rPr>
        <w:t>Template 1: Pain-Point Hook (Data Engineering)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4F46E5"/>
          <w:left w:val="single" w:sz="12" w:space="0" w:color="4F46E5"/>
          <w:bottom w:val="single" w:sz="4" w:space="0" w:color="4F46E5"/>
          <w:right w:val="single" w:sz="4" w:space="0" w:color="4F46E5"/>
        </w:tblBorders>
      </w:tblPr>
      <w:tblGrid>
        <w:gridCol w:w="9360"/>
      </w:tblGrid>
      <w:tr>
        <w:tc>
          <w:tcPr>
            <w:tcW w:type="dxa" w:w="9360"/>
            <w:shd w:fill="EEF2FF"/>
          </w:tcPr>
          <w:p>
            <w:r/>
            <w:r>
              <w:rPr>
                <w:color w:val="1E1E2E"/>
                <w:sz w:val="20"/>
              </w:rPr>
              <w:t>Subject: {company}'s data stack</w:t>
              <w:br/>
              <w:br/>
              <w:t>Hi {first_name},</w:t>
              <w:br/>
              <w:br/>
              <w:t>Noticed {company} is hiring for data engineering roles — usually means the pipeline backlog is growing faster than the team.</w:t>
              <w:br/>
              <w:br/>
              <w:t>We've helped {similar_company} clear a 6-month backlog in 8 weeks by embedding senior data engineers alongside their team (Snowflake + dbt + Airflow).</w:t>
              <w:br/>
              <w:br/>
              <w:t>If the data engineering bottleneck is real, happy to share what worked for them — 15 minutes, no pitch.</w:t>
              <w:br/>
              <w:br/>
              <w:t>Best,</w:t>
              <w:br/>
              <w:t>{sender_name}</w:t>
              <w:br/>
              <w:t>AnalyticsGear</w:t>
            </w:r>
          </w:p>
        </w:tc>
      </w:tr>
    </w:tbl>
    <w:p/>
    <w:p>
      <w:r>
        <w:rPr>
          <w:b/>
          <w:color w:val="0D9488"/>
          <w:sz w:val="24"/>
        </w:rPr>
        <w:t>Template 2: Tech-Stack Specific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4F46E5"/>
          <w:left w:val="single" w:sz="12" w:space="0" w:color="4F46E5"/>
          <w:bottom w:val="single" w:sz="4" w:space="0" w:color="4F46E5"/>
          <w:right w:val="single" w:sz="4" w:space="0" w:color="4F46E5"/>
        </w:tblBorders>
      </w:tblPr>
      <w:tblGrid>
        <w:gridCol w:w="9360"/>
      </w:tblGrid>
      <w:tr>
        <w:tc>
          <w:tcPr>
            <w:tcW w:type="dxa" w:w="9360"/>
            <w:shd w:fill="EEF2FF"/>
          </w:tcPr>
          <w:p>
            <w:r/>
            <w:r>
              <w:rPr>
                <w:color w:val="1E1E2E"/>
                <w:sz w:val="20"/>
              </w:rPr>
              <w:t>Subject: quick question about {tech_platform} at {company}</w:t>
              <w:br/>
              <w:br/>
              <w:t>Hi {first_name},</w:t>
              <w:br/>
              <w:br/>
              <w:t>Saw that {company} is running on {tech_platform}. We specialize in optimizing {tech_platform} deployments — things like query cost reduction, pipeline reliability, and proper data modeling.</w:t>
              <w:br/>
              <w:br/>
              <w:t>One client cut their {tech_platform} spend by 40% after we restructured their warehouse — took 4 weeks.</w:t>
              <w:br/>
              <w:br/>
              <w:t>Worth a quick chat to see if there's a similar opportunity?</w:t>
              <w:br/>
              <w:br/>
              <w:t>{sender_name}</w:t>
            </w:r>
          </w:p>
        </w:tc>
      </w:tr>
    </w:tbl>
    <w:p/>
    <w:p>
      <w:r>
        <w:rPr>
          <w:b/>
          <w:color w:val="0D9488"/>
          <w:sz w:val="24"/>
        </w:rPr>
        <w:t>Template 3: Industry-Specific (Banking/Finance)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4F46E5"/>
          <w:left w:val="single" w:sz="12" w:space="0" w:color="4F46E5"/>
          <w:bottom w:val="single" w:sz="4" w:space="0" w:color="4F46E5"/>
          <w:right w:val="single" w:sz="4" w:space="0" w:color="4F46E5"/>
        </w:tblBorders>
      </w:tblPr>
      <w:tblGrid>
        <w:gridCol w:w="9360"/>
      </w:tblGrid>
      <w:tr>
        <w:tc>
          <w:tcPr>
            <w:tcW w:type="dxa" w:w="9360"/>
            <w:shd w:fill="EEF2FF"/>
          </w:tcPr>
          <w:p>
            <w:r/>
            <w:r>
              <w:rPr>
                <w:color w:val="1E1E2E"/>
                <w:sz w:val="20"/>
              </w:rPr>
              <w:t>Subject: data compliance at {company}</w:t>
              <w:br/>
              <w:br/>
              <w:t>Hi {first_name},</w:t>
              <w:br/>
              <w:br/>
              <w:t>Data teams in banking are dealing with a unique headache right now — regulatory pressure to implement data lineage and quality frameworks, while also shipping analytics faster.</w:t>
              <w:br/>
              <w:br/>
              <w:t>We've worked with financial services firms to build compliant data platforms that don't slow teams down. Happy to share the playbook if that resonates.</w:t>
              <w:br/>
              <w:br/>
              <w:t>{sender_name}</w:t>
              <w:br/>
              <w:t>AnalyticsGear</w:t>
            </w:r>
          </w:p>
        </w:tc>
      </w:tr>
    </w:tbl>
    <w:p/>
    <w:p>
      <w:r>
        <w:rPr>
          <w:b/>
          <w:color w:val="4F46E5"/>
          <w:sz w:val="32"/>
        </w:rPr>
        <w:t>14.2 LinkedIn Message Templates</w:t>
      </w:r>
    </w:p>
    <w:p>
      <w:r>
        <w:rPr>
          <w:b/>
          <w:color w:val="0D9488"/>
          <w:sz w:val="24"/>
        </w:rPr>
        <w:t>Connection Accepted — Intro Message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4F46E5"/>
          <w:left w:val="single" w:sz="12" w:space="0" w:color="4F46E5"/>
          <w:bottom w:val="single" w:sz="4" w:space="0" w:color="4F46E5"/>
          <w:right w:val="single" w:sz="4" w:space="0" w:color="4F46E5"/>
        </w:tblBorders>
      </w:tblPr>
      <w:tblGrid>
        <w:gridCol w:w="9360"/>
      </w:tblGrid>
      <w:tr>
        <w:tc>
          <w:tcPr>
            <w:tcW w:type="dxa" w:w="9360"/>
            <w:shd w:fill="EEF2FF"/>
          </w:tcPr>
          <w:p>
            <w:r/>
            <w:r>
              <w:rPr>
                <w:color w:val="1E1E2E"/>
                <w:sz w:val="20"/>
              </w:rPr>
              <w:t>Thanks for connecting, {first_name}!</w:t>
              <w:br/>
              <w:br/>
              <w:t>I work with {industry} companies on their data and AI platforms. Your team's work at {company} caught my eye — particularly {specific_detail}.</w:t>
              <w:br/>
              <w:br/>
              <w:t>Would love to hear how you're thinking about {relevant_topic} on your end. No pitch, genuinely curious.</w:t>
            </w:r>
          </w:p>
        </w:tc>
      </w:tr>
    </w:tbl>
    <w:p/>
    <w:p>
      <w:r>
        <w:rPr>
          <w:b/>
          <w:color w:val="0D9488"/>
          <w:sz w:val="24"/>
        </w:rPr>
        <w:t>Follow-Up After No Response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4F46E5"/>
          <w:left w:val="single" w:sz="12" w:space="0" w:color="4F46E5"/>
          <w:bottom w:val="single" w:sz="4" w:space="0" w:color="4F46E5"/>
          <w:right w:val="single" w:sz="4" w:space="0" w:color="4F46E5"/>
        </w:tblBorders>
      </w:tblPr>
      <w:tblGrid>
        <w:gridCol w:w="9360"/>
      </w:tblGrid>
      <w:tr>
        <w:tc>
          <w:tcPr>
            <w:tcW w:type="dxa" w:w="9360"/>
            <w:shd w:fill="EEF2FF"/>
          </w:tcPr>
          <w:p>
            <w:r/>
            <w:r>
              <w:rPr>
                <w:color w:val="1E1E2E"/>
                <w:sz w:val="20"/>
              </w:rPr>
              <w:t>Hi {first_name} — don't want to be that person who sends five follow-ups. Just wanted to share this quick read our team published on {relevant_topic}:</w:t>
              <w:br/>
              <w:br/>
              <w:t>{blog_link}</w:t>
              <w:br/>
              <w:br/>
              <w:t>Thought it might be relevant given what {company} is building. Either way, great to be connected.</w:t>
            </w:r>
          </w:p>
        </w:tc>
      </w:tr>
    </w:tbl>
    <w:p/>
    <w:p>
      <w:r>
        <w:br w:type="page"/>
      </w:r>
    </w:p>
    <w:p>
      <w:r>
        <w:rPr>
          <w:b/>
          <w:color w:val="312E81"/>
          <w:sz w:val="44"/>
        </w:rPr>
        <w:t>Quick Start Checklist</w:t>
      </w:r>
    </w:p>
    <w:p>
      <w:pPr>
        <w:pBdr>
          <w:bottom w:val="single" w:sz="8" w:space="1" w:color="4F46E5"/>
        </w:pBdr>
      </w:pPr>
    </w:p>
    <w:p>
      <w:pPr>
        <w:spacing w:line="320" w:lineRule="exact"/>
      </w:pPr>
      <w:r>
        <w:rPr>
          <w:color w:val="1E1E2E"/>
          <w:sz w:val="21"/>
        </w:rPr>
        <w:t>Follow these 10 steps to get the pipeline operational:</w:t>
      </w:r>
    </w:p>
    <w:p>
      <w:pPr>
        <w:spacing w:after="120"/>
      </w:pPr>
      <w:r>
        <w:rPr>
          <w:b/>
          <w:color w:val="4F46E5"/>
          <w:sz w:val="22"/>
        </w:rPr>
        <w:t xml:space="preserve">   1. </w:t>
      </w:r>
      <w:r>
        <w:rPr>
          <w:b/>
          <w:color w:val="0D9488"/>
          <w:sz w:val="20"/>
        </w:rPr>
        <w:t xml:space="preserve">[Today]  </w:t>
      </w:r>
      <w:r>
        <w:rPr>
          <w:color w:val="1E1E2E"/>
          <w:sz w:val="20"/>
        </w:rPr>
        <w:t>Sign up for Apollo.io (free trial), Instantly.ai, and Claude API</w:t>
      </w:r>
    </w:p>
    <w:p>
      <w:pPr>
        <w:spacing w:after="120"/>
      </w:pPr>
      <w:r>
        <w:rPr>
          <w:b/>
          <w:color w:val="4F46E5"/>
          <w:sz w:val="22"/>
        </w:rPr>
        <w:t xml:space="preserve">   2. </w:t>
      </w:r>
      <w:r>
        <w:rPr>
          <w:b/>
          <w:color w:val="0D9488"/>
          <w:sz w:val="20"/>
        </w:rPr>
        <w:t xml:space="preserve">[This Week]  </w:t>
      </w:r>
      <w:r>
        <w:rPr>
          <w:color w:val="1E1E2E"/>
          <w:sz w:val="20"/>
        </w:rPr>
        <w:t>Buy cold outreach domain, set up DNS records (SPF/DKIM/DMARC), start email warmup</w:t>
      </w:r>
    </w:p>
    <w:p>
      <w:pPr>
        <w:spacing w:after="120"/>
      </w:pPr>
      <w:r>
        <w:rPr>
          <w:b/>
          <w:color w:val="4F46E5"/>
          <w:sz w:val="22"/>
        </w:rPr>
        <w:t xml:space="preserve">   3. </w:t>
      </w:r>
      <w:r>
        <w:rPr>
          <w:b/>
          <w:color w:val="0D9488"/>
          <w:sz w:val="20"/>
        </w:rPr>
        <w:t xml:space="preserve">[This Week]  </w:t>
      </w:r>
      <w:r>
        <w:rPr>
          <w:color w:val="1E1E2E"/>
          <w:sz w:val="20"/>
        </w:rPr>
        <w:t>Build Google Sheets CRM using the schema from Section 7</w:t>
      </w:r>
    </w:p>
    <w:p>
      <w:pPr>
        <w:spacing w:after="120"/>
      </w:pPr>
      <w:r>
        <w:rPr>
          <w:b/>
          <w:color w:val="4F46E5"/>
          <w:sz w:val="22"/>
        </w:rPr>
        <w:t xml:space="preserve">   4. </w:t>
      </w:r>
      <w:r>
        <w:rPr>
          <w:b/>
          <w:color w:val="0D9488"/>
          <w:sz w:val="20"/>
        </w:rPr>
        <w:t xml:space="preserve">[Week 2]  </w:t>
      </w:r>
      <w:r>
        <w:rPr>
          <w:color w:val="1E1E2E"/>
          <w:sz w:val="20"/>
        </w:rPr>
        <w:t>Write first Python scripts (prospecting + scoring)</w:t>
      </w:r>
    </w:p>
    <w:p>
      <w:pPr>
        <w:spacing w:after="120"/>
      </w:pPr>
      <w:r>
        <w:rPr>
          <w:b/>
          <w:color w:val="4F46E5"/>
          <w:sz w:val="22"/>
        </w:rPr>
        <w:t xml:space="preserve">   5. </w:t>
      </w:r>
      <w:r>
        <w:rPr>
          <w:b/>
          <w:color w:val="0D9488"/>
          <w:sz w:val="20"/>
        </w:rPr>
        <w:t xml:space="preserve">[Week 2]  </w:t>
      </w:r>
      <w:r>
        <w:rPr>
          <w:color w:val="1E1E2E"/>
          <w:sz w:val="20"/>
        </w:rPr>
        <w:t>Generate first batch of 50 leads, score them, review quality</w:t>
      </w:r>
    </w:p>
    <w:p>
      <w:pPr>
        <w:spacing w:after="120"/>
      </w:pPr>
      <w:r>
        <w:rPr>
          <w:b/>
          <w:color w:val="4F46E5"/>
          <w:sz w:val="22"/>
        </w:rPr>
        <w:t xml:space="preserve">   6. </w:t>
      </w:r>
      <w:r>
        <w:rPr>
          <w:b/>
          <w:color w:val="0D9488"/>
          <w:sz w:val="20"/>
        </w:rPr>
        <w:t xml:space="preserve">[Week 3]  </w:t>
      </w:r>
      <w:r>
        <w:rPr>
          <w:color w:val="1E1E2E"/>
          <w:sz w:val="20"/>
        </w:rPr>
        <w:t>Send first 10 cold emails (manually review AI-generated copy)</w:t>
      </w:r>
    </w:p>
    <w:p>
      <w:pPr>
        <w:spacing w:after="120"/>
      </w:pPr>
      <w:r>
        <w:rPr>
          <w:b/>
          <w:color w:val="4F46E5"/>
          <w:sz w:val="22"/>
        </w:rPr>
        <w:t xml:space="preserve">   7. </w:t>
      </w:r>
      <w:r>
        <w:rPr>
          <w:b/>
          <w:color w:val="0D9488"/>
          <w:sz w:val="20"/>
        </w:rPr>
        <w:t xml:space="preserve">[Week 3]  </w:t>
      </w:r>
      <w:r>
        <w:rPr>
          <w:color w:val="1E1E2E"/>
          <w:sz w:val="20"/>
        </w:rPr>
        <w:t>Begin LinkedIn outreach (10 connections/day)</w:t>
      </w:r>
    </w:p>
    <w:p>
      <w:pPr>
        <w:spacing w:after="120"/>
      </w:pPr>
      <w:r>
        <w:rPr>
          <w:b/>
          <w:color w:val="4F46E5"/>
          <w:sz w:val="22"/>
        </w:rPr>
        <w:t xml:space="preserve">   8. </w:t>
      </w:r>
      <w:r>
        <w:rPr>
          <w:b/>
          <w:color w:val="0D9488"/>
          <w:sz w:val="20"/>
        </w:rPr>
        <w:t xml:space="preserve">[Week 4]  </w:t>
      </w:r>
      <w:r>
        <w:rPr>
          <w:color w:val="1E1E2E"/>
          <w:sz w:val="20"/>
        </w:rPr>
        <w:t>Automate with cron, begin daily pipeline runs</w:t>
      </w:r>
    </w:p>
    <w:p>
      <w:pPr>
        <w:spacing w:after="120"/>
      </w:pPr>
      <w:r>
        <w:rPr>
          <w:b/>
          <w:color w:val="4F46E5"/>
          <w:sz w:val="22"/>
        </w:rPr>
        <w:t xml:space="preserve">   9. </w:t>
      </w:r>
      <w:r>
        <w:rPr>
          <w:b/>
          <w:color w:val="0D9488"/>
          <w:sz w:val="20"/>
        </w:rPr>
        <w:t xml:space="preserve">[Month 2]  </w:t>
      </w:r>
      <w:r>
        <w:rPr>
          <w:color w:val="1E1E2E"/>
          <w:sz w:val="20"/>
        </w:rPr>
        <w:t>Optimize based on data — identify what's generating replies</w:t>
      </w:r>
    </w:p>
    <w:p>
      <w:pPr>
        <w:spacing w:after="120"/>
      </w:pPr>
      <w:r>
        <w:rPr>
          <w:b/>
          <w:color w:val="4F46E5"/>
          <w:sz w:val="22"/>
        </w:rPr>
        <w:t xml:space="preserve">  10. </w:t>
      </w:r>
      <w:r>
        <w:rPr>
          <w:b/>
          <w:color w:val="0D9488"/>
          <w:sz w:val="20"/>
        </w:rPr>
        <w:t xml:space="preserve">[Month 3]  </w:t>
      </w:r>
      <w:r>
        <w:rPr>
          <w:color w:val="1E1E2E"/>
          <w:sz w:val="20"/>
        </w:rPr>
        <w:t>Full autopilot with 30-minute daily founder review</w:t>
      </w:r>
    </w:p>
    <w:p/>
    <w:p/>
    <w:p>
      <w:pPr>
        <w:jc w:val="center"/>
      </w:pPr>
      <w:r>
        <w:rPr>
          <w:color w:val="4F46E5"/>
          <w:sz w:val="20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i/>
          <w:color w:val="646480"/>
          <w:sz w:val="18"/>
        </w:rPr>
        <w:t>This blueprint was designed for AnalyticsGear's specific services, ICP, and growth stage.</w:t>
        <w:br/>
        <w:t>The pipeline should be treated as a living system — continuously improved based on real engagement data.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