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48" w:rsidRPr="005D7B95" w:rsidRDefault="00D26CCC" w:rsidP="00D26CCC">
      <w:pPr>
        <w:ind w:left="3600"/>
        <w:rPr>
          <w:rFonts w:ascii="Georgia" w:hAnsi="Georgia"/>
          <w:b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 xml:space="preserve"> </w:t>
      </w:r>
      <w:r w:rsidRPr="005D7B95">
        <w:rPr>
          <w:rFonts w:ascii="Georgia" w:hAnsi="Georgia"/>
          <w:sz w:val="24"/>
          <w:szCs w:val="24"/>
        </w:rPr>
        <w:tab/>
      </w:r>
      <w:r w:rsidR="00A22C76" w:rsidRPr="005D7B95">
        <w:rPr>
          <w:rFonts w:ascii="Georgia" w:hAnsi="Georgia"/>
          <w:b/>
          <w:sz w:val="24"/>
          <w:szCs w:val="24"/>
        </w:rPr>
        <w:t>Project Information</w:t>
      </w:r>
    </w:p>
    <w:p w:rsidR="00C10B95" w:rsidRPr="005D7B95" w:rsidRDefault="00C10B95" w:rsidP="00C10B95">
      <w:pPr>
        <w:rPr>
          <w:rFonts w:ascii="Georgia" w:hAnsi="Georgia"/>
          <w:b/>
          <w:sz w:val="24"/>
          <w:szCs w:val="24"/>
        </w:rPr>
      </w:pPr>
      <w:r w:rsidRPr="005D7B95">
        <w:rPr>
          <w:rFonts w:ascii="Georgia" w:hAnsi="Georgia"/>
          <w:b/>
          <w:sz w:val="24"/>
          <w:szCs w:val="24"/>
          <w:highlight w:val="red"/>
        </w:rPr>
        <w:t>**Strictly follow case/naming conventions mentioned in this document.</w:t>
      </w:r>
    </w:p>
    <w:p w:rsidR="00E35549" w:rsidRPr="005D7B95" w:rsidRDefault="00E35549" w:rsidP="00E355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5D7B95">
        <w:rPr>
          <w:rFonts w:ascii="Georgia" w:eastAsia="Times New Roman" w:hAnsi="Georgia" w:cs="Segoe UI"/>
          <w:color w:val="212121"/>
          <w:sz w:val="24"/>
          <w:szCs w:val="24"/>
        </w:rPr>
        <w:t>Homepage-Customized HTML5 (Video on homepage)</w:t>
      </w:r>
    </w:p>
    <w:p w:rsidR="00E35549" w:rsidRPr="005D7B95" w:rsidRDefault="00E35549" w:rsidP="00E355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5D7B95">
        <w:rPr>
          <w:rFonts w:ascii="Georgia" w:eastAsia="Times New Roman" w:hAnsi="Georgia" w:cs="Segoe UI"/>
          <w:color w:val="212121"/>
          <w:sz w:val="24"/>
          <w:szCs w:val="24"/>
        </w:rPr>
        <w:t>SignUp-Wizard</w:t>
      </w:r>
    </w:p>
    <w:p w:rsidR="00E35549" w:rsidRPr="005D7B95" w:rsidRDefault="00E35549" w:rsidP="00E355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5D7B95">
        <w:rPr>
          <w:rFonts w:ascii="Georgia" w:eastAsia="Times New Roman" w:hAnsi="Georgia" w:cs="Segoe UI"/>
          <w:color w:val="212121"/>
          <w:sz w:val="24"/>
          <w:szCs w:val="24"/>
        </w:rPr>
        <w:t>Update Account information-Dataform</w:t>
      </w:r>
    </w:p>
    <w:p w:rsidR="00E35549" w:rsidRPr="005D7B95" w:rsidRDefault="00E35549" w:rsidP="00E355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5D7B95">
        <w:rPr>
          <w:rFonts w:ascii="Georgia" w:eastAsia="Times New Roman" w:hAnsi="Georgia" w:cs="Segoe UI"/>
          <w:color w:val="212121"/>
          <w:sz w:val="24"/>
          <w:szCs w:val="24"/>
        </w:rPr>
        <w:t>SignIn-TextBox</w:t>
      </w:r>
    </w:p>
    <w:p w:rsidR="00E35549" w:rsidRPr="005D7B95" w:rsidRDefault="00E35549" w:rsidP="00E355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5D7B95">
        <w:rPr>
          <w:rFonts w:ascii="Georgia" w:eastAsia="Times New Roman" w:hAnsi="Georgia" w:cs="Segoe UI"/>
          <w:color w:val="212121"/>
          <w:sz w:val="24"/>
          <w:szCs w:val="24"/>
        </w:rPr>
        <w:t>For price calculation: NumericTextBox</w:t>
      </w:r>
    </w:p>
    <w:p w:rsidR="00E35549" w:rsidRPr="005D7B95" w:rsidRDefault="00E35549" w:rsidP="00E355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5D7B95">
        <w:rPr>
          <w:rFonts w:ascii="Georgia" w:eastAsia="Times New Roman" w:hAnsi="Georgia" w:cs="Segoe UI"/>
          <w:color w:val="212121"/>
          <w:sz w:val="24"/>
          <w:szCs w:val="24"/>
        </w:rPr>
        <w:t>For Image hover information: ToolTip</w:t>
      </w:r>
    </w:p>
    <w:p w:rsidR="00E35549" w:rsidRPr="005D7B95" w:rsidRDefault="00E35549" w:rsidP="00E355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5D7B95">
        <w:rPr>
          <w:rFonts w:ascii="Georgia" w:eastAsia="Times New Roman" w:hAnsi="Georgia" w:cs="Segoe UI"/>
          <w:color w:val="212121"/>
          <w:sz w:val="24"/>
          <w:szCs w:val="24"/>
        </w:rPr>
        <w:t>If person puts something on bid or someone bids more amount: Notification</w:t>
      </w:r>
    </w:p>
    <w:p w:rsidR="00E35549" w:rsidRPr="00E35549" w:rsidRDefault="00E35549" w:rsidP="00E35549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E35549">
        <w:rPr>
          <w:rFonts w:ascii="Georgia" w:eastAsia="Times New Roman" w:hAnsi="Georgia" w:cs="Segoe UI"/>
          <w:color w:val="212121"/>
          <w:sz w:val="24"/>
          <w:szCs w:val="24"/>
        </w:rPr>
        <w:t> </w:t>
      </w:r>
    </w:p>
    <w:p w:rsidR="00E35549" w:rsidRPr="00E35549" w:rsidRDefault="00E35549" w:rsidP="00E35549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212121"/>
          <w:sz w:val="24"/>
          <w:szCs w:val="24"/>
        </w:rPr>
      </w:pPr>
      <w:r w:rsidRPr="00E35549">
        <w:rPr>
          <w:rFonts w:ascii="Georgia" w:eastAsia="Times New Roman" w:hAnsi="Georgia" w:cs="Segoe UI"/>
          <w:color w:val="212121"/>
          <w:sz w:val="24"/>
          <w:szCs w:val="24"/>
        </w:rPr>
        <w:t> </w:t>
      </w:r>
    </w:p>
    <w:p w:rsidR="00E35549" w:rsidRDefault="00E35549" w:rsidP="00C10B95">
      <w:pPr>
        <w:rPr>
          <w:rFonts w:ascii="Georgia" w:hAnsi="Georgia"/>
          <w:sz w:val="24"/>
          <w:szCs w:val="24"/>
        </w:rPr>
      </w:pPr>
    </w:p>
    <w:p w:rsidR="005D7B95" w:rsidRDefault="005D7B95" w:rsidP="00C10B95">
      <w:pPr>
        <w:rPr>
          <w:rFonts w:ascii="Georgia" w:hAnsi="Georgia"/>
          <w:sz w:val="24"/>
          <w:szCs w:val="24"/>
        </w:rPr>
      </w:pPr>
    </w:p>
    <w:p w:rsidR="005D7B95" w:rsidRDefault="005D7B95" w:rsidP="00C10B95">
      <w:pPr>
        <w:rPr>
          <w:rFonts w:ascii="Georgia" w:hAnsi="Georgia"/>
          <w:sz w:val="24"/>
          <w:szCs w:val="24"/>
        </w:rPr>
      </w:pPr>
    </w:p>
    <w:p w:rsidR="005D7B95" w:rsidRPr="005D7B95" w:rsidRDefault="005D7B95" w:rsidP="00C10B95">
      <w:pPr>
        <w:rPr>
          <w:rFonts w:ascii="Georgia" w:hAnsi="Georgia"/>
          <w:sz w:val="24"/>
          <w:szCs w:val="24"/>
        </w:rPr>
      </w:pPr>
    </w:p>
    <w:p w:rsidR="00A22C76" w:rsidRPr="005D7B95" w:rsidRDefault="00A22C76" w:rsidP="00A22C7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b/>
          <w:sz w:val="24"/>
          <w:szCs w:val="24"/>
        </w:rPr>
        <w:t>Database name</w:t>
      </w:r>
      <w:r w:rsidRPr="005D7B95">
        <w:rPr>
          <w:rFonts w:ascii="Georgia" w:hAnsi="Georgia"/>
          <w:sz w:val="24"/>
          <w:szCs w:val="24"/>
        </w:rPr>
        <w:t>: it485nnrs</w:t>
      </w:r>
    </w:p>
    <w:p w:rsidR="00A22C76" w:rsidRPr="005D7B95" w:rsidRDefault="00A22C76" w:rsidP="00A22C7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b/>
          <w:sz w:val="24"/>
          <w:szCs w:val="24"/>
        </w:rPr>
        <w:t>Tables</w:t>
      </w:r>
      <w:r w:rsidR="005D7B95">
        <w:rPr>
          <w:rFonts w:ascii="Georgia" w:hAnsi="Georgia"/>
          <w:b/>
          <w:sz w:val="24"/>
          <w:szCs w:val="24"/>
        </w:rPr>
        <w:t>/UI/Modules</w:t>
      </w:r>
      <w:r w:rsidRPr="005D7B95">
        <w:rPr>
          <w:rFonts w:ascii="Georgia" w:hAnsi="Georgia"/>
          <w:sz w:val="24"/>
          <w:szCs w:val="24"/>
        </w:rPr>
        <w:t>:</w:t>
      </w:r>
    </w:p>
    <w:p w:rsidR="00843198" w:rsidRPr="005D7B95" w:rsidRDefault="00835149" w:rsidP="002F12B4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Nivedita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2"/>
      </w:tblGrid>
      <w:tr w:rsidR="00843198" w:rsidRPr="005D7B95" w:rsidTr="00843198">
        <w:trPr>
          <w:trHeight w:val="356"/>
        </w:trPr>
        <w:tc>
          <w:tcPr>
            <w:tcW w:w="2563" w:type="dxa"/>
          </w:tcPr>
          <w:p w:rsidR="00843198" w:rsidRPr="005D7B95" w:rsidRDefault="00843198" w:rsidP="00843198">
            <w:pPr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5D7B95">
              <w:rPr>
                <w:rFonts w:ascii="Georgia" w:hAnsi="Georgia"/>
                <w:b/>
                <w:sz w:val="24"/>
                <w:szCs w:val="24"/>
                <w:u w:val="single"/>
              </w:rPr>
              <w:t>signintable</w:t>
            </w:r>
          </w:p>
        </w:tc>
      </w:tr>
      <w:tr w:rsidR="00843198" w:rsidRPr="005D7B95" w:rsidTr="00843198">
        <w:trPr>
          <w:trHeight w:val="726"/>
        </w:trPr>
        <w:tc>
          <w:tcPr>
            <w:tcW w:w="2563" w:type="dxa"/>
          </w:tcPr>
          <w:p w:rsidR="00843198" w:rsidRPr="005D7B95" w:rsidRDefault="002F12B4" w:rsidP="00843198">
            <w:pPr>
              <w:pStyle w:val="ListParagraph"/>
              <w:ind w:left="0"/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e</w:t>
            </w:r>
            <w:r w:rsidR="00B20207">
              <w:rPr>
                <w:rFonts w:ascii="Georgia" w:hAnsi="Georgia"/>
                <w:sz w:val="24"/>
                <w:szCs w:val="24"/>
              </w:rPr>
              <w:t>mail(PK):</w:t>
            </w:r>
            <w:r w:rsidR="00843198" w:rsidRPr="005D7B95">
              <w:rPr>
                <w:rFonts w:ascii="Georgia" w:hAnsi="Georgia"/>
                <w:sz w:val="24"/>
                <w:szCs w:val="24"/>
              </w:rPr>
              <w:t>varchar(50)</w:t>
            </w:r>
          </w:p>
          <w:p w:rsidR="00843198" w:rsidRPr="005D7B95" w:rsidRDefault="002F12B4" w:rsidP="00843198">
            <w:pPr>
              <w:pStyle w:val="ListParagraph"/>
              <w:ind w:left="0"/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p</w:t>
            </w:r>
            <w:r w:rsidR="00843198" w:rsidRPr="005D7B95">
              <w:rPr>
                <w:rFonts w:ascii="Georgia" w:hAnsi="Georgia"/>
                <w:sz w:val="24"/>
                <w:szCs w:val="24"/>
              </w:rPr>
              <w:t>assword:varchar(50)</w:t>
            </w:r>
          </w:p>
        </w:tc>
      </w:tr>
    </w:tbl>
    <w:p w:rsidR="00A22C76" w:rsidRPr="005D7B95" w:rsidRDefault="00843198" w:rsidP="00A22C76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>email</w:t>
      </w:r>
      <w:r w:rsidR="00A22C76" w:rsidRPr="005D7B95">
        <w:rPr>
          <w:rFonts w:ascii="Georgia" w:hAnsi="Georgia"/>
          <w:sz w:val="24"/>
          <w:szCs w:val="24"/>
        </w:rPr>
        <w:t>-PK</w:t>
      </w:r>
      <w:r w:rsidRPr="005D7B95">
        <w:rPr>
          <w:rFonts w:ascii="Georgia" w:hAnsi="Georgia"/>
          <w:sz w:val="24"/>
          <w:szCs w:val="24"/>
        </w:rPr>
        <w:t xml:space="preserve"> –email address validation for format and uniqueness (from DB through AJAX) </w:t>
      </w:r>
    </w:p>
    <w:p w:rsidR="00A22C76" w:rsidRPr="005D7B95" w:rsidRDefault="00A22C76" w:rsidP="00A22C76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>password- The password has to be at least 6 characters long.</w:t>
      </w:r>
      <w:r w:rsidR="00843198" w:rsidRPr="005D7B95">
        <w:rPr>
          <w:rFonts w:ascii="Georgia" w:hAnsi="Georgia"/>
          <w:sz w:val="24"/>
          <w:szCs w:val="24"/>
        </w:rPr>
        <w:t xml:space="preserve"> (Custome JS available)</w:t>
      </w:r>
    </w:p>
    <w:p w:rsidR="002F12B4" w:rsidRPr="005D7B95" w:rsidRDefault="002F12B4" w:rsidP="00A22C76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 xml:space="preserve">For login form </w:t>
      </w:r>
      <w:hyperlink r:id="rId7" w:history="1">
        <w:r w:rsidRPr="005D7B95">
          <w:rPr>
            <w:rStyle w:val="Hyperlink"/>
            <w:rFonts w:ascii="Georgia" w:hAnsi="Georgia"/>
            <w:sz w:val="24"/>
            <w:szCs w:val="24"/>
          </w:rPr>
          <w:t>this</w:t>
        </w:r>
      </w:hyperlink>
      <w:r w:rsidRPr="005D7B95">
        <w:rPr>
          <w:rFonts w:ascii="Georgia" w:hAnsi="Georgia"/>
          <w:sz w:val="24"/>
          <w:szCs w:val="24"/>
        </w:rPr>
        <w:t xml:space="preserve"> should be the UI. (Comment box not needed)</w:t>
      </w:r>
    </w:p>
    <w:p w:rsidR="002F12B4" w:rsidRPr="005D7B95" w:rsidRDefault="002F12B4" w:rsidP="00A22C76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 xml:space="preserve">On UI Log in button should be present. </w:t>
      </w:r>
    </w:p>
    <w:p w:rsidR="002F12B4" w:rsidRPr="005D7B95" w:rsidRDefault="002F12B4" w:rsidP="00A22C76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>Forget password link should be present for now.(will write code for it later)</w:t>
      </w:r>
    </w:p>
    <w:p w:rsidR="002F12B4" w:rsidRPr="005D7B95" w:rsidRDefault="002F12B4" w:rsidP="00A22C76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 xml:space="preserve">If user enters wrong credential 3 times, a </w:t>
      </w:r>
      <w:hyperlink r:id="rId8" w:history="1">
        <w:r w:rsidRPr="005D7B95">
          <w:rPr>
            <w:rStyle w:val="Hyperlink"/>
            <w:rFonts w:ascii="Georgia" w:hAnsi="Georgia"/>
            <w:sz w:val="24"/>
            <w:szCs w:val="24"/>
          </w:rPr>
          <w:t>Captcha</w:t>
        </w:r>
      </w:hyperlink>
      <w:r w:rsidRPr="005D7B95">
        <w:rPr>
          <w:rFonts w:ascii="Georgia" w:hAnsi="Georgia"/>
          <w:sz w:val="24"/>
          <w:szCs w:val="24"/>
        </w:rPr>
        <w:t xml:space="preserve"> should appear askin</w:t>
      </w:r>
      <w:r w:rsidR="00C10B95" w:rsidRPr="005D7B95">
        <w:rPr>
          <w:rFonts w:ascii="Georgia" w:hAnsi="Georgia"/>
          <w:sz w:val="24"/>
          <w:szCs w:val="24"/>
        </w:rPr>
        <w:t xml:space="preserve">g the user. Prove you are Human and after all the correct information user should be proceeded. For now, redirect the user to some blank </w:t>
      </w:r>
      <w:r w:rsidR="00C10B95" w:rsidRPr="005D7B95">
        <w:rPr>
          <w:rFonts w:ascii="Georgia" w:hAnsi="Georgia"/>
          <w:sz w:val="24"/>
          <w:szCs w:val="24"/>
          <w:highlight w:val="green"/>
        </w:rPr>
        <w:t>memberHome.aspx</w:t>
      </w:r>
      <w:r w:rsidR="00C10B95" w:rsidRPr="005D7B95">
        <w:rPr>
          <w:rFonts w:ascii="Georgia" w:hAnsi="Georgia"/>
          <w:sz w:val="24"/>
          <w:szCs w:val="24"/>
        </w:rPr>
        <w:t xml:space="preserve"> page.</w:t>
      </w:r>
    </w:p>
    <w:p w:rsidR="00843198" w:rsidRDefault="00843198" w:rsidP="00A22C76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5D7B95" w:rsidRDefault="005D7B95" w:rsidP="00A22C76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5D7B95" w:rsidRDefault="005D7B95" w:rsidP="00A22C76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5D7B95" w:rsidRDefault="005D7B95" w:rsidP="00A22C76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5D7B95" w:rsidRDefault="005D7B95" w:rsidP="00A22C76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5D7B95" w:rsidRDefault="005D7B95" w:rsidP="00A22C76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5D7B95" w:rsidRDefault="005D7B95" w:rsidP="00A22C76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5D7B95" w:rsidRDefault="005D7B95" w:rsidP="00A22C76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5D7B95" w:rsidRDefault="005D7B95" w:rsidP="00A22C76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5D7B95" w:rsidRDefault="005D7B95" w:rsidP="00A22C76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5D7B95" w:rsidRDefault="005D7B95" w:rsidP="00A22C76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A22C76" w:rsidRPr="005D7B95" w:rsidRDefault="00835149" w:rsidP="002F12B4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Nikunj</w:t>
      </w:r>
    </w:p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3546"/>
      </w:tblGrid>
      <w:tr w:rsidR="00843198" w:rsidRPr="005D7B95" w:rsidTr="00E81A5E">
        <w:trPr>
          <w:trHeight w:val="279"/>
        </w:trPr>
        <w:tc>
          <w:tcPr>
            <w:tcW w:w="3546" w:type="dxa"/>
          </w:tcPr>
          <w:p w:rsidR="00843198" w:rsidRPr="005D7B95" w:rsidRDefault="00843198" w:rsidP="00843198">
            <w:pPr>
              <w:jc w:val="center"/>
              <w:rPr>
                <w:rFonts w:ascii="Georgia" w:hAnsi="Georgia"/>
                <w:b/>
                <w:sz w:val="24"/>
                <w:szCs w:val="24"/>
                <w:u w:val="single"/>
              </w:rPr>
            </w:pPr>
            <w:r w:rsidRPr="005D7B95">
              <w:rPr>
                <w:rFonts w:ascii="Georgia" w:hAnsi="Georgia"/>
                <w:b/>
                <w:sz w:val="24"/>
                <w:szCs w:val="24"/>
                <w:u w:val="single"/>
              </w:rPr>
              <w:t>signuptable</w:t>
            </w:r>
          </w:p>
        </w:tc>
      </w:tr>
      <w:tr w:rsidR="00843198" w:rsidRPr="005D7B95" w:rsidTr="00E81A5E">
        <w:trPr>
          <w:trHeight w:val="1757"/>
        </w:trPr>
        <w:tc>
          <w:tcPr>
            <w:tcW w:w="3546" w:type="dxa"/>
          </w:tcPr>
          <w:p w:rsidR="00843198" w:rsidRPr="005D7B95" w:rsidRDefault="00843198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firstname:varchar(50)</w:t>
            </w:r>
          </w:p>
          <w:p w:rsidR="00843198" w:rsidRPr="005D7B95" w:rsidRDefault="00843198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lastname:varchar(50)</w:t>
            </w:r>
          </w:p>
          <w:p w:rsidR="00843198" w:rsidRPr="005D7B95" w:rsidRDefault="00843198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address:varchar(200)</w:t>
            </w:r>
          </w:p>
          <w:p w:rsidR="00843198" w:rsidRPr="005D7B95" w:rsidRDefault="00843198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city :varchar(50)</w:t>
            </w:r>
          </w:p>
          <w:p w:rsidR="00843198" w:rsidRPr="005D7B95" w:rsidRDefault="00C10B95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 xml:space="preserve">country: </w:t>
            </w:r>
            <w:r w:rsidR="00843198" w:rsidRPr="005D7B95">
              <w:rPr>
                <w:rFonts w:ascii="Georgia" w:hAnsi="Georgia"/>
                <w:sz w:val="24"/>
                <w:szCs w:val="24"/>
              </w:rPr>
              <w:t>varchar(50)</w:t>
            </w:r>
          </w:p>
          <w:p w:rsidR="00843198" w:rsidRPr="005D7B95" w:rsidRDefault="00843198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state:varchar(50)</w:t>
            </w:r>
          </w:p>
          <w:p w:rsidR="002F12B4" w:rsidRPr="005D7B95" w:rsidRDefault="002F12B4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zip:varchar(10)</w:t>
            </w:r>
          </w:p>
          <w:p w:rsidR="00843198" w:rsidRPr="005D7B95" w:rsidRDefault="00843198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homePhone:varchar(50)</w:t>
            </w:r>
          </w:p>
          <w:p w:rsidR="00843198" w:rsidRPr="005D7B95" w:rsidRDefault="00843198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cellPhone</w:t>
            </w:r>
            <w:r w:rsidR="002F12B4" w:rsidRPr="005D7B95">
              <w:rPr>
                <w:rFonts w:ascii="Georgia" w:hAnsi="Georgia"/>
                <w:sz w:val="24"/>
                <w:szCs w:val="24"/>
              </w:rPr>
              <w:t>:varchar(50)</w:t>
            </w:r>
          </w:p>
          <w:p w:rsidR="00843198" w:rsidRDefault="00843198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email(FK)</w:t>
            </w:r>
            <w:r w:rsidR="002F12B4" w:rsidRPr="005D7B95">
              <w:rPr>
                <w:rFonts w:ascii="Georgia" w:hAnsi="Georgia"/>
                <w:sz w:val="24"/>
                <w:szCs w:val="24"/>
              </w:rPr>
              <w:t xml:space="preserve"> :varchar(50)</w:t>
            </w:r>
          </w:p>
          <w:p w:rsidR="00A25FA1" w:rsidRPr="005D7B95" w:rsidRDefault="00A25FA1" w:rsidP="00A22C7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password: varchar(50)</w:t>
            </w:r>
          </w:p>
          <w:p w:rsidR="00AA69E0" w:rsidRPr="005D7B95" w:rsidRDefault="00AA69E0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imagePath: varchar(200)</w:t>
            </w:r>
          </w:p>
          <w:p w:rsidR="00C10B95" w:rsidRPr="005D7B95" w:rsidRDefault="00C10B95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enableText</w:t>
            </w:r>
            <w:r w:rsidR="00B74F1E" w:rsidRPr="005D7B95">
              <w:rPr>
                <w:rFonts w:ascii="Georgia" w:hAnsi="Georgia"/>
                <w:sz w:val="24"/>
                <w:szCs w:val="24"/>
              </w:rPr>
              <w:t>Msg</w:t>
            </w:r>
            <w:r w:rsidRPr="005D7B95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81A5E">
              <w:rPr>
                <w:rFonts w:ascii="Georgia" w:hAnsi="Georgia"/>
                <w:sz w:val="24"/>
                <w:szCs w:val="24"/>
              </w:rPr>
              <w:t>varchar(50)</w:t>
            </w:r>
          </w:p>
          <w:p w:rsidR="00B74F1E" w:rsidRDefault="00B74F1E" w:rsidP="00A22C76">
            <w:pPr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 xml:space="preserve">subscribeEmail: </w:t>
            </w:r>
            <w:r w:rsidR="00E81A5E">
              <w:rPr>
                <w:rFonts w:ascii="Georgia" w:hAnsi="Georgia"/>
                <w:sz w:val="24"/>
                <w:szCs w:val="24"/>
              </w:rPr>
              <w:t>varchar(50)</w:t>
            </w:r>
          </w:p>
          <w:p w:rsidR="00E81A5E" w:rsidRPr="005D7B95" w:rsidRDefault="00E81A5E" w:rsidP="00A22C76">
            <w:pPr>
              <w:rPr>
                <w:rFonts w:ascii="Georgia" w:hAnsi="Georgia"/>
                <w:sz w:val="24"/>
                <w:szCs w:val="24"/>
              </w:rPr>
            </w:pPr>
            <w:r w:rsidRPr="00E81A5E">
              <w:rPr>
                <w:rFonts w:ascii="Georgia" w:hAnsi="Georgia"/>
                <w:sz w:val="24"/>
                <w:szCs w:val="24"/>
                <w:highlight w:val="yellow"/>
              </w:rPr>
              <w:t>permission: varchar(50)</w:t>
            </w:r>
          </w:p>
        </w:tc>
      </w:tr>
    </w:tbl>
    <w:p w:rsidR="002F12B4" w:rsidRPr="005D7B95" w:rsidRDefault="002F12B4" w:rsidP="002F12B4">
      <w:pPr>
        <w:ind w:left="720" w:firstLine="360"/>
        <w:rPr>
          <w:rFonts w:ascii="Georgia" w:hAnsi="Georgia"/>
          <w:sz w:val="24"/>
          <w:szCs w:val="24"/>
        </w:rPr>
      </w:pPr>
    </w:p>
    <w:p w:rsidR="002F12B4" w:rsidRPr="005D7B95" w:rsidRDefault="002F12B4" w:rsidP="005D7B9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 xml:space="preserve">We need to use </w:t>
      </w:r>
      <w:hyperlink r:id="rId9" w:history="1">
        <w:r w:rsidRPr="005D7B95">
          <w:rPr>
            <w:rStyle w:val="Hyperlink"/>
            <w:rFonts w:ascii="Georgia" w:hAnsi="Georgia"/>
            <w:sz w:val="24"/>
            <w:szCs w:val="24"/>
          </w:rPr>
          <w:t>wizard</w:t>
        </w:r>
      </w:hyperlink>
      <w:r w:rsidRPr="005D7B95">
        <w:rPr>
          <w:rFonts w:ascii="Georgia" w:hAnsi="Georgia"/>
          <w:sz w:val="24"/>
          <w:szCs w:val="24"/>
        </w:rPr>
        <w:t xml:space="preserve"> for registration form.</w:t>
      </w:r>
      <w:r w:rsidR="00C10B95" w:rsidRPr="005D7B95">
        <w:rPr>
          <w:rFonts w:ascii="Georgia" w:hAnsi="Georgia"/>
          <w:sz w:val="24"/>
          <w:szCs w:val="24"/>
        </w:rPr>
        <w:t xml:space="preserve"> (Will break the form into logical views)</w:t>
      </w:r>
      <w:r w:rsidR="00843198" w:rsidRPr="005D7B95">
        <w:rPr>
          <w:rFonts w:ascii="Georgia" w:hAnsi="Georgia"/>
          <w:sz w:val="24"/>
          <w:szCs w:val="24"/>
        </w:rPr>
        <w:tab/>
      </w:r>
    </w:p>
    <w:p w:rsidR="005D7B95" w:rsidRPr="005D7B95" w:rsidRDefault="00843198" w:rsidP="005D7B9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>Country and State will be pre-populated from the web service</w:t>
      </w:r>
      <w:r w:rsidR="00C10B95" w:rsidRPr="005D7B95">
        <w:rPr>
          <w:rFonts w:ascii="Georgia" w:hAnsi="Georgia"/>
          <w:sz w:val="24"/>
          <w:szCs w:val="24"/>
        </w:rPr>
        <w:t xml:space="preserve"> (Nikunj will </w:t>
      </w:r>
      <w:r w:rsidR="00B74F1E" w:rsidRPr="005D7B95">
        <w:rPr>
          <w:rFonts w:ascii="Georgia" w:hAnsi="Georgia"/>
          <w:sz w:val="24"/>
          <w:szCs w:val="24"/>
        </w:rPr>
        <w:t>code</w:t>
      </w:r>
      <w:r w:rsidR="00C10B95" w:rsidRPr="005D7B95">
        <w:rPr>
          <w:rFonts w:ascii="Georgia" w:hAnsi="Georgia"/>
          <w:sz w:val="24"/>
          <w:szCs w:val="24"/>
        </w:rPr>
        <w:t xml:space="preserve"> that)</w:t>
      </w:r>
      <w:r w:rsidR="002F12B4" w:rsidRPr="005D7B95">
        <w:rPr>
          <w:rFonts w:ascii="Georgia" w:hAnsi="Georgia"/>
          <w:sz w:val="24"/>
          <w:szCs w:val="24"/>
        </w:rPr>
        <w:t xml:space="preserve">. </w:t>
      </w:r>
    </w:p>
    <w:p w:rsidR="005D7B95" w:rsidRPr="005D7B95" w:rsidRDefault="002F12B4" w:rsidP="005D7B9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 xml:space="preserve">Zip validation is required (through </w:t>
      </w:r>
      <w:r w:rsidRPr="005D7B95">
        <w:rPr>
          <w:rFonts w:ascii="Georgia" w:hAnsi="Georgia"/>
          <w:b/>
          <w:sz w:val="24"/>
          <w:szCs w:val="24"/>
          <w:u w:val="single"/>
        </w:rPr>
        <w:t>Ajax</w:t>
      </w:r>
      <w:r w:rsidRPr="005D7B95">
        <w:rPr>
          <w:rFonts w:ascii="Georgia" w:hAnsi="Georgia"/>
          <w:sz w:val="24"/>
          <w:szCs w:val="24"/>
        </w:rPr>
        <w:t xml:space="preserve"> or AutoEventWireup-onChange event</w:t>
      </w:r>
      <w:r w:rsidR="00C10B95" w:rsidRPr="005D7B95">
        <w:rPr>
          <w:rFonts w:ascii="Georgia" w:hAnsi="Georgia"/>
          <w:sz w:val="24"/>
          <w:szCs w:val="24"/>
        </w:rPr>
        <w:t>-refer assignment</w:t>
      </w:r>
      <w:r w:rsidRPr="005D7B95">
        <w:rPr>
          <w:rFonts w:ascii="Georgia" w:hAnsi="Georgia"/>
          <w:sz w:val="24"/>
          <w:szCs w:val="24"/>
        </w:rPr>
        <w:t>).</w:t>
      </w:r>
      <w:r w:rsidR="00C10B95" w:rsidRPr="005D7B95">
        <w:rPr>
          <w:rFonts w:ascii="Georgia" w:hAnsi="Georgia"/>
          <w:sz w:val="24"/>
          <w:szCs w:val="24"/>
        </w:rPr>
        <w:t xml:space="preserve"> </w:t>
      </w:r>
    </w:p>
    <w:p w:rsidR="005D7B95" w:rsidRPr="005D7B95" w:rsidRDefault="00C10B95" w:rsidP="005D7B9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>UI should ask user if he wants to receive text messages? Radio Y/N</w:t>
      </w:r>
    </w:p>
    <w:p w:rsidR="002F12B4" w:rsidRPr="005D7B95" w:rsidRDefault="002F12B4" w:rsidP="005D7B9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4160C9">
        <w:rPr>
          <w:rFonts w:ascii="Georgia" w:hAnsi="Georgia"/>
          <w:strike/>
          <w:sz w:val="24"/>
          <w:szCs w:val="24"/>
        </w:rPr>
        <w:t xml:space="preserve">On front-end create </w:t>
      </w:r>
      <w:hyperlink r:id="rId10" w:history="1">
        <w:r w:rsidRPr="004160C9">
          <w:rPr>
            <w:rStyle w:val="Hyperlink"/>
            <w:rFonts w:ascii="Georgia" w:hAnsi="Georgia"/>
            <w:strike/>
            <w:sz w:val="24"/>
            <w:szCs w:val="24"/>
          </w:rPr>
          <w:t>captcha</w:t>
        </w:r>
      </w:hyperlink>
      <w:r w:rsidRPr="004160C9">
        <w:rPr>
          <w:rFonts w:ascii="Georgia" w:hAnsi="Georgia"/>
          <w:strike/>
          <w:sz w:val="24"/>
          <w:szCs w:val="24"/>
        </w:rPr>
        <w:t xml:space="preserve"> before submit button.</w:t>
      </w:r>
      <w:r w:rsidRPr="005D7B95">
        <w:rPr>
          <w:rFonts w:ascii="Georgia" w:hAnsi="Georgia"/>
          <w:sz w:val="24"/>
          <w:szCs w:val="24"/>
        </w:rPr>
        <w:t xml:space="preserve"> </w:t>
      </w:r>
      <w:r w:rsidR="00C10B95" w:rsidRPr="005D7B95">
        <w:rPr>
          <w:rFonts w:ascii="Georgia" w:hAnsi="Georgia"/>
          <w:sz w:val="24"/>
          <w:szCs w:val="24"/>
        </w:rPr>
        <w:t xml:space="preserve"> After submit, information must reach in both signintable and signuptable. After successful sign-up an email, text message (if Y –fetch cellphone from DB for this purpose) and confirmation page (for now redirect to blank </w:t>
      </w:r>
      <w:r w:rsidR="00C10B95" w:rsidRPr="005D7B95">
        <w:rPr>
          <w:rFonts w:ascii="Georgia" w:hAnsi="Georgia"/>
          <w:sz w:val="24"/>
          <w:szCs w:val="24"/>
          <w:highlight w:val="green"/>
        </w:rPr>
        <w:t>SignUpSuccess.aspx</w:t>
      </w:r>
      <w:r w:rsidR="00C10B95" w:rsidRPr="005D7B95">
        <w:rPr>
          <w:rFonts w:ascii="Georgia" w:hAnsi="Georgia"/>
          <w:sz w:val="24"/>
          <w:szCs w:val="24"/>
        </w:rPr>
        <w:t xml:space="preserve"> page).</w:t>
      </w:r>
    </w:p>
    <w:p w:rsidR="00B74F1E" w:rsidRPr="002F25C2" w:rsidRDefault="00B74F1E" w:rsidP="002F25C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2F25C2">
        <w:rPr>
          <w:rFonts w:ascii="Georgia" w:hAnsi="Georgia"/>
          <w:sz w:val="24"/>
          <w:szCs w:val="24"/>
        </w:rPr>
        <w:t>On front-end create radio which asks user if he wants to subscribe for email updates? (This may be used later on to remove user from subscription list)</w:t>
      </w:r>
    </w:p>
    <w:p w:rsidR="00AA69E0" w:rsidRDefault="00AA69E0" w:rsidP="002F25C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2F25C2">
        <w:rPr>
          <w:rFonts w:ascii="Georgia" w:hAnsi="Georgia"/>
          <w:sz w:val="24"/>
          <w:szCs w:val="24"/>
        </w:rPr>
        <w:t xml:space="preserve">User should also have an ability to </w:t>
      </w:r>
      <w:r w:rsidR="002F25C2">
        <w:rPr>
          <w:rFonts w:ascii="Georgia" w:hAnsi="Georgia"/>
          <w:sz w:val="24"/>
          <w:szCs w:val="24"/>
        </w:rPr>
        <w:t>upload</w:t>
      </w:r>
      <w:r w:rsidRPr="002F25C2">
        <w:rPr>
          <w:rFonts w:ascii="Georgia" w:hAnsi="Georgia"/>
          <w:sz w:val="24"/>
          <w:szCs w:val="24"/>
        </w:rPr>
        <w:t xml:space="preserve"> his image while creating the profile.</w:t>
      </w:r>
    </w:p>
    <w:p w:rsidR="00E81A5E" w:rsidRDefault="00E81A5E" w:rsidP="002F25C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highlight w:val="yellow"/>
        </w:rPr>
      </w:pPr>
      <w:r w:rsidRPr="00E81A5E">
        <w:rPr>
          <w:rFonts w:ascii="Georgia" w:hAnsi="Georgia"/>
          <w:sz w:val="24"/>
          <w:szCs w:val="24"/>
          <w:highlight w:val="yellow"/>
        </w:rPr>
        <w:t xml:space="preserve">Add 4 level of permission- </w:t>
      </w:r>
      <w:r w:rsidRPr="00E81A5E">
        <w:rPr>
          <w:rFonts w:ascii="Georgia" w:hAnsi="Georgia"/>
          <w:sz w:val="24"/>
          <w:szCs w:val="24"/>
          <w:highlight w:val="yellow"/>
        </w:rPr>
        <w:t xml:space="preserve">Public, Designer/Donor, Steering Committee, </w:t>
      </w:r>
      <w:r w:rsidRPr="00E81A5E">
        <w:rPr>
          <w:rFonts w:ascii="Georgia" w:hAnsi="Georgia"/>
          <w:sz w:val="24"/>
          <w:szCs w:val="24"/>
          <w:highlight w:val="yellow"/>
        </w:rPr>
        <w:t>and Admin</w:t>
      </w:r>
      <w:r w:rsidRPr="00E81A5E">
        <w:rPr>
          <w:rFonts w:ascii="Georgia" w:hAnsi="Georgia"/>
          <w:sz w:val="24"/>
          <w:szCs w:val="24"/>
          <w:highlight w:val="yellow"/>
        </w:rPr>
        <w:t>.</w:t>
      </w:r>
      <w:r>
        <w:rPr>
          <w:rFonts w:ascii="Georgia" w:hAnsi="Georgia"/>
          <w:sz w:val="24"/>
          <w:szCs w:val="24"/>
          <w:highlight w:val="yellow"/>
        </w:rPr>
        <w:t xml:space="preserve"> Make changes in UI and Database.</w:t>
      </w:r>
    </w:p>
    <w:p w:rsidR="00E81A5E" w:rsidRDefault="00E81A5E" w:rsidP="002F25C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highlight w:val="yellow"/>
        </w:rPr>
      </w:pPr>
      <w:r>
        <w:rPr>
          <w:rFonts w:ascii="Georgia" w:hAnsi="Georgia"/>
          <w:sz w:val="24"/>
          <w:szCs w:val="24"/>
          <w:highlight w:val="yellow"/>
        </w:rPr>
        <w:t>List of countries.</w:t>
      </w:r>
    </w:p>
    <w:p w:rsidR="00E81A5E" w:rsidRPr="00E81A5E" w:rsidRDefault="00E81A5E" w:rsidP="002F25C2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  <w:highlight w:val="yellow"/>
        </w:rPr>
      </w:pPr>
      <w:r>
        <w:rPr>
          <w:rFonts w:ascii="Georgia" w:hAnsi="Georgia"/>
          <w:sz w:val="24"/>
          <w:szCs w:val="24"/>
          <w:highlight w:val="yellow"/>
        </w:rPr>
        <w:t>Ajax at email.</w:t>
      </w:r>
    </w:p>
    <w:p w:rsidR="002F25C2" w:rsidRPr="002F25C2" w:rsidRDefault="002F25C2" w:rsidP="002F25C2">
      <w:pPr>
        <w:rPr>
          <w:rFonts w:ascii="Georgia" w:hAnsi="Georgia"/>
          <w:sz w:val="24"/>
          <w:szCs w:val="24"/>
        </w:rPr>
      </w:pPr>
    </w:p>
    <w:p w:rsidR="00835149" w:rsidRPr="00835149" w:rsidRDefault="00835149" w:rsidP="009D79DB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Shubhanjli</w:t>
      </w:r>
    </w:p>
    <w:p w:rsidR="009219F0" w:rsidRPr="005D7B95" w:rsidRDefault="009D79DB" w:rsidP="00835149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2F25C2">
        <w:rPr>
          <w:rFonts w:ascii="Georgia" w:hAnsi="Georgia"/>
          <w:b/>
          <w:sz w:val="24"/>
          <w:szCs w:val="24"/>
        </w:rPr>
        <w:t>Update user profile</w:t>
      </w:r>
      <w:r w:rsidRPr="005D7B95">
        <w:rPr>
          <w:rFonts w:ascii="Georgia" w:hAnsi="Georgia"/>
          <w:sz w:val="24"/>
          <w:szCs w:val="24"/>
        </w:rPr>
        <w:t xml:space="preserve">: </w:t>
      </w:r>
      <w:r w:rsidR="001420CB" w:rsidRPr="005D7B95">
        <w:rPr>
          <w:rFonts w:ascii="Georgia" w:hAnsi="Georgia"/>
          <w:sz w:val="24"/>
          <w:szCs w:val="24"/>
        </w:rPr>
        <w:t xml:space="preserve">Create a standalone app which ask user to enter email address (store this email at session level variable) and then retrieve the data from signuptable table and prepopulate the </w:t>
      </w:r>
      <w:hyperlink r:id="rId11" w:history="1">
        <w:r w:rsidR="001420CB" w:rsidRPr="005D7B95">
          <w:rPr>
            <w:rStyle w:val="Hyperlink"/>
            <w:rFonts w:ascii="Georgia" w:hAnsi="Georgia"/>
            <w:sz w:val="24"/>
            <w:szCs w:val="24"/>
          </w:rPr>
          <w:t>dataform</w:t>
        </w:r>
      </w:hyperlink>
      <w:r w:rsidR="001420CB" w:rsidRPr="005D7B95">
        <w:rPr>
          <w:rFonts w:ascii="Georgia" w:hAnsi="Georgia"/>
          <w:sz w:val="24"/>
          <w:szCs w:val="24"/>
        </w:rPr>
        <w:t>.</w:t>
      </w:r>
      <w:r w:rsidR="009219F0" w:rsidRPr="005D7B95">
        <w:rPr>
          <w:rFonts w:ascii="Georgia" w:hAnsi="Georgia"/>
          <w:sz w:val="24"/>
          <w:szCs w:val="24"/>
        </w:rPr>
        <w:t xml:space="preserve"> If user clicks on edit button all the fields (except email address) should become editable. If user clicks update button all the information should get updated and saved in the database.</w:t>
      </w:r>
    </w:p>
    <w:p w:rsidR="009D79DB" w:rsidRPr="005D7B95" w:rsidRDefault="009219F0" w:rsidP="009219F0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>(Refer the hyperlinked dataform – we don’t need to have delete, insert and cancel button. Also, right/left navigation button shown in the bottom of page are not required.) Here also, we have to take care about the user input validations (which are done during the registration- Nikunj will create a custom validator JS file which can be used here as well.)</w:t>
      </w:r>
    </w:p>
    <w:p w:rsidR="009219F0" w:rsidRDefault="009219F0" w:rsidP="009219F0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>We need to keep the custom JS intact (don’t make changes in that)</w:t>
      </w:r>
      <w:r w:rsidR="00AA69E0" w:rsidRPr="005D7B95">
        <w:rPr>
          <w:rFonts w:ascii="Georgia" w:hAnsi="Georgia"/>
          <w:sz w:val="24"/>
          <w:szCs w:val="24"/>
        </w:rPr>
        <w:t>.</w:t>
      </w:r>
    </w:p>
    <w:p w:rsidR="00E81A5E" w:rsidRDefault="00E81A5E" w:rsidP="00E81A5E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  <w:highlight w:val="yellow"/>
        </w:rPr>
      </w:pPr>
      <w:r w:rsidRPr="004743B8">
        <w:rPr>
          <w:rFonts w:ascii="Georgia" w:hAnsi="Georgia"/>
          <w:sz w:val="24"/>
          <w:szCs w:val="24"/>
        </w:rPr>
        <w:t>Add 4 level of permission- Public, Designer/Donor, Steering Committee, and Admin.</w:t>
      </w:r>
      <w:r w:rsidRPr="004743B8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highlight w:val="yellow"/>
        </w:rPr>
        <w:t>Make changes in UI-</w:t>
      </w:r>
      <w:r w:rsidR="004743B8">
        <w:rPr>
          <w:rFonts w:ascii="Georgia" w:hAnsi="Georgia"/>
          <w:sz w:val="24"/>
          <w:szCs w:val="24"/>
          <w:highlight w:val="yellow"/>
        </w:rPr>
        <w:t>Read-only field coming from database</w:t>
      </w:r>
      <w:r>
        <w:rPr>
          <w:rFonts w:ascii="Georgia" w:hAnsi="Georgia"/>
          <w:sz w:val="24"/>
          <w:szCs w:val="24"/>
          <w:highlight w:val="yellow"/>
        </w:rPr>
        <w:t>.</w:t>
      </w:r>
    </w:p>
    <w:p w:rsidR="00E81A5E" w:rsidRDefault="00E81A5E" w:rsidP="00E81A5E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</w:p>
    <w:p w:rsidR="002F25C2" w:rsidRDefault="002F25C2" w:rsidP="009219F0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2F25C2" w:rsidRDefault="002F25C2" w:rsidP="009219F0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2F25C2" w:rsidRPr="005D7B95" w:rsidRDefault="002F25C2" w:rsidP="009219F0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AA69E0" w:rsidRPr="005D7B95" w:rsidRDefault="00AA69E0" w:rsidP="009219F0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835149" w:rsidRPr="00835149" w:rsidRDefault="00835149" w:rsidP="00AA69E0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Rajneesh</w:t>
      </w:r>
    </w:p>
    <w:p w:rsidR="00AA69E0" w:rsidRDefault="00C93B9E" w:rsidP="00835149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2F25C2">
        <w:rPr>
          <w:rFonts w:ascii="Georgia" w:hAnsi="Georgia"/>
          <w:b/>
          <w:sz w:val="24"/>
          <w:szCs w:val="24"/>
        </w:rPr>
        <w:t>Login for anonymous bidders</w:t>
      </w:r>
      <w:r w:rsidRPr="005D7B95">
        <w:rPr>
          <w:rFonts w:ascii="Georgia" w:hAnsi="Georgia"/>
          <w:sz w:val="24"/>
          <w:szCs w:val="24"/>
        </w:rPr>
        <w:t xml:space="preserve">: Point-1 mentioned </w:t>
      </w:r>
      <w:hyperlink r:id="rId12" w:history="1">
        <w:r w:rsidRPr="005D7B95">
          <w:rPr>
            <w:rStyle w:val="Hyperlink"/>
            <w:rFonts w:ascii="Georgia" w:hAnsi="Georgia"/>
            <w:sz w:val="24"/>
            <w:szCs w:val="24"/>
          </w:rPr>
          <w:t>here</w:t>
        </w:r>
      </w:hyperlink>
      <w:r w:rsidRPr="005D7B95">
        <w:rPr>
          <w:rFonts w:ascii="Georgia" w:hAnsi="Georgia"/>
          <w:sz w:val="24"/>
          <w:szCs w:val="24"/>
        </w:rPr>
        <w:t xml:space="preserve">. </w:t>
      </w:r>
    </w:p>
    <w:p w:rsidR="002F25C2" w:rsidRPr="005D7B95" w:rsidRDefault="002F25C2" w:rsidP="002F25C2">
      <w:pPr>
        <w:pStyle w:val="ListParagraph"/>
        <w:ind w:left="1440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93"/>
      </w:tblGrid>
      <w:tr w:rsidR="00C93B9E" w:rsidRPr="005D7B95" w:rsidTr="00C93B9E">
        <w:trPr>
          <w:trHeight w:val="399"/>
        </w:trPr>
        <w:tc>
          <w:tcPr>
            <w:tcW w:w="2627" w:type="dxa"/>
          </w:tcPr>
          <w:p w:rsidR="00C93B9E" w:rsidRPr="005D7B95" w:rsidRDefault="00C93B9E" w:rsidP="00C93B9E">
            <w:pPr>
              <w:pStyle w:val="ListParagraph"/>
              <w:ind w:left="0"/>
              <w:rPr>
                <w:rFonts w:ascii="Georgia" w:hAnsi="Georgia"/>
                <w:b/>
                <w:sz w:val="24"/>
                <w:szCs w:val="24"/>
              </w:rPr>
            </w:pPr>
            <w:r w:rsidRPr="005D7B95">
              <w:rPr>
                <w:rFonts w:ascii="Georgia" w:hAnsi="Georgia"/>
                <w:b/>
                <w:sz w:val="24"/>
                <w:szCs w:val="24"/>
              </w:rPr>
              <w:t>anonymousbiddertable</w:t>
            </w:r>
          </w:p>
        </w:tc>
      </w:tr>
      <w:tr w:rsidR="00C93B9E" w:rsidRPr="005D7B95" w:rsidTr="00C93B9E">
        <w:trPr>
          <w:trHeight w:val="446"/>
        </w:trPr>
        <w:tc>
          <w:tcPr>
            <w:tcW w:w="2627" w:type="dxa"/>
          </w:tcPr>
          <w:p w:rsidR="00C93B9E" w:rsidRDefault="00B27155" w:rsidP="00C93B9E">
            <w:pPr>
              <w:pStyle w:val="ListParagraph"/>
              <w:ind w:lef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first</w:t>
            </w:r>
            <w:r w:rsidR="00C93B9E" w:rsidRPr="005D7B95">
              <w:rPr>
                <w:rFonts w:ascii="Georgia" w:hAnsi="Georgia"/>
                <w:sz w:val="24"/>
                <w:szCs w:val="24"/>
              </w:rPr>
              <w:t>name: varchar(50)</w:t>
            </w:r>
          </w:p>
          <w:p w:rsidR="00B27155" w:rsidRPr="005D7B95" w:rsidRDefault="00B27155" w:rsidP="00C93B9E">
            <w:pPr>
              <w:pStyle w:val="ListParagraph"/>
              <w:ind w:lef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last</w:t>
            </w:r>
            <w:r w:rsidRPr="005D7B95">
              <w:rPr>
                <w:rFonts w:ascii="Georgia" w:hAnsi="Georgia"/>
                <w:sz w:val="24"/>
                <w:szCs w:val="24"/>
              </w:rPr>
              <w:t>name: varchar(50)</w:t>
            </w:r>
          </w:p>
          <w:p w:rsidR="00C93B9E" w:rsidRPr="005D7B95" w:rsidRDefault="00C93B9E" w:rsidP="00C93B9E">
            <w:pPr>
              <w:pStyle w:val="ListParagraph"/>
              <w:ind w:left="0"/>
              <w:rPr>
                <w:rFonts w:ascii="Georgia" w:hAnsi="Georgia"/>
                <w:sz w:val="24"/>
                <w:szCs w:val="24"/>
              </w:rPr>
            </w:pPr>
            <w:r w:rsidRPr="005D7B95">
              <w:rPr>
                <w:rFonts w:ascii="Georgia" w:hAnsi="Georgia"/>
                <w:sz w:val="24"/>
                <w:szCs w:val="24"/>
              </w:rPr>
              <w:t>cellPhone: varchar(50)</w:t>
            </w:r>
            <w:r w:rsidR="00147555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</w:tbl>
    <w:p w:rsidR="00C93B9E" w:rsidRDefault="00C93B9E" w:rsidP="00C93B9E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5D7B95">
        <w:rPr>
          <w:rFonts w:ascii="Georgia" w:hAnsi="Georgia"/>
          <w:sz w:val="24"/>
          <w:szCs w:val="24"/>
        </w:rPr>
        <w:t xml:space="preserve">Create a standalone app which asks user to enter name and cellphone in </w:t>
      </w:r>
      <w:hyperlink r:id="rId13" w:history="1">
        <w:r w:rsidRPr="005D7B95">
          <w:rPr>
            <w:rStyle w:val="Hyperlink"/>
            <w:rFonts w:ascii="Georgia" w:hAnsi="Georgia"/>
            <w:sz w:val="24"/>
            <w:szCs w:val="24"/>
          </w:rPr>
          <w:t>this</w:t>
        </w:r>
      </w:hyperlink>
      <w:r w:rsidRPr="005D7B95">
        <w:rPr>
          <w:rFonts w:ascii="Georgia" w:hAnsi="Georgia"/>
          <w:sz w:val="24"/>
          <w:szCs w:val="24"/>
        </w:rPr>
        <w:t xml:space="preserve"> way (No need for comment</w:t>
      </w:r>
      <w:r w:rsidR="002B770C" w:rsidRPr="005D7B95">
        <w:rPr>
          <w:rFonts w:ascii="Georgia" w:hAnsi="Georgia"/>
          <w:sz w:val="24"/>
          <w:szCs w:val="24"/>
        </w:rPr>
        <w:t xml:space="preserve"> section</w:t>
      </w:r>
      <w:r w:rsidRPr="005D7B95">
        <w:rPr>
          <w:rFonts w:ascii="Georgia" w:hAnsi="Georgia"/>
          <w:sz w:val="24"/>
          <w:szCs w:val="24"/>
        </w:rPr>
        <w:t xml:space="preserve">). </w:t>
      </w:r>
      <w:r w:rsidRPr="00B27155">
        <w:rPr>
          <w:rFonts w:ascii="Georgia" w:hAnsi="Georgia"/>
          <w:strike/>
          <w:sz w:val="24"/>
          <w:szCs w:val="24"/>
        </w:rPr>
        <w:t xml:space="preserve">Additionally have a </w:t>
      </w:r>
      <w:hyperlink r:id="rId14" w:history="1">
        <w:r w:rsidRPr="00B27155">
          <w:rPr>
            <w:rStyle w:val="Hyperlink"/>
            <w:rFonts w:ascii="Georgia" w:hAnsi="Georgia"/>
            <w:strike/>
            <w:sz w:val="24"/>
            <w:szCs w:val="24"/>
          </w:rPr>
          <w:t>captcha</w:t>
        </w:r>
      </w:hyperlink>
      <w:r w:rsidRPr="00B27155">
        <w:rPr>
          <w:rFonts w:ascii="Georgia" w:hAnsi="Georgia"/>
          <w:strike/>
          <w:sz w:val="24"/>
          <w:szCs w:val="24"/>
        </w:rPr>
        <w:t xml:space="preserve"> before allowing user to submit.</w:t>
      </w:r>
      <w:r w:rsidRPr="005D7B95">
        <w:rPr>
          <w:rFonts w:ascii="Georgia" w:hAnsi="Georgia"/>
          <w:sz w:val="24"/>
          <w:szCs w:val="24"/>
        </w:rPr>
        <w:t xml:space="preserve"> Once user enters everything save the details in </w:t>
      </w:r>
      <w:r w:rsidRPr="005D7B95">
        <w:rPr>
          <w:rFonts w:ascii="Georgia" w:hAnsi="Georgia"/>
          <w:b/>
          <w:sz w:val="24"/>
          <w:szCs w:val="24"/>
        </w:rPr>
        <w:t xml:space="preserve">anonymousbiddertable </w:t>
      </w:r>
      <w:r w:rsidR="002B770C" w:rsidRPr="005D7B95">
        <w:rPr>
          <w:rFonts w:ascii="Georgia" w:hAnsi="Georgia"/>
          <w:sz w:val="24"/>
          <w:szCs w:val="24"/>
        </w:rPr>
        <w:t xml:space="preserve">table and save name and phone number at the session level and direct the user to some empty page (for now) </w:t>
      </w:r>
      <w:r w:rsidR="00A03FA5" w:rsidRPr="005D7B95">
        <w:rPr>
          <w:rFonts w:ascii="Georgia" w:hAnsi="Georgia"/>
          <w:sz w:val="24"/>
          <w:szCs w:val="24"/>
          <w:highlight w:val="green"/>
        </w:rPr>
        <w:t>bidO</w:t>
      </w:r>
      <w:r w:rsidR="00972D2C" w:rsidRPr="005D7B95">
        <w:rPr>
          <w:rFonts w:ascii="Georgia" w:hAnsi="Georgia"/>
          <w:sz w:val="24"/>
          <w:szCs w:val="24"/>
          <w:highlight w:val="green"/>
        </w:rPr>
        <w:t>nline.aspx</w:t>
      </w:r>
    </w:p>
    <w:p w:rsidR="00147555" w:rsidRDefault="00147555" w:rsidP="00C93B9E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147555" w:rsidRPr="00147555" w:rsidRDefault="00147555" w:rsidP="00147555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  <w:highlight w:val="yellow"/>
        </w:rPr>
      </w:pPr>
      <w:r w:rsidRPr="00147555">
        <w:rPr>
          <w:rFonts w:ascii="Georgia" w:hAnsi="Georgia"/>
          <w:sz w:val="24"/>
          <w:szCs w:val="24"/>
          <w:highlight w:val="yellow"/>
        </w:rPr>
        <w:t>Need more clarification. Where do we need to direct anonymous user?</w:t>
      </w:r>
    </w:p>
    <w:p w:rsidR="00AF5F7D" w:rsidRPr="00AF5F7D" w:rsidRDefault="00AF5F7D" w:rsidP="00AF5F7D">
      <w:pPr>
        <w:ind w:firstLine="72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  <w:highlight w:val="red"/>
        </w:rPr>
        <w:t>*******</w:t>
      </w:r>
      <w:r w:rsidRPr="00AF5F7D">
        <w:rPr>
          <w:rFonts w:ascii="Georgia" w:hAnsi="Georgia"/>
          <w:b/>
          <w:sz w:val="28"/>
          <w:szCs w:val="28"/>
          <w:highlight w:val="red"/>
        </w:rPr>
        <w:t>****First Integration on Sunday 18 Oct 2015.******************</w:t>
      </w:r>
    </w:p>
    <w:p w:rsidR="002F12B4" w:rsidRDefault="002F12B4" w:rsidP="002F12B4"/>
    <w:p w:rsidR="00ED324D" w:rsidRDefault="00ED324D" w:rsidP="00ED324D">
      <w:pPr>
        <w:pStyle w:val="ListParagraph"/>
        <w:numPr>
          <w:ilvl w:val="0"/>
          <w:numId w:val="6"/>
        </w:numPr>
      </w:pPr>
      <w:r>
        <w:t>Enter Auction Item</w:t>
      </w:r>
      <w:r w:rsidR="002A1C1C">
        <w:t>(later in 3</w:t>
      </w:r>
      <w:r w:rsidR="002A1C1C" w:rsidRPr="002A1C1C">
        <w:rPr>
          <w:vertAlign w:val="superscript"/>
        </w:rPr>
        <w:t>rd</w:t>
      </w:r>
      <w:r w:rsidR="002A1C1C">
        <w:t xml:space="preserve"> meeting display items image-in UI-display times until the end date of bidding)</w:t>
      </w:r>
      <w:r w:rsidR="00B6467C">
        <w:t>-Nikunj</w:t>
      </w:r>
    </w:p>
    <w:p w:rsidR="002A1C1C" w:rsidRDefault="002A1C1C" w:rsidP="00ED324D">
      <w:pPr>
        <w:pStyle w:val="ListParagraph"/>
        <w:numPr>
          <w:ilvl w:val="0"/>
          <w:numId w:val="6"/>
        </w:numPr>
      </w:pPr>
      <w:r>
        <w:t>Search/Edit Item</w:t>
      </w:r>
      <w:r w:rsidR="00B6467C">
        <w:t>-Shubhanjli</w:t>
      </w:r>
    </w:p>
    <w:p w:rsidR="00E36C51" w:rsidRPr="00E36C51" w:rsidRDefault="00E36C51" w:rsidP="00ED324D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333333"/>
          <w:sz w:val="20"/>
          <w:szCs w:val="20"/>
        </w:rPr>
        <w:t>Email invoices/receipts (to successful bidders)</w:t>
      </w:r>
      <w:r w:rsidR="00B6467C">
        <w:rPr>
          <w:rFonts w:ascii="Arial" w:hAnsi="Arial" w:cs="Arial"/>
          <w:color w:val="333333"/>
          <w:sz w:val="20"/>
          <w:szCs w:val="20"/>
        </w:rPr>
        <w:t>-Nivedita</w:t>
      </w:r>
    </w:p>
    <w:p w:rsidR="00E36C51" w:rsidRPr="00474E81" w:rsidRDefault="00E36C51" w:rsidP="00ED324D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333333"/>
          <w:sz w:val="20"/>
          <w:szCs w:val="20"/>
        </w:rPr>
        <w:t>Export to Excel</w:t>
      </w:r>
      <w:r w:rsidR="00B6467C">
        <w:rPr>
          <w:rFonts w:ascii="Arial" w:hAnsi="Arial" w:cs="Arial"/>
          <w:color w:val="333333"/>
          <w:sz w:val="20"/>
          <w:szCs w:val="20"/>
        </w:rPr>
        <w:t>-Rajneesh</w:t>
      </w:r>
    </w:p>
    <w:p w:rsidR="00474E81" w:rsidRPr="00CE4CCC" w:rsidRDefault="00474E81" w:rsidP="00E26784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color w:val="333333"/>
          <w:sz w:val="20"/>
          <w:szCs w:val="20"/>
        </w:rPr>
        <w:t>Forget Password-Rajneesh</w:t>
      </w:r>
      <w:r w:rsidR="00E26784">
        <w:rPr>
          <w:rFonts w:ascii="Arial" w:hAnsi="Arial" w:cs="Arial"/>
          <w:color w:val="333333"/>
          <w:sz w:val="20"/>
          <w:szCs w:val="20"/>
        </w:rPr>
        <w:t>-</w:t>
      </w:r>
      <w:bookmarkStart w:id="0" w:name="_GoBack"/>
      <w:r w:rsidR="009351A3" w:rsidRPr="00A4282F">
        <w:rPr>
          <w:rFonts w:ascii="Arial" w:hAnsi="Arial" w:cs="Arial"/>
          <w:b/>
          <w:color w:val="333333"/>
          <w:sz w:val="20"/>
          <w:szCs w:val="20"/>
          <w:u w:val="single"/>
        </w:rPr>
        <w:t>Modal window</w:t>
      </w:r>
      <w:bookmarkEnd w:id="0"/>
      <w:r w:rsidR="00E26784">
        <w:rPr>
          <w:rFonts w:ascii="Arial" w:hAnsi="Arial" w:cs="Arial"/>
          <w:color w:val="333333"/>
          <w:sz w:val="20"/>
          <w:szCs w:val="20"/>
        </w:rPr>
        <w:t xml:space="preserve"> </w:t>
      </w:r>
      <w:r w:rsidR="00E26784" w:rsidRPr="00E26784">
        <w:rPr>
          <w:rFonts w:ascii="Arial" w:hAnsi="Arial" w:cs="Arial"/>
          <w:color w:val="333333"/>
          <w:sz w:val="20"/>
          <w:szCs w:val="20"/>
        </w:rPr>
        <w:t>https://www.youtube.com/watch?v=mUoTwF9VxIM</w:t>
      </w:r>
    </w:p>
    <w:p w:rsidR="00CE4CCC" w:rsidRPr="00CE4CCC" w:rsidRDefault="00CE4CCC" w:rsidP="00CE4CCC">
      <w:pPr>
        <w:pStyle w:val="ListParagraph"/>
        <w:rPr>
          <w:rFonts w:ascii="Georgia" w:hAnsi="Georgia"/>
          <w:b/>
          <w:sz w:val="28"/>
          <w:szCs w:val="28"/>
        </w:rPr>
      </w:pPr>
      <w:r w:rsidRPr="00CE4CCC">
        <w:rPr>
          <w:rFonts w:ascii="Georgia" w:hAnsi="Georgia"/>
          <w:b/>
          <w:sz w:val="28"/>
          <w:szCs w:val="28"/>
          <w:highlight w:val="red"/>
        </w:rPr>
        <w:t>***********</w:t>
      </w:r>
      <w:r>
        <w:rPr>
          <w:rFonts w:ascii="Georgia" w:hAnsi="Georgia"/>
          <w:b/>
          <w:sz w:val="28"/>
          <w:szCs w:val="28"/>
          <w:highlight w:val="red"/>
        </w:rPr>
        <w:t>Second Integration on Saturday 31</w:t>
      </w:r>
      <w:r w:rsidRPr="00CE4CCC">
        <w:rPr>
          <w:rFonts w:ascii="Georgia" w:hAnsi="Georgia"/>
          <w:b/>
          <w:sz w:val="28"/>
          <w:szCs w:val="28"/>
          <w:highlight w:val="red"/>
        </w:rPr>
        <w:t xml:space="preserve"> Oc</w:t>
      </w:r>
      <w:r>
        <w:rPr>
          <w:rFonts w:ascii="Georgia" w:hAnsi="Georgia"/>
          <w:b/>
          <w:sz w:val="28"/>
          <w:szCs w:val="28"/>
          <w:highlight w:val="red"/>
        </w:rPr>
        <w:t>t 2015.***************</w:t>
      </w:r>
    </w:p>
    <w:p w:rsidR="00CE4CCC" w:rsidRDefault="00CE4CCC" w:rsidP="00CE4CCC"/>
    <w:sectPr w:rsidR="00CE4CCC" w:rsidSect="00D26C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6B5" w:rsidRDefault="002D26B5" w:rsidP="00C10B95">
      <w:pPr>
        <w:spacing w:after="0" w:line="240" w:lineRule="auto"/>
      </w:pPr>
      <w:r>
        <w:separator/>
      </w:r>
    </w:p>
  </w:endnote>
  <w:endnote w:type="continuationSeparator" w:id="0">
    <w:p w:rsidR="002D26B5" w:rsidRDefault="002D26B5" w:rsidP="00C10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6B5" w:rsidRDefault="002D26B5" w:rsidP="00C10B95">
      <w:pPr>
        <w:spacing w:after="0" w:line="240" w:lineRule="auto"/>
      </w:pPr>
      <w:r>
        <w:separator/>
      </w:r>
    </w:p>
  </w:footnote>
  <w:footnote w:type="continuationSeparator" w:id="0">
    <w:p w:rsidR="002D26B5" w:rsidRDefault="002D26B5" w:rsidP="00C10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A0B1D"/>
    <w:multiLevelType w:val="hybridMultilevel"/>
    <w:tmpl w:val="32647A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DA700E"/>
    <w:multiLevelType w:val="hybridMultilevel"/>
    <w:tmpl w:val="E57C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3591"/>
    <w:multiLevelType w:val="hybridMultilevel"/>
    <w:tmpl w:val="4FC2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F0DC9"/>
    <w:multiLevelType w:val="hybridMultilevel"/>
    <w:tmpl w:val="38F43E1A"/>
    <w:lvl w:ilvl="0" w:tplc="5BBEDDCA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A112E55"/>
    <w:multiLevelType w:val="hybridMultilevel"/>
    <w:tmpl w:val="EDC2A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F1D99"/>
    <w:multiLevelType w:val="hybridMultilevel"/>
    <w:tmpl w:val="960CF7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76"/>
    <w:rsid w:val="00054A58"/>
    <w:rsid w:val="000A6DF5"/>
    <w:rsid w:val="000E22F9"/>
    <w:rsid w:val="0013319D"/>
    <w:rsid w:val="001420CB"/>
    <w:rsid w:val="00147555"/>
    <w:rsid w:val="001611CB"/>
    <w:rsid w:val="001861D6"/>
    <w:rsid w:val="001C005A"/>
    <w:rsid w:val="00225202"/>
    <w:rsid w:val="002405EC"/>
    <w:rsid w:val="002627EC"/>
    <w:rsid w:val="002A1C1C"/>
    <w:rsid w:val="002B770C"/>
    <w:rsid w:val="002C239B"/>
    <w:rsid w:val="002D26B5"/>
    <w:rsid w:val="002F12B4"/>
    <w:rsid w:val="002F25C2"/>
    <w:rsid w:val="002F6A1B"/>
    <w:rsid w:val="00302C25"/>
    <w:rsid w:val="003704E1"/>
    <w:rsid w:val="00397B09"/>
    <w:rsid w:val="003C0457"/>
    <w:rsid w:val="003C5D59"/>
    <w:rsid w:val="003E17ED"/>
    <w:rsid w:val="003F5FC8"/>
    <w:rsid w:val="004160C9"/>
    <w:rsid w:val="00446118"/>
    <w:rsid w:val="00450D37"/>
    <w:rsid w:val="0046766E"/>
    <w:rsid w:val="004743B8"/>
    <w:rsid w:val="00474E81"/>
    <w:rsid w:val="00476647"/>
    <w:rsid w:val="00480B63"/>
    <w:rsid w:val="004F23D6"/>
    <w:rsid w:val="00500302"/>
    <w:rsid w:val="00531B2F"/>
    <w:rsid w:val="00546683"/>
    <w:rsid w:val="0056173B"/>
    <w:rsid w:val="00572A27"/>
    <w:rsid w:val="0057752F"/>
    <w:rsid w:val="0058786D"/>
    <w:rsid w:val="005C218A"/>
    <w:rsid w:val="005D68A7"/>
    <w:rsid w:val="005D7B95"/>
    <w:rsid w:val="006002EB"/>
    <w:rsid w:val="00603190"/>
    <w:rsid w:val="0062539C"/>
    <w:rsid w:val="00646F34"/>
    <w:rsid w:val="006615E6"/>
    <w:rsid w:val="006907F7"/>
    <w:rsid w:val="006E384D"/>
    <w:rsid w:val="006F04DF"/>
    <w:rsid w:val="006F4440"/>
    <w:rsid w:val="006F707C"/>
    <w:rsid w:val="0070190D"/>
    <w:rsid w:val="00762F12"/>
    <w:rsid w:val="007C29E6"/>
    <w:rsid w:val="007D3608"/>
    <w:rsid w:val="00802770"/>
    <w:rsid w:val="008115C1"/>
    <w:rsid w:val="0082544F"/>
    <w:rsid w:val="00835149"/>
    <w:rsid w:val="00843198"/>
    <w:rsid w:val="008B04E4"/>
    <w:rsid w:val="008B2850"/>
    <w:rsid w:val="008C1969"/>
    <w:rsid w:val="008F7FF8"/>
    <w:rsid w:val="009219F0"/>
    <w:rsid w:val="009351A3"/>
    <w:rsid w:val="00972D2C"/>
    <w:rsid w:val="00976240"/>
    <w:rsid w:val="009905D4"/>
    <w:rsid w:val="00992C29"/>
    <w:rsid w:val="0099733C"/>
    <w:rsid w:val="009A5E67"/>
    <w:rsid w:val="009D79DB"/>
    <w:rsid w:val="009F71BF"/>
    <w:rsid w:val="00A03FA5"/>
    <w:rsid w:val="00A22C76"/>
    <w:rsid w:val="00A25FA1"/>
    <w:rsid w:val="00A4282F"/>
    <w:rsid w:val="00AA69E0"/>
    <w:rsid w:val="00AC0CE2"/>
    <w:rsid w:val="00AE0F6E"/>
    <w:rsid w:val="00AF5F7D"/>
    <w:rsid w:val="00B0490B"/>
    <w:rsid w:val="00B20207"/>
    <w:rsid w:val="00B26678"/>
    <w:rsid w:val="00B27155"/>
    <w:rsid w:val="00B32E0B"/>
    <w:rsid w:val="00B6467C"/>
    <w:rsid w:val="00B74F1E"/>
    <w:rsid w:val="00B76DA1"/>
    <w:rsid w:val="00BA0C3F"/>
    <w:rsid w:val="00BC11F7"/>
    <w:rsid w:val="00C10B95"/>
    <w:rsid w:val="00C31EDE"/>
    <w:rsid w:val="00C823BC"/>
    <w:rsid w:val="00C93B9E"/>
    <w:rsid w:val="00CC0D02"/>
    <w:rsid w:val="00CE4CCC"/>
    <w:rsid w:val="00CF38C1"/>
    <w:rsid w:val="00D075A5"/>
    <w:rsid w:val="00D26CCC"/>
    <w:rsid w:val="00D3591B"/>
    <w:rsid w:val="00D57448"/>
    <w:rsid w:val="00D80C7A"/>
    <w:rsid w:val="00DA48F8"/>
    <w:rsid w:val="00DD3AD9"/>
    <w:rsid w:val="00E26784"/>
    <w:rsid w:val="00E35549"/>
    <w:rsid w:val="00E36C51"/>
    <w:rsid w:val="00E40B54"/>
    <w:rsid w:val="00E81A5E"/>
    <w:rsid w:val="00ED324D"/>
    <w:rsid w:val="00FC6F9C"/>
    <w:rsid w:val="00FE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88FCD-042E-467C-894D-6EBE0FA4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C76"/>
    <w:pPr>
      <w:ind w:left="720"/>
      <w:contextualSpacing/>
    </w:pPr>
  </w:style>
  <w:style w:type="table" w:styleId="TableGrid">
    <w:name w:val="Table Grid"/>
    <w:basedOn w:val="TableNormal"/>
    <w:uiPriority w:val="59"/>
    <w:rsid w:val="00A2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12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2B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0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95"/>
  </w:style>
  <w:style w:type="paragraph" w:styleId="Footer">
    <w:name w:val="footer"/>
    <w:basedOn w:val="Normal"/>
    <w:link w:val="FooterChar"/>
    <w:uiPriority w:val="99"/>
    <w:unhideWhenUsed/>
    <w:rsid w:val="00C10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telerik.com/aspnet-ajax/captcha/examples/overview/defaultcs.aspx" TargetMode="External"/><Relationship Id="rId13" Type="http://schemas.openxmlformats.org/officeDocument/2006/relationships/hyperlink" Target="http://demos.telerik.com/aspnet-ajax/textbox/overview/defaultc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mos.telerik.com/aspnet-ajax/textbox/overview/defaultcs.aspx" TargetMode="External"/><Relationship Id="rId12" Type="http://schemas.openxmlformats.org/officeDocument/2006/relationships/hyperlink" Target="https://sites.google.com/site/it353isu/home/project/project-fall15/q-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mos.telerik.com/aspnet-ajax/dataform/overview/defaultcs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emos.telerik.com/aspnet-ajax/captcha/examples/overview/defaultc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s.telerik.com/aspnet-ajax/wizard/overview/defaultcs.aspx" TargetMode="External"/><Relationship Id="rId14" Type="http://schemas.openxmlformats.org/officeDocument/2006/relationships/hyperlink" Target="http://demos.telerik.com/aspnet-ajax/captcha/examples/overview/defaultc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COUNTRY Financial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Ratnaparkhi, Nikunj</dc:creator>
  <cp:lastModifiedBy>ITK 680 Account</cp:lastModifiedBy>
  <cp:revision>21</cp:revision>
  <dcterms:created xsi:type="dcterms:W3CDTF">2015-10-13T19:10:00Z</dcterms:created>
  <dcterms:modified xsi:type="dcterms:W3CDTF">2015-10-23T02:13:00Z</dcterms:modified>
</cp:coreProperties>
</file>