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6999" w14:textId="15E9216A" w:rsidR="00261739" w:rsidRDefault="000B0EC0">
      <w:pPr>
        <w:rPr>
          <w:b/>
          <w:bCs/>
          <w:sz w:val="28"/>
          <w:szCs w:val="28"/>
          <w:u w:val="single"/>
        </w:rPr>
      </w:pPr>
      <w:r w:rsidRPr="000B0EC0">
        <w:rPr>
          <w:sz w:val="28"/>
          <w:szCs w:val="28"/>
        </w:rPr>
        <w:t xml:space="preserve">                                                        </w:t>
      </w:r>
      <w:r w:rsidRPr="000B0EC0">
        <w:rPr>
          <w:b/>
          <w:bCs/>
          <w:sz w:val="28"/>
          <w:szCs w:val="28"/>
          <w:u w:val="single"/>
        </w:rPr>
        <w:t>Advanced SQL</w:t>
      </w:r>
    </w:p>
    <w:p w14:paraId="74BED103" w14:textId="036139BA" w:rsidR="000B0EC0" w:rsidRDefault="000B0EC0">
      <w:pPr>
        <w:rPr>
          <w:sz w:val="28"/>
          <w:szCs w:val="28"/>
        </w:rPr>
      </w:pPr>
      <w:r w:rsidRPr="000B0EC0">
        <w:rPr>
          <w:sz w:val="28"/>
          <w:szCs w:val="28"/>
        </w:rPr>
        <w:t>Exercise 1: Created a Stored Procedure</w:t>
      </w:r>
    </w:p>
    <w:p w14:paraId="768CA90F" w14:textId="57FFC87C" w:rsidR="000B0EC0" w:rsidRDefault="000B0EC0">
      <w:pPr>
        <w:rPr>
          <w:noProof/>
        </w:rPr>
      </w:pPr>
      <w:r w:rsidRPr="000B0EC0">
        <w:rPr>
          <w:sz w:val="28"/>
          <w:szCs w:val="28"/>
        </w:rPr>
        <w:drawing>
          <wp:inline distT="0" distB="0" distL="0" distR="0" wp14:anchorId="2E244D2F" wp14:editId="41B1CA22">
            <wp:extent cx="4305673" cy="1912786"/>
            <wp:effectExtent l="0" t="0" r="0" b="0"/>
            <wp:docPr id="186645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C0">
        <w:rPr>
          <w:noProof/>
        </w:rPr>
        <w:t xml:space="preserve"> </w:t>
      </w:r>
      <w:r w:rsidRPr="000B0EC0">
        <w:rPr>
          <w:sz w:val="28"/>
          <w:szCs w:val="28"/>
        </w:rPr>
        <w:drawing>
          <wp:inline distT="0" distB="0" distL="0" distR="0" wp14:anchorId="759DC26C" wp14:editId="4038A431">
            <wp:extent cx="3185436" cy="1729890"/>
            <wp:effectExtent l="0" t="0" r="0" b="3810"/>
            <wp:docPr id="19723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867C" w14:textId="77B2B831" w:rsidR="000B0EC0" w:rsidRDefault="000B0EC0" w:rsidP="000B0E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Insert Employee In stored procedure </w:t>
      </w:r>
    </w:p>
    <w:p w14:paraId="2AD6B1AF" w14:textId="66594E06" w:rsidR="000B0EC0" w:rsidRDefault="001A3F05" w:rsidP="000B0EC0">
      <w:pPr>
        <w:pStyle w:val="ListParagraph"/>
        <w:rPr>
          <w:sz w:val="28"/>
          <w:szCs w:val="28"/>
        </w:rPr>
      </w:pPr>
      <w:r w:rsidRPr="001A3F05">
        <w:rPr>
          <w:sz w:val="28"/>
          <w:szCs w:val="28"/>
        </w:rPr>
        <w:drawing>
          <wp:inline distT="0" distB="0" distL="0" distR="0" wp14:anchorId="0B1318F2" wp14:editId="76B0AA71">
            <wp:extent cx="3406435" cy="1066892"/>
            <wp:effectExtent l="0" t="0" r="3810" b="0"/>
            <wp:docPr id="21398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23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C99B" w14:textId="1F3D616F" w:rsidR="001A3F05" w:rsidRDefault="001A3F05" w:rsidP="000B0EC0">
      <w:pPr>
        <w:pStyle w:val="ListParagraph"/>
        <w:rPr>
          <w:sz w:val="28"/>
          <w:szCs w:val="28"/>
        </w:rPr>
      </w:pPr>
      <w:r w:rsidRPr="001A3F05">
        <w:rPr>
          <w:sz w:val="28"/>
          <w:szCs w:val="28"/>
        </w:rPr>
        <w:drawing>
          <wp:inline distT="0" distB="0" distL="0" distR="0" wp14:anchorId="10CFA11D" wp14:editId="08649B72">
            <wp:extent cx="4160881" cy="1371719"/>
            <wp:effectExtent l="0" t="0" r="0" b="0"/>
            <wp:docPr id="12346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53EC" w14:textId="77777777" w:rsidR="001A3F05" w:rsidRDefault="001A3F05" w:rsidP="000B0EC0">
      <w:pPr>
        <w:pStyle w:val="ListParagraph"/>
        <w:rPr>
          <w:sz w:val="28"/>
          <w:szCs w:val="28"/>
        </w:rPr>
      </w:pPr>
    </w:p>
    <w:p w14:paraId="05767F8A" w14:textId="77777777" w:rsidR="001A3F05" w:rsidRDefault="001A3F05" w:rsidP="000B0EC0">
      <w:pPr>
        <w:pStyle w:val="ListParagraph"/>
        <w:rPr>
          <w:sz w:val="28"/>
          <w:szCs w:val="28"/>
        </w:rPr>
      </w:pPr>
    </w:p>
    <w:p w14:paraId="71322972" w14:textId="77777777" w:rsidR="001A3F05" w:rsidRDefault="001A3F05" w:rsidP="000B0EC0">
      <w:pPr>
        <w:pStyle w:val="ListParagraph"/>
        <w:rPr>
          <w:sz w:val="28"/>
          <w:szCs w:val="28"/>
        </w:rPr>
      </w:pPr>
    </w:p>
    <w:p w14:paraId="69592DDA" w14:textId="791F6973" w:rsidR="001A3F05" w:rsidRDefault="001A3F05" w:rsidP="001A3F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A3F05">
        <w:rPr>
          <w:sz w:val="28"/>
          <w:szCs w:val="28"/>
        </w:rPr>
        <w:lastRenderedPageBreak/>
        <w:t>Retrieve Employees by Department Procedure</w:t>
      </w:r>
    </w:p>
    <w:p w14:paraId="1E704249" w14:textId="6EFEB3E6" w:rsidR="001A3F05" w:rsidRDefault="001A3F05" w:rsidP="001A3F05">
      <w:pPr>
        <w:pStyle w:val="ListParagraph"/>
        <w:ind w:left="1440"/>
        <w:rPr>
          <w:sz w:val="28"/>
          <w:szCs w:val="28"/>
        </w:rPr>
      </w:pPr>
      <w:r w:rsidRPr="001A3F05">
        <w:rPr>
          <w:sz w:val="28"/>
          <w:szCs w:val="28"/>
        </w:rPr>
        <w:drawing>
          <wp:inline distT="0" distB="0" distL="0" distR="0" wp14:anchorId="3C486309" wp14:editId="400C1A13">
            <wp:extent cx="4404742" cy="2370025"/>
            <wp:effectExtent l="0" t="0" r="0" b="0"/>
            <wp:docPr id="184112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441" w14:textId="6D4CBD01" w:rsidR="001A3F05" w:rsidRDefault="001A3F05" w:rsidP="001A3F05">
      <w:pPr>
        <w:pStyle w:val="ListParagraph"/>
        <w:ind w:left="1440"/>
        <w:rPr>
          <w:sz w:val="28"/>
          <w:szCs w:val="28"/>
        </w:rPr>
      </w:pPr>
      <w:r w:rsidRPr="001A3F05">
        <w:rPr>
          <w:sz w:val="28"/>
          <w:szCs w:val="28"/>
        </w:rPr>
        <w:drawing>
          <wp:inline distT="0" distB="0" distL="0" distR="0" wp14:anchorId="33FBC381" wp14:editId="5C87F451">
            <wp:extent cx="3406435" cy="1409822"/>
            <wp:effectExtent l="0" t="0" r="3810" b="0"/>
            <wp:docPr id="3065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0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280D" w14:textId="77777777" w:rsidR="001A3F05" w:rsidRPr="001A3F05" w:rsidRDefault="001A3F05" w:rsidP="001A3F05">
      <w:pPr>
        <w:numPr>
          <w:ilvl w:val="0"/>
          <w:numId w:val="3"/>
        </w:numPr>
        <w:rPr>
          <w:sz w:val="28"/>
          <w:szCs w:val="28"/>
        </w:rPr>
      </w:pPr>
      <w:r w:rsidRPr="001A3F05">
        <w:rPr>
          <w:sz w:val="28"/>
          <w:szCs w:val="28"/>
        </w:rPr>
        <w:t xml:space="preserve">Define the stored procedure with a parameter for </w:t>
      </w:r>
      <w:proofErr w:type="spellStart"/>
      <w:r w:rsidRPr="001A3F05">
        <w:rPr>
          <w:sz w:val="28"/>
          <w:szCs w:val="28"/>
        </w:rPr>
        <w:t>DepartmentID</w:t>
      </w:r>
      <w:proofErr w:type="spellEnd"/>
      <w:r w:rsidRPr="001A3F05">
        <w:rPr>
          <w:sz w:val="28"/>
          <w:szCs w:val="28"/>
        </w:rPr>
        <w:t xml:space="preserve">. </w:t>
      </w:r>
    </w:p>
    <w:p w14:paraId="1740B5B7" w14:textId="3D2C8EF2" w:rsidR="001A3F05" w:rsidRPr="001A3F05" w:rsidRDefault="001A3F05" w:rsidP="001A3F05">
      <w:pPr>
        <w:pStyle w:val="NormalWeb"/>
        <w:ind w:left="216"/>
        <w:rPr>
          <w:sz w:val="28"/>
          <w:szCs w:val="28"/>
        </w:rPr>
      </w:pPr>
      <w:r w:rsidRPr="001A3F05">
        <w:rPr>
          <w:sz w:val="28"/>
          <w:szCs w:val="28"/>
        </w:rPr>
        <w:sym w:font="Wingdings" w:char="F0E0"/>
      </w:r>
      <w:r w:rsidRPr="001A3F05">
        <w:rPr>
          <w:sz w:val="28"/>
          <w:szCs w:val="28"/>
        </w:rPr>
        <w:t>A stored procedure is a precompiled collection of SQL statements that can be executed repeatedly. Parameters are used to pass values to the stored procedure at runtime.</w:t>
      </w:r>
    </w:p>
    <w:p w14:paraId="2887F15E" w14:textId="75641989" w:rsidR="001A3F05" w:rsidRPr="001A3F05" w:rsidRDefault="001A3F05" w:rsidP="001A3F05">
      <w:pPr>
        <w:pStyle w:val="NormalWeb"/>
        <w:ind w:left="216"/>
        <w:rPr>
          <w:sz w:val="28"/>
          <w:szCs w:val="28"/>
        </w:rPr>
      </w:pPr>
      <w:r w:rsidRPr="001A3F05">
        <w:rPr>
          <w:sz w:val="28"/>
          <w:szCs w:val="28"/>
        </w:rPr>
        <w:sym w:font="Wingdings" w:char="F0E0"/>
      </w:r>
      <w:r w:rsidRPr="001A3F05">
        <w:rPr>
          <w:sz w:val="28"/>
          <w:szCs w:val="28"/>
        </w:rPr>
        <w:t xml:space="preserve">In this exercise, the parameter </w:t>
      </w:r>
      <w:r w:rsidRPr="001A3F05">
        <w:rPr>
          <w:rStyle w:val="HTMLCode"/>
          <w:rFonts w:eastAsiaTheme="majorEastAsia"/>
          <w:sz w:val="28"/>
          <w:szCs w:val="28"/>
        </w:rPr>
        <w:t>@DepartmentID</w:t>
      </w:r>
      <w:r w:rsidRPr="001A3F05">
        <w:rPr>
          <w:sz w:val="28"/>
          <w:szCs w:val="28"/>
        </w:rPr>
        <w:t xml:space="preserve"> is used to retrieve employees belonging to a specific department. The procedure accepts a department ID as input and returns only the employee records matching that department.</w:t>
      </w:r>
    </w:p>
    <w:p w14:paraId="3E52F492" w14:textId="77777777" w:rsidR="001A3F05" w:rsidRPr="001A3F05" w:rsidRDefault="001A3F05" w:rsidP="001A3F05">
      <w:pPr>
        <w:rPr>
          <w:sz w:val="28"/>
          <w:szCs w:val="28"/>
        </w:rPr>
      </w:pPr>
    </w:p>
    <w:p w14:paraId="65D21855" w14:textId="77777777" w:rsidR="001A3F05" w:rsidRPr="000B0EC0" w:rsidRDefault="001A3F05" w:rsidP="000B0EC0">
      <w:pPr>
        <w:pStyle w:val="ListParagraph"/>
        <w:rPr>
          <w:sz w:val="28"/>
          <w:szCs w:val="28"/>
        </w:rPr>
      </w:pPr>
    </w:p>
    <w:sectPr w:rsidR="001A3F05" w:rsidRPr="000B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A47"/>
    <w:multiLevelType w:val="hybridMultilevel"/>
    <w:tmpl w:val="959C1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AD2882"/>
    <w:multiLevelType w:val="hybridMultilevel"/>
    <w:tmpl w:val="9DF8A210"/>
    <w:lvl w:ilvl="0" w:tplc="E466E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9395F"/>
    <w:multiLevelType w:val="hybridMultilevel"/>
    <w:tmpl w:val="C9B2680A"/>
    <w:lvl w:ilvl="0" w:tplc="E7FA2648">
      <w:start w:val="1"/>
      <w:numFmt w:val="decimal"/>
      <w:lvlText w:val="%1."/>
      <w:lvlJc w:val="left"/>
      <w:pPr>
        <w:ind w:left="21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910CB46">
      <w:start w:val="1"/>
      <w:numFmt w:val="lowerLetter"/>
      <w:lvlText w:val="%2"/>
      <w:lvlJc w:val="left"/>
      <w:pPr>
        <w:ind w:left="10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E663D82">
      <w:start w:val="1"/>
      <w:numFmt w:val="lowerRoman"/>
      <w:lvlText w:val="%3"/>
      <w:lvlJc w:val="left"/>
      <w:pPr>
        <w:ind w:left="18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D242886">
      <w:start w:val="1"/>
      <w:numFmt w:val="decimal"/>
      <w:lvlText w:val="%4"/>
      <w:lvlJc w:val="left"/>
      <w:pPr>
        <w:ind w:left="25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04EA894">
      <w:start w:val="1"/>
      <w:numFmt w:val="lowerLetter"/>
      <w:lvlText w:val="%5"/>
      <w:lvlJc w:val="left"/>
      <w:pPr>
        <w:ind w:left="324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B92643A">
      <w:start w:val="1"/>
      <w:numFmt w:val="lowerRoman"/>
      <w:lvlText w:val="%6"/>
      <w:lvlJc w:val="left"/>
      <w:pPr>
        <w:ind w:left="39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F9CE2F0">
      <w:start w:val="1"/>
      <w:numFmt w:val="decimal"/>
      <w:lvlText w:val="%7"/>
      <w:lvlJc w:val="left"/>
      <w:pPr>
        <w:ind w:left="46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B10E17A">
      <w:start w:val="1"/>
      <w:numFmt w:val="lowerLetter"/>
      <w:lvlText w:val="%8"/>
      <w:lvlJc w:val="left"/>
      <w:pPr>
        <w:ind w:left="54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F9A0122">
      <w:start w:val="1"/>
      <w:numFmt w:val="lowerRoman"/>
      <w:lvlText w:val="%9"/>
      <w:lvlJc w:val="left"/>
      <w:pPr>
        <w:ind w:left="61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20999363">
    <w:abstractNumId w:val="1"/>
  </w:num>
  <w:num w:numId="2" w16cid:durableId="1506356960">
    <w:abstractNumId w:val="0"/>
  </w:num>
  <w:num w:numId="3" w16cid:durableId="1563911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C0"/>
    <w:rsid w:val="000B0EC0"/>
    <w:rsid w:val="001A3F05"/>
    <w:rsid w:val="00204901"/>
    <w:rsid w:val="00261739"/>
    <w:rsid w:val="002F541A"/>
    <w:rsid w:val="00362805"/>
    <w:rsid w:val="00757DB0"/>
    <w:rsid w:val="00A9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9453"/>
  <w15:chartTrackingRefBased/>
  <w15:docId w15:val="{D81E1F42-F60C-440E-BC0B-368842AC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3F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Hemaswi Bhavirisetty</dc:creator>
  <cp:keywords/>
  <dc:description/>
  <cp:lastModifiedBy>Hemaswi Bhavirisetty</cp:lastModifiedBy>
  <cp:revision>1</cp:revision>
  <dcterms:created xsi:type="dcterms:W3CDTF">2026-06-21T13:13:00Z</dcterms:created>
  <dcterms:modified xsi:type="dcterms:W3CDTF">2026-06-21T13:34:00Z</dcterms:modified>
</cp:coreProperties>
</file>