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F2386" w14:paraId="17D70E53"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A1A2E"/>
            <w:tcMar>
              <w:top w:w="400" w:type="dxa"/>
              <w:left w:w="400" w:type="dxa"/>
              <w:bottom w:w="400" w:type="dxa"/>
              <w:right w:w="400" w:type="dxa"/>
            </w:tcMar>
          </w:tcPr>
          <w:p w14:paraId="7273457E" w14:textId="77777777" w:rsidR="008F2386" w:rsidRDefault="00000000">
            <w:pPr>
              <w:jc w:val="center"/>
            </w:pPr>
            <w:r>
              <w:rPr>
                <w:b/>
                <w:bCs/>
                <w:color w:val="4F8EF7"/>
                <w:sz w:val="64"/>
                <w:szCs w:val="64"/>
              </w:rPr>
              <w:t>NILA</w:t>
            </w:r>
          </w:p>
          <w:p w14:paraId="4B3DE50A" w14:textId="77777777" w:rsidR="008F2386" w:rsidRDefault="00000000">
            <w:pPr>
              <w:spacing w:before="80"/>
              <w:jc w:val="center"/>
            </w:pPr>
            <w:r>
              <w:rPr>
                <w:b/>
                <w:bCs/>
                <w:color w:val="FFFFFF"/>
                <w:sz w:val="40"/>
                <w:szCs w:val="40"/>
              </w:rPr>
              <w:t>Meet the Unions</w:t>
            </w:r>
          </w:p>
          <w:p w14:paraId="20888AA0" w14:textId="77777777" w:rsidR="008F2386" w:rsidRDefault="00000000">
            <w:pPr>
              <w:spacing w:before="160"/>
              <w:jc w:val="center"/>
            </w:pPr>
            <w:r>
              <w:rPr>
                <w:color w:val="D0DCF8"/>
                <w:sz w:val="28"/>
                <w:szCs w:val="28"/>
              </w:rPr>
              <w:t>Standard Operating Procedure</w:t>
            </w:r>
          </w:p>
          <w:p w14:paraId="313AD55F" w14:textId="77777777" w:rsidR="008F2386" w:rsidRDefault="00000000">
            <w:pPr>
              <w:spacing w:before="40"/>
              <w:jc w:val="center"/>
            </w:pPr>
            <w:r>
              <w:rPr>
                <w:i/>
                <w:iCs/>
                <w:color w:val="D0DCF8"/>
                <w:sz w:val="20"/>
                <w:szCs w:val="20"/>
              </w:rPr>
              <w:t xml:space="preserve">User </w:t>
            </w:r>
            <w:proofErr w:type="gramStart"/>
            <w:r>
              <w:rPr>
                <w:i/>
                <w:iCs/>
                <w:color w:val="D0DCF8"/>
                <w:sz w:val="20"/>
                <w:szCs w:val="20"/>
              </w:rPr>
              <w:t>Flow  |</w:t>
            </w:r>
            <w:proofErr w:type="gramEnd"/>
            <w:r>
              <w:rPr>
                <w:i/>
                <w:iCs/>
                <w:color w:val="D0DCF8"/>
                <w:sz w:val="20"/>
                <w:szCs w:val="20"/>
              </w:rPr>
              <w:t xml:space="preserve">  Component </w:t>
            </w:r>
            <w:proofErr w:type="gramStart"/>
            <w:r>
              <w:rPr>
                <w:i/>
                <w:iCs/>
                <w:color w:val="D0DCF8"/>
                <w:sz w:val="20"/>
                <w:szCs w:val="20"/>
              </w:rPr>
              <w:t>Specs  |</w:t>
            </w:r>
            <w:proofErr w:type="gramEnd"/>
            <w:r>
              <w:rPr>
                <w:i/>
                <w:iCs/>
                <w:color w:val="D0DCF8"/>
                <w:sz w:val="20"/>
                <w:szCs w:val="20"/>
              </w:rPr>
              <w:t xml:space="preserve">  Dummy </w:t>
            </w:r>
            <w:proofErr w:type="gramStart"/>
            <w:r>
              <w:rPr>
                <w:i/>
                <w:iCs/>
                <w:color w:val="D0DCF8"/>
                <w:sz w:val="20"/>
                <w:szCs w:val="20"/>
              </w:rPr>
              <w:t>Data  |</w:t>
            </w:r>
            <w:proofErr w:type="gramEnd"/>
            <w:r>
              <w:rPr>
                <w:i/>
                <w:iCs/>
                <w:color w:val="D0DCF8"/>
                <w:sz w:val="20"/>
                <w:szCs w:val="20"/>
              </w:rPr>
              <w:t xml:space="preserve">  Interaction Design</w:t>
            </w:r>
          </w:p>
          <w:p w14:paraId="39186EA9" w14:textId="77777777" w:rsidR="008F2386" w:rsidRDefault="008F2386">
            <w:pPr>
              <w:spacing w:before="2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tblGrid>
            <w:tr w:rsidR="008F2386" w14:paraId="1CB43E3E"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7B5EA7"/>
                  <w:tcMar>
                    <w:top w:w="60" w:type="dxa"/>
                    <w:left w:w="120" w:type="dxa"/>
                    <w:bottom w:w="60" w:type="dxa"/>
                    <w:right w:w="120" w:type="dxa"/>
                  </w:tcMar>
                  <w:vAlign w:val="center"/>
                </w:tcPr>
                <w:p w14:paraId="795A185E" w14:textId="77777777" w:rsidR="008F2386" w:rsidRDefault="00000000">
                  <w:pPr>
                    <w:jc w:val="center"/>
                  </w:pPr>
                  <w:r>
                    <w:rPr>
                      <w:b/>
                      <w:bCs/>
                      <w:color w:val="FFFFFF"/>
                      <w:sz w:val="18"/>
                      <w:szCs w:val="18"/>
                    </w:rPr>
                    <w:t>v 1.0</w:t>
                  </w:r>
                </w:p>
              </w:tc>
              <w:tc>
                <w:tcPr>
                  <w:tcW w:w="2000" w:type="dxa"/>
                  <w:tcBorders>
                    <w:top w:val="none" w:sz="0" w:space="0" w:color="FFFFFF"/>
                    <w:left w:val="none" w:sz="0" w:space="0" w:color="FFFFFF"/>
                    <w:bottom w:val="none" w:sz="0" w:space="0" w:color="FFFFFF"/>
                    <w:right w:val="none" w:sz="0" w:space="0" w:color="FFFFFF"/>
                  </w:tcBorders>
                  <w:shd w:val="clear" w:color="auto" w:fill="F39C12"/>
                  <w:tcMar>
                    <w:top w:w="60" w:type="dxa"/>
                    <w:left w:w="120" w:type="dxa"/>
                    <w:bottom w:w="60" w:type="dxa"/>
                    <w:right w:w="120" w:type="dxa"/>
                  </w:tcMar>
                  <w:vAlign w:val="center"/>
                </w:tcPr>
                <w:p w14:paraId="1065B939" w14:textId="77777777" w:rsidR="008F2386" w:rsidRDefault="00000000">
                  <w:pPr>
                    <w:jc w:val="center"/>
                  </w:pPr>
                  <w:r>
                    <w:rPr>
                      <w:b/>
                      <w:bCs/>
                      <w:color w:val="FFFFFF"/>
                      <w:sz w:val="18"/>
                      <w:szCs w:val="18"/>
                    </w:rPr>
                    <w:t>Draft</w:t>
                  </w:r>
                </w:p>
              </w:tc>
              <w:tc>
                <w:tcPr>
                  <w:tcW w:w="2000" w:type="dxa"/>
                  <w:tcBorders>
                    <w:top w:val="none" w:sz="0" w:space="0" w:color="FFFFFF"/>
                    <w:left w:val="none" w:sz="0" w:space="0" w:color="FFFFFF"/>
                    <w:bottom w:val="none" w:sz="0" w:space="0" w:color="FFFFFF"/>
                    <w:right w:val="none" w:sz="0" w:space="0" w:color="FFFFFF"/>
                  </w:tcBorders>
                  <w:shd w:val="clear" w:color="auto" w:fill="4F8EF7"/>
                  <w:tcMar>
                    <w:top w:w="60" w:type="dxa"/>
                    <w:left w:w="120" w:type="dxa"/>
                    <w:bottom w:w="60" w:type="dxa"/>
                    <w:right w:w="120" w:type="dxa"/>
                  </w:tcMar>
                  <w:vAlign w:val="center"/>
                </w:tcPr>
                <w:p w14:paraId="297F88EA" w14:textId="77777777" w:rsidR="008F2386" w:rsidRDefault="00000000">
                  <w:pPr>
                    <w:jc w:val="center"/>
                  </w:pPr>
                  <w:r>
                    <w:rPr>
                      <w:b/>
                      <w:bCs/>
                      <w:color w:val="FFFFFF"/>
                      <w:sz w:val="18"/>
                      <w:szCs w:val="18"/>
                    </w:rPr>
                    <w:t>2026</w:t>
                  </w:r>
                </w:p>
              </w:tc>
            </w:tr>
          </w:tbl>
          <w:p w14:paraId="49C4A411" w14:textId="77777777" w:rsidR="008F2386" w:rsidRDefault="008F2386"/>
        </w:tc>
      </w:tr>
    </w:tbl>
    <w:p w14:paraId="304D3A14" w14:textId="77777777" w:rsidR="008F2386" w:rsidRDefault="00000000">
      <w:r>
        <w:br w:type="page"/>
      </w:r>
    </w:p>
    <w:p w14:paraId="1DB9E663" w14:textId="77777777" w:rsidR="008F2386" w:rsidRDefault="00000000">
      <w:pPr>
        <w:pStyle w:val="Heading1"/>
      </w:pPr>
      <w:bookmarkStart w:id="0" w:name="_Toc222411288"/>
      <w:r>
        <w:lastRenderedPageBreak/>
        <w:t>Table of Contents</w:t>
      </w:r>
      <w:bookmarkEnd w:id="0"/>
    </w:p>
    <w:p w14:paraId="7FC824A0" w14:textId="77777777" w:rsidR="008F2386" w:rsidRDefault="008F2386">
      <w:pPr>
        <w:pBdr>
          <w:bottom w:val="single" w:sz="8" w:space="1" w:color="4F8EF7"/>
        </w:pBdr>
        <w:spacing w:before="120" w:after="120"/>
      </w:pPr>
    </w:p>
    <w:sdt>
      <w:sdtPr>
        <w:alias w:val="Contents"/>
        <w:id w:val="766039794"/>
      </w:sdtPr>
      <w:sdtContent>
        <w:p w14:paraId="3C3204F6" w14:textId="77777777" w:rsidR="00EC3527" w:rsidRDefault="00000000">
          <w:pPr>
            <w:pStyle w:val="TOC1"/>
            <w:tabs>
              <w:tab w:val="right" w:leader="dot" w:pos="10070"/>
            </w:tabs>
            <w:rPr>
              <w:noProof/>
            </w:rPr>
          </w:pPr>
          <w:r>
            <w:fldChar w:fldCharType="begin"/>
          </w:r>
          <w:r>
            <w:instrText>TOC \h \o "1-3"</w:instrText>
          </w:r>
          <w:r>
            <w:fldChar w:fldCharType="separate"/>
          </w:r>
          <w:hyperlink w:anchor="_Toc222411288" w:history="1">
            <w:r w:rsidR="00EC3527" w:rsidRPr="00C20A72">
              <w:rPr>
                <w:rStyle w:val="Hyperlink"/>
                <w:noProof/>
              </w:rPr>
              <w:t>Table of Contents</w:t>
            </w:r>
            <w:r w:rsidR="00EC3527">
              <w:rPr>
                <w:noProof/>
              </w:rPr>
              <w:tab/>
            </w:r>
            <w:r w:rsidR="00EC3527">
              <w:rPr>
                <w:noProof/>
              </w:rPr>
              <w:fldChar w:fldCharType="begin"/>
            </w:r>
            <w:r w:rsidR="00EC3527">
              <w:rPr>
                <w:noProof/>
              </w:rPr>
              <w:instrText xml:space="preserve"> PAGEREF _Toc222411288 \h </w:instrText>
            </w:r>
            <w:r w:rsidR="00EC3527">
              <w:rPr>
                <w:noProof/>
              </w:rPr>
            </w:r>
            <w:r w:rsidR="00EC3527">
              <w:rPr>
                <w:noProof/>
              </w:rPr>
              <w:fldChar w:fldCharType="separate"/>
            </w:r>
            <w:r w:rsidR="00EC3527">
              <w:rPr>
                <w:noProof/>
              </w:rPr>
              <w:t>2</w:t>
            </w:r>
            <w:r w:rsidR="00EC3527">
              <w:rPr>
                <w:noProof/>
              </w:rPr>
              <w:fldChar w:fldCharType="end"/>
            </w:r>
          </w:hyperlink>
        </w:p>
        <w:p w14:paraId="65F52E5A" w14:textId="77777777" w:rsidR="00EC3527" w:rsidRDefault="00EC3527">
          <w:pPr>
            <w:pStyle w:val="TOC1"/>
            <w:tabs>
              <w:tab w:val="right" w:leader="dot" w:pos="10070"/>
            </w:tabs>
            <w:rPr>
              <w:noProof/>
            </w:rPr>
          </w:pPr>
          <w:hyperlink w:anchor="_Toc222411289" w:history="1">
            <w:r w:rsidRPr="00C20A72">
              <w:rPr>
                <w:rStyle w:val="Hyperlink"/>
                <w:noProof/>
              </w:rPr>
              <w:t>1. Purpose &amp; Scope</w:t>
            </w:r>
            <w:r>
              <w:rPr>
                <w:noProof/>
              </w:rPr>
              <w:tab/>
            </w:r>
            <w:r>
              <w:rPr>
                <w:noProof/>
              </w:rPr>
              <w:fldChar w:fldCharType="begin"/>
            </w:r>
            <w:r>
              <w:rPr>
                <w:noProof/>
              </w:rPr>
              <w:instrText xml:space="preserve"> PAGEREF _Toc222411289 \h </w:instrText>
            </w:r>
            <w:r>
              <w:rPr>
                <w:noProof/>
              </w:rPr>
            </w:r>
            <w:r>
              <w:rPr>
                <w:noProof/>
              </w:rPr>
              <w:fldChar w:fldCharType="separate"/>
            </w:r>
            <w:r>
              <w:rPr>
                <w:noProof/>
              </w:rPr>
              <w:t>4</w:t>
            </w:r>
            <w:r>
              <w:rPr>
                <w:noProof/>
              </w:rPr>
              <w:fldChar w:fldCharType="end"/>
            </w:r>
          </w:hyperlink>
        </w:p>
        <w:p w14:paraId="0A001C7F" w14:textId="77777777" w:rsidR="00EC3527" w:rsidRDefault="00EC3527">
          <w:pPr>
            <w:pStyle w:val="TOC2"/>
            <w:tabs>
              <w:tab w:val="right" w:leader="dot" w:pos="10070"/>
            </w:tabs>
            <w:rPr>
              <w:noProof/>
            </w:rPr>
          </w:pPr>
          <w:hyperlink w:anchor="_Toc222411290" w:history="1">
            <w:r w:rsidRPr="00C20A72">
              <w:rPr>
                <w:rStyle w:val="Hyperlink"/>
                <w:noProof/>
              </w:rPr>
              <w:t>1.1  Audience</w:t>
            </w:r>
            <w:r>
              <w:rPr>
                <w:noProof/>
              </w:rPr>
              <w:tab/>
            </w:r>
            <w:r>
              <w:rPr>
                <w:noProof/>
              </w:rPr>
              <w:fldChar w:fldCharType="begin"/>
            </w:r>
            <w:r>
              <w:rPr>
                <w:noProof/>
              </w:rPr>
              <w:instrText xml:space="preserve"> PAGEREF _Toc222411290 \h </w:instrText>
            </w:r>
            <w:r>
              <w:rPr>
                <w:noProof/>
              </w:rPr>
            </w:r>
            <w:r>
              <w:rPr>
                <w:noProof/>
              </w:rPr>
              <w:fldChar w:fldCharType="separate"/>
            </w:r>
            <w:r>
              <w:rPr>
                <w:noProof/>
              </w:rPr>
              <w:t>4</w:t>
            </w:r>
            <w:r>
              <w:rPr>
                <w:noProof/>
              </w:rPr>
              <w:fldChar w:fldCharType="end"/>
            </w:r>
          </w:hyperlink>
        </w:p>
        <w:p w14:paraId="4151F9E5" w14:textId="77777777" w:rsidR="00EC3527" w:rsidRDefault="00EC3527">
          <w:pPr>
            <w:pStyle w:val="TOC2"/>
            <w:tabs>
              <w:tab w:val="right" w:leader="dot" w:pos="10070"/>
            </w:tabs>
            <w:rPr>
              <w:noProof/>
            </w:rPr>
          </w:pPr>
          <w:hyperlink w:anchor="_Toc222411291" w:history="1">
            <w:r w:rsidRPr="00C20A72">
              <w:rPr>
                <w:rStyle w:val="Hyperlink"/>
                <w:noProof/>
              </w:rPr>
              <w:t>1.2  Out of Scope</w:t>
            </w:r>
            <w:r>
              <w:rPr>
                <w:noProof/>
              </w:rPr>
              <w:tab/>
            </w:r>
            <w:r>
              <w:rPr>
                <w:noProof/>
              </w:rPr>
              <w:fldChar w:fldCharType="begin"/>
            </w:r>
            <w:r>
              <w:rPr>
                <w:noProof/>
              </w:rPr>
              <w:instrText xml:space="preserve"> PAGEREF _Toc222411291 \h </w:instrText>
            </w:r>
            <w:r>
              <w:rPr>
                <w:noProof/>
              </w:rPr>
            </w:r>
            <w:r>
              <w:rPr>
                <w:noProof/>
              </w:rPr>
              <w:fldChar w:fldCharType="separate"/>
            </w:r>
            <w:r>
              <w:rPr>
                <w:noProof/>
              </w:rPr>
              <w:t>4</w:t>
            </w:r>
            <w:r>
              <w:rPr>
                <w:noProof/>
              </w:rPr>
              <w:fldChar w:fldCharType="end"/>
            </w:r>
          </w:hyperlink>
        </w:p>
        <w:p w14:paraId="00ECA428" w14:textId="77777777" w:rsidR="00EC3527" w:rsidRDefault="00EC3527">
          <w:pPr>
            <w:pStyle w:val="TOC1"/>
            <w:tabs>
              <w:tab w:val="right" w:leader="dot" w:pos="10070"/>
            </w:tabs>
            <w:rPr>
              <w:noProof/>
            </w:rPr>
          </w:pPr>
          <w:hyperlink w:anchor="_Toc222411292" w:history="1">
            <w:r w:rsidRPr="00C20A72">
              <w:rPr>
                <w:rStyle w:val="Hyperlink"/>
                <w:noProof/>
              </w:rPr>
              <w:t>2. Page Anatomy</w:t>
            </w:r>
            <w:r>
              <w:rPr>
                <w:noProof/>
              </w:rPr>
              <w:tab/>
            </w:r>
            <w:r>
              <w:rPr>
                <w:noProof/>
              </w:rPr>
              <w:fldChar w:fldCharType="begin"/>
            </w:r>
            <w:r>
              <w:rPr>
                <w:noProof/>
              </w:rPr>
              <w:instrText xml:space="preserve"> PAGEREF _Toc222411292 \h </w:instrText>
            </w:r>
            <w:r>
              <w:rPr>
                <w:noProof/>
              </w:rPr>
            </w:r>
            <w:r>
              <w:rPr>
                <w:noProof/>
              </w:rPr>
              <w:fldChar w:fldCharType="separate"/>
            </w:r>
            <w:r>
              <w:rPr>
                <w:noProof/>
              </w:rPr>
              <w:t>4</w:t>
            </w:r>
            <w:r>
              <w:rPr>
                <w:noProof/>
              </w:rPr>
              <w:fldChar w:fldCharType="end"/>
            </w:r>
          </w:hyperlink>
        </w:p>
        <w:p w14:paraId="11623D78" w14:textId="77777777" w:rsidR="00EC3527" w:rsidRDefault="00EC3527">
          <w:pPr>
            <w:pStyle w:val="TOC2"/>
            <w:tabs>
              <w:tab w:val="right" w:leader="dot" w:pos="10070"/>
            </w:tabs>
            <w:rPr>
              <w:noProof/>
            </w:rPr>
          </w:pPr>
          <w:hyperlink w:anchor="_Toc222411293" w:history="1">
            <w:r w:rsidRPr="00C20A72">
              <w:rPr>
                <w:rStyle w:val="Hyperlink"/>
                <w:noProof/>
              </w:rPr>
              <w:t>2.1  Header Bar</w:t>
            </w:r>
            <w:r>
              <w:rPr>
                <w:noProof/>
              </w:rPr>
              <w:tab/>
            </w:r>
            <w:r>
              <w:rPr>
                <w:noProof/>
              </w:rPr>
              <w:fldChar w:fldCharType="begin"/>
            </w:r>
            <w:r>
              <w:rPr>
                <w:noProof/>
              </w:rPr>
              <w:instrText xml:space="preserve"> PAGEREF _Toc222411293 \h </w:instrText>
            </w:r>
            <w:r>
              <w:rPr>
                <w:noProof/>
              </w:rPr>
            </w:r>
            <w:r>
              <w:rPr>
                <w:noProof/>
              </w:rPr>
              <w:fldChar w:fldCharType="separate"/>
            </w:r>
            <w:r>
              <w:rPr>
                <w:noProof/>
              </w:rPr>
              <w:t>4</w:t>
            </w:r>
            <w:r>
              <w:rPr>
                <w:noProof/>
              </w:rPr>
              <w:fldChar w:fldCharType="end"/>
            </w:r>
          </w:hyperlink>
        </w:p>
        <w:p w14:paraId="00DCDB26" w14:textId="77777777" w:rsidR="00EC3527" w:rsidRDefault="00EC3527">
          <w:pPr>
            <w:pStyle w:val="TOC2"/>
            <w:tabs>
              <w:tab w:val="right" w:leader="dot" w:pos="10070"/>
            </w:tabs>
            <w:rPr>
              <w:noProof/>
            </w:rPr>
          </w:pPr>
          <w:hyperlink w:anchor="_Toc222411294" w:history="1">
            <w:r w:rsidRPr="00C20A72">
              <w:rPr>
                <w:rStyle w:val="Hyperlink"/>
                <w:noProof/>
              </w:rPr>
              <w:t>2.2  Main Content Area</w:t>
            </w:r>
            <w:r>
              <w:rPr>
                <w:noProof/>
              </w:rPr>
              <w:tab/>
            </w:r>
            <w:r>
              <w:rPr>
                <w:noProof/>
              </w:rPr>
              <w:fldChar w:fldCharType="begin"/>
            </w:r>
            <w:r>
              <w:rPr>
                <w:noProof/>
              </w:rPr>
              <w:instrText xml:space="preserve"> PAGEREF _Toc222411294 \h </w:instrText>
            </w:r>
            <w:r>
              <w:rPr>
                <w:noProof/>
              </w:rPr>
            </w:r>
            <w:r>
              <w:rPr>
                <w:noProof/>
              </w:rPr>
              <w:fldChar w:fldCharType="separate"/>
            </w:r>
            <w:r>
              <w:rPr>
                <w:noProof/>
              </w:rPr>
              <w:t>4</w:t>
            </w:r>
            <w:r>
              <w:rPr>
                <w:noProof/>
              </w:rPr>
              <w:fldChar w:fldCharType="end"/>
            </w:r>
          </w:hyperlink>
        </w:p>
        <w:p w14:paraId="33CFE269" w14:textId="77777777" w:rsidR="00EC3527" w:rsidRDefault="00EC3527">
          <w:pPr>
            <w:pStyle w:val="TOC2"/>
            <w:tabs>
              <w:tab w:val="right" w:leader="dot" w:pos="10070"/>
            </w:tabs>
            <w:rPr>
              <w:noProof/>
            </w:rPr>
          </w:pPr>
          <w:hyperlink w:anchor="_Toc222411295" w:history="1">
            <w:r w:rsidRPr="00C20A72">
              <w:rPr>
                <w:rStyle w:val="Hyperlink"/>
                <w:noProof/>
              </w:rPr>
              <w:t>2.3  Bottom Safe Area</w:t>
            </w:r>
            <w:r>
              <w:rPr>
                <w:noProof/>
              </w:rPr>
              <w:tab/>
            </w:r>
            <w:r>
              <w:rPr>
                <w:noProof/>
              </w:rPr>
              <w:fldChar w:fldCharType="begin"/>
            </w:r>
            <w:r>
              <w:rPr>
                <w:noProof/>
              </w:rPr>
              <w:instrText xml:space="preserve"> PAGEREF _Toc222411295 \h </w:instrText>
            </w:r>
            <w:r>
              <w:rPr>
                <w:noProof/>
              </w:rPr>
            </w:r>
            <w:r>
              <w:rPr>
                <w:noProof/>
              </w:rPr>
              <w:fldChar w:fldCharType="separate"/>
            </w:r>
            <w:r>
              <w:rPr>
                <w:noProof/>
              </w:rPr>
              <w:t>5</w:t>
            </w:r>
            <w:r>
              <w:rPr>
                <w:noProof/>
              </w:rPr>
              <w:fldChar w:fldCharType="end"/>
            </w:r>
          </w:hyperlink>
        </w:p>
        <w:p w14:paraId="492DAEAC" w14:textId="77777777" w:rsidR="00EC3527" w:rsidRDefault="00EC3527">
          <w:pPr>
            <w:pStyle w:val="TOC1"/>
            <w:tabs>
              <w:tab w:val="right" w:leader="dot" w:pos="10070"/>
            </w:tabs>
            <w:rPr>
              <w:noProof/>
            </w:rPr>
          </w:pPr>
          <w:hyperlink w:anchor="_Toc222411296" w:history="1">
            <w:r w:rsidRPr="00C20A72">
              <w:rPr>
                <w:rStyle w:val="Hyperlink"/>
                <w:noProof/>
              </w:rPr>
              <w:t>3. Card Conveyor-Belt System</w:t>
            </w:r>
            <w:r>
              <w:rPr>
                <w:noProof/>
              </w:rPr>
              <w:tab/>
            </w:r>
            <w:r>
              <w:rPr>
                <w:noProof/>
              </w:rPr>
              <w:fldChar w:fldCharType="begin"/>
            </w:r>
            <w:r>
              <w:rPr>
                <w:noProof/>
              </w:rPr>
              <w:instrText xml:space="preserve"> PAGEREF _Toc222411296 \h </w:instrText>
            </w:r>
            <w:r>
              <w:rPr>
                <w:noProof/>
              </w:rPr>
            </w:r>
            <w:r>
              <w:rPr>
                <w:noProof/>
              </w:rPr>
              <w:fldChar w:fldCharType="separate"/>
            </w:r>
            <w:r>
              <w:rPr>
                <w:noProof/>
              </w:rPr>
              <w:t>5</w:t>
            </w:r>
            <w:r>
              <w:rPr>
                <w:noProof/>
              </w:rPr>
              <w:fldChar w:fldCharType="end"/>
            </w:r>
          </w:hyperlink>
        </w:p>
        <w:p w14:paraId="7892E5FB" w14:textId="77777777" w:rsidR="00EC3527" w:rsidRDefault="00EC3527">
          <w:pPr>
            <w:pStyle w:val="TOC2"/>
            <w:tabs>
              <w:tab w:val="right" w:leader="dot" w:pos="10070"/>
            </w:tabs>
            <w:rPr>
              <w:noProof/>
            </w:rPr>
          </w:pPr>
          <w:hyperlink w:anchor="_Toc222411297" w:history="1">
            <w:r w:rsidRPr="00C20A72">
              <w:rPr>
                <w:rStyle w:val="Hyperlink"/>
                <w:noProof/>
              </w:rPr>
              <w:t>3.1  Concept</w:t>
            </w:r>
            <w:r>
              <w:rPr>
                <w:noProof/>
              </w:rPr>
              <w:tab/>
            </w:r>
            <w:r>
              <w:rPr>
                <w:noProof/>
              </w:rPr>
              <w:fldChar w:fldCharType="begin"/>
            </w:r>
            <w:r>
              <w:rPr>
                <w:noProof/>
              </w:rPr>
              <w:instrText xml:space="preserve"> PAGEREF _Toc222411297 \h </w:instrText>
            </w:r>
            <w:r>
              <w:rPr>
                <w:noProof/>
              </w:rPr>
            </w:r>
            <w:r>
              <w:rPr>
                <w:noProof/>
              </w:rPr>
              <w:fldChar w:fldCharType="separate"/>
            </w:r>
            <w:r>
              <w:rPr>
                <w:noProof/>
              </w:rPr>
              <w:t>5</w:t>
            </w:r>
            <w:r>
              <w:rPr>
                <w:noProof/>
              </w:rPr>
              <w:fldChar w:fldCharType="end"/>
            </w:r>
          </w:hyperlink>
        </w:p>
        <w:p w14:paraId="368DC4CC" w14:textId="77777777" w:rsidR="00EC3527" w:rsidRDefault="00EC3527">
          <w:pPr>
            <w:pStyle w:val="TOC2"/>
            <w:tabs>
              <w:tab w:val="right" w:leader="dot" w:pos="10070"/>
            </w:tabs>
            <w:rPr>
              <w:noProof/>
            </w:rPr>
          </w:pPr>
          <w:hyperlink w:anchor="_Toc222411298" w:history="1">
            <w:r w:rsidRPr="00C20A72">
              <w:rPr>
                <w:rStyle w:val="Hyperlink"/>
                <w:noProof/>
              </w:rPr>
              <w:t>3.2  Card States</w:t>
            </w:r>
            <w:r>
              <w:rPr>
                <w:noProof/>
              </w:rPr>
              <w:tab/>
            </w:r>
            <w:r>
              <w:rPr>
                <w:noProof/>
              </w:rPr>
              <w:fldChar w:fldCharType="begin"/>
            </w:r>
            <w:r>
              <w:rPr>
                <w:noProof/>
              </w:rPr>
              <w:instrText xml:space="preserve"> PAGEREF _Toc222411298 \h </w:instrText>
            </w:r>
            <w:r>
              <w:rPr>
                <w:noProof/>
              </w:rPr>
            </w:r>
            <w:r>
              <w:rPr>
                <w:noProof/>
              </w:rPr>
              <w:fldChar w:fldCharType="separate"/>
            </w:r>
            <w:r>
              <w:rPr>
                <w:noProof/>
              </w:rPr>
              <w:t>5</w:t>
            </w:r>
            <w:r>
              <w:rPr>
                <w:noProof/>
              </w:rPr>
              <w:fldChar w:fldCharType="end"/>
            </w:r>
          </w:hyperlink>
        </w:p>
        <w:p w14:paraId="77C38E43" w14:textId="77777777" w:rsidR="00EC3527" w:rsidRDefault="00EC3527">
          <w:pPr>
            <w:pStyle w:val="TOC2"/>
            <w:tabs>
              <w:tab w:val="right" w:leader="dot" w:pos="10070"/>
            </w:tabs>
            <w:rPr>
              <w:noProof/>
            </w:rPr>
          </w:pPr>
          <w:hyperlink w:anchor="_Toc222411299" w:history="1">
            <w:r w:rsidRPr="00C20A72">
              <w:rPr>
                <w:rStyle w:val="Hyperlink"/>
                <w:noProof/>
              </w:rPr>
              <w:t>3.3  Animation Sequence on Advance</w:t>
            </w:r>
            <w:r>
              <w:rPr>
                <w:noProof/>
              </w:rPr>
              <w:tab/>
            </w:r>
            <w:r>
              <w:rPr>
                <w:noProof/>
              </w:rPr>
              <w:fldChar w:fldCharType="begin"/>
            </w:r>
            <w:r>
              <w:rPr>
                <w:noProof/>
              </w:rPr>
              <w:instrText xml:space="preserve"> PAGEREF _Toc222411299 \h </w:instrText>
            </w:r>
            <w:r>
              <w:rPr>
                <w:noProof/>
              </w:rPr>
            </w:r>
            <w:r>
              <w:rPr>
                <w:noProof/>
              </w:rPr>
              <w:fldChar w:fldCharType="separate"/>
            </w:r>
            <w:r>
              <w:rPr>
                <w:noProof/>
              </w:rPr>
              <w:t>5</w:t>
            </w:r>
            <w:r>
              <w:rPr>
                <w:noProof/>
              </w:rPr>
              <w:fldChar w:fldCharType="end"/>
            </w:r>
          </w:hyperlink>
        </w:p>
        <w:p w14:paraId="24359D79" w14:textId="77777777" w:rsidR="00EC3527" w:rsidRDefault="00EC3527">
          <w:pPr>
            <w:pStyle w:val="TOC2"/>
            <w:tabs>
              <w:tab w:val="right" w:leader="dot" w:pos="10070"/>
            </w:tabs>
            <w:rPr>
              <w:noProof/>
            </w:rPr>
          </w:pPr>
          <w:hyperlink w:anchor="_Toc222411300" w:history="1">
            <w:r w:rsidRPr="00C20A72">
              <w:rPr>
                <w:rStyle w:val="Hyperlink"/>
                <w:noProof/>
              </w:rPr>
              <w:t>3.4  Review (Scroll Up) Behaviour</w:t>
            </w:r>
            <w:r>
              <w:rPr>
                <w:noProof/>
              </w:rPr>
              <w:tab/>
            </w:r>
            <w:r>
              <w:rPr>
                <w:noProof/>
              </w:rPr>
              <w:fldChar w:fldCharType="begin"/>
            </w:r>
            <w:r>
              <w:rPr>
                <w:noProof/>
              </w:rPr>
              <w:instrText xml:space="preserve"> PAGEREF _Toc222411300 \h </w:instrText>
            </w:r>
            <w:r>
              <w:rPr>
                <w:noProof/>
              </w:rPr>
            </w:r>
            <w:r>
              <w:rPr>
                <w:noProof/>
              </w:rPr>
              <w:fldChar w:fldCharType="separate"/>
            </w:r>
            <w:r>
              <w:rPr>
                <w:noProof/>
              </w:rPr>
              <w:t>6</w:t>
            </w:r>
            <w:r>
              <w:rPr>
                <w:noProof/>
              </w:rPr>
              <w:fldChar w:fldCharType="end"/>
            </w:r>
          </w:hyperlink>
        </w:p>
        <w:p w14:paraId="37E6EB79" w14:textId="77777777" w:rsidR="00EC3527" w:rsidRDefault="00EC3527">
          <w:pPr>
            <w:pStyle w:val="TOC1"/>
            <w:tabs>
              <w:tab w:val="right" w:leader="dot" w:pos="10070"/>
            </w:tabs>
            <w:rPr>
              <w:noProof/>
            </w:rPr>
          </w:pPr>
          <w:hyperlink w:anchor="_Toc222411301" w:history="1">
            <w:r w:rsidRPr="00C20A72">
              <w:rPr>
                <w:rStyle w:val="Hyperlink"/>
                <w:noProof/>
              </w:rPr>
              <w:t>4. User Flow — Step-by-Step</w:t>
            </w:r>
            <w:r>
              <w:rPr>
                <w:noProof/>
              </w:rPr>
              <w:tab/>
            </w:r>
            <w:r>
              <w:rPr>
                <w:noProof/>
              </w:rPr>
              <w:fldChar w:fldCharType="begin"/>
            </w:r>
            <w:r>
              <w:rPr>
                <w:noProof/>
              </w:rPr>
              <w:instrText xml:space="preserve"> PAGEREF _Toc222411301 \h </w:instrText>
            </w:r>
            <w:r>
              <w:rPr>
                <w:noProof/>
              </w:rPr>
            </w:r>
            <w:r>
              <w:rPr>
                <w:noProof/>
              </w:rPr>
              <w:fldChar w:fldCharType="separate"/>
            </w:r>
            <w:r>
              <w:rPr>
                <w:noProof/>
              </w:rPr>
              <w:t>6</w:t>
            </w:r>
            <w:r>
              <w:rPr>
                <w:noProof/>
              </w:rPr>
              <w:fldChar w:fldCharType="end"/>
            </w:r>
          </w:hyperlink>
        </w:p>
        <w:p w14:paraId="30E4437F" w14:textId="77777777" w:rsidR="00EC3527" w:rsidRDefault="00EC3527">
          <w:pPr>
            <w:pStyle w:val="TOC3"/>
            <w:tabs>
              <w:tab w:val="right" w:leader="dot" w:pos="10070"/>
            </w:tabs>
            <w:rPr>
              <w:noProof/>
            </w:rPr>
          </w:pPr>
          <w:hyperlink w:anchor="_Toc222411302" w:history="1">
            <w:r w:rsidRPr="00C20A72">
              <w:rPr>
                <w:rStyle w:val="Hyperlink"/>
                <w:noProof/>
              </w:rPr>
              <w:t>Purpose</w:t>
            </w:r>
            <w:r>
              <w:rPr>
                <w:noProof/>
              </w:rPr>
              <w:tab/>
            </w:r>
            <w:r>
              <w:rPr>
                <w:noProof/>
              </w:rPr>
              <w:fldChar w:fldCharType="begin"/>
            </w:r>
            <w:r>
              <w:rPr>
                <w:noProof/>
              </w:rPr>
              <w:instrText xml:space="preserve"> PAGEREF _Toc222411302 \h </w:instrText>
            </w:r>
            <w:r>
              <w:rPr>
                <w:noProof/>
              </w:rPr>
            </w:r>
            <w:r>
              <w:rPr>
                <w:noProof/>
              </w:rPr>
              <w:fldChar w:fldCharType="separate"/>
            </w:r>
            <w:r>
              <w:rPr>
                <w:noProof/>
              </w:rPr>
              <w:t>6</w:t>
            </w:r>
            <w:r>
              <w:rPr>
                <w:noProof/>
              </w:rPr>
              <w:fldChar w:fldCharType="end"/>
            </w:r>
          </w:hyperlink>
        </w:p>
        <w:p w14:paraId="3FFE1E00" w14:textId="77777777" w:rsidR="00EC3527" w:rsidRDefault="00EC3527">
          <w:pPr>
            <w:pStyle w:val="TOC3"/>
            <w:tabs>
              <w:tab w:val="right" w:leader="dot" w:pos="10070"/>
            </w:tabs>
            <w:rPr>
              <w:noProof/>
            </w:rPr>
          </w:pPr>
          <w:hyperlink w:anchor="_Toc222411303" w:history="1">
            <w:r w:rsidRPr="00C20A72">
              <w:rPr>
                <w:rStyle w:val="Hyperlink"/>
                <w:noProof/>
              </w:rPr>
              <w:t>Card Contents</w:t>
            </w:r>
            <w:r>
              <w:rPr>
                <w:noProof/>
              </w:rPr>
              <w:tab/>
            </w:r>
            <w:r>
              <w:rPr>
                <w:noProof/>
              </w:rPr>
              <w:fldChar w:fldCharType="begin"/>
            </w:r>
            <w:r>
              <w:rPr>
                <w:noProof/>
              </w:rPr>
              <w:instrText xml:space="preserve"> PAGEREF _Toc222411303 \h </w:instrText>
            </w:r>
            <w:r>
              <w:rPr>
                <w:noProof/>
              </w:rPr>
            </w:r>
            <w:r>
              <w:rPr>
                <w:noProof/>
              </w:rPr>
              <w:fldChar w:fldCharType="separate"/>
            </w:r>
            <w:r>
              <w:rPr>
                <w:noProof/>
              </w:rPr>
              <w:t>6</w:t>
            </w:r>
            <w:r>
              <w:rPr>
                <w:noProof/>
              </w:rPr>
              <w:fldChar w:fldCharType="end"/>
            </w:r>
          </w:hyperlink>
        </w:p>
        <w:p w14:paraId="12D1CF0D" w14:textId="77777777" w:rsidR="00EC3527" w:rsidRDefault="00EC3527">
          <w:pPr>
            <w:pStyle w:val="TOC3"/>
            <w:tabs>
              <w:tab w:val="right" w:leader="dot" w:pos="10070"/>
            </w:tabs>
            <w:rPr>
              <w:noProof/>
            </w:rPr>
          </w:pPr>
          <w:hyperlink w:anchor="_Toc222411304" w:history="1">
            <w:r w:rsidRPr="00C20A72">
              <w:rPr>
                <w:rStyle w:val="Hyperlink"/>
                <w:noProof/>
              </w:rPr>
              <w:t>Dummy Data — 5 Unions</w:t>
            </w:r>
            <w:r>
              <w:rPr>
                <w:noProof/>
              </w:rPr>
              <w:tab/>
            </w:r>
            <w:r>
              <w:rPr>
                <w:noProof/>
              </w:rPr>
              <w:fldChar w:fldCharType="begin"/>
            </w:r>
            <w:r>
              <w:rPr>
                <w:noProof/>
              </w:rPr>
              <w:instrText xml:space="preserve"> PAGEREF _Toc222411304 \h </w:instrText>
            </w:r>
            <w:r>
              <w:rPr>
                <w:noProof/>
              </w:rPr>
            </w:r>
            <w:r>
              <w:rPr>
                <w:noProof/>
              </w:rPr>
              <w:fldChar w:fldCharType="separate"/>
            </w:r>
            <w:r>
              <w:rPr>
                <w:noProof/>
              </w:rPr>
              <w:t>7</w:t>
            </w:r>
            <w:r>
              <w:rPr>
                <w:noProof/>
              </w:rPr>
              <w:fldChar w:fldCharType="end"/>
            </w:r>
          </w:hyperlink>
        </w:p>
        <w:p w14:paraId="1600F287" w14:textId="77777777" w:rsidR="00EC3527" w:rsidRDefault="00EC3527">
          <w:pPr>
            <w:pStyle w:val="TOC3"/>
            <w:tabs>
              <w:tab w:val="right" w:leader="dot" w:pos="10070"/>
            </w:tabs>
            <w:rPr>
              <w:noProof/>
            </w:rPr>
          </w:pPr>
          <w:hyperlink w:anchor="_Toc222411305" w:history="1">
            <w:r w:rsidRPr="00C20A72">
              <w:rPr>
                <w:rStyle w:val="Hyperlink"/>
                <w:noProof/>
              </w:rPr>
              <w:t>Acceptance Criteria</w:t>
            </w:r>
            <w:r>
              <w:rPr>
                <w:noProof/>
              </w:rPr>
              <w:tab/>
            </w:r>
            <w:r>
              <w:rPr>
                <w:noProof/>
              </w:rPr>
              <w:fldChar w:fldCharType="begin"/>
            </w:r>
            <w:r>
              <w:rPr>
                <w:noProof/>
              </w:rPr>
              <w:instrText xml:space="preserve"> PAGEREF _Toc222411305 \h </w:instrText>
            </w:r>
            <w:r>
              <w:rPr>
                <w:noProof/>
              </w:rPr>
            </w:r>
            <w:r>
              <w:rPr>
                <w:noProof/>
              </w:rPr>
              <w:fldChar w:fldCharType="separate"/>
            </w:r>
            <w:r>
              <w:rPr>
                <w:noProof/>
              </w:rPr>
              <w:t>7</w:t>
            </w:r>
            <w:r>
              <w:rPr>
                <w:noProof/>
              </w:rPr>
              <w:fldChar w:fldCharType="end"/>
            </w:r>
          </w:hyperlink>
        </w:p>
        <w:p w14:paraId="3D64DF7D" w14:textId="77777777" w:rsidR="00EC3527" w:rsidRDefault="00EC3527">
          <w:pPr>
            <w:pStyle w:val="TOC3"/>
            <w:tabs>
              <w:tab w:val="right" w:leader="dot" w:pos="10070"/>
            </w:tabs>
            <w:rPr>
              <w:noProof/>
            </w:rPr>
          </w:pPr>
          <w:hyperlink w:anchor="_Toc222411306" w:history="1">
            <w:r w:rsidRPr="00C20A72">
              <w:rPr>
                <w:rStyle w:val="Hyperlink"/>
                <w:noProof/>
              </w:rPr>
              <w:t>Purpose</w:t>
            </w:r>
            <w:r>
              <w:rPr>
                <w:noProof/>
              </w:rPr>
              <w:tab/>
            </w:r>
            <w:r>
              <w:rPr>
                <w:noProof/>
              </w:rPr>
              <w:fldChar w:fldCharType="begin"/>
            </w:r>
            <w:r>
              <w:rPr>
                <w:noProof/>
              </w:rPr>
              <w:instrText xml:space="preserve"> PAGEREF _Toc222411306 \h </w:instrText>
            </w:r>
            <w:r>
              <w:rPr>
                <w:noProof/>
              </w:rPr>
            </w:r>
            <w:r>
              <w:rPr>
                <w:noProof/>
              </w:rPr>
              <w:fldChar w:fldCharType="separate"/>
            </w:r>
            <w:r>
              <w:rPr>
                <w:noProof/>
              </w:rPr>
              <w:t>7</w:t>
            </w:r>
            <w:r>
              <w:rPr>
                <w:noProof/>
              </w:rPr>
              <w:fldChar w:fldCharType="end"/>
            </w:r>
          </w:hyperlink>
        </w:p>
        <w:p w14:paraId="61DE8BF6" w14:textId="77777777" w:rsidR="00EC3527" w:rsidRDefault="00EC3527">
          <w:pPr>
            <w:pStyle w:val="TOC3"/>
            <w:tabs>
              <w:tab w:val="right" w:leader="dot" w:pos="10070"/>
            </w:tabs>
            <w:rPr>
              <w:noProof/>
            </w:rPr>
          </w:pPr>
          <w:hyperlink w:anchor="_Toc222411307" w:history="1">
            <w:r w:rsidRPr="00C20A72">
              <w:rPr>
                <w:rStyle w:val="Hyperlink"/>
                <w:noProof/>
              </w:rPr>
              <w:t>Card Contents — Visible Without Wallet</w:t>
            </w:r>
            <w:r>
              <w:rPr>
                <w:noProof/>
              </w:rPr>
              <w:tab/>
            </w:r>
            <w:r>
              <w:rPr>
                <w:noProof/>
              </w:rPr>
              <w:fldChar w:fldCharType="begin"/>
            </w:r>
            <w:r>
              <w:rPr>
                <w:noProof/>
              </w:rPr>
              <w:instrText xml:space="preserve"> PAGEREF _Toc222411307 \h </w:instrText>
            </w:r>
            <w:r>
              <w:rPr>
                <w:noProof/>
              </w:rPr>
            </w:r>
            <w:r>
              <w:rPr>
                <w:noProof/>
              </w:rPr>
              <w:fldChar w:fldCharType="separate"/>
            </w:r>
            <w:r>
              <w:rPr>
                <w:noProof/>
              </w:rPr>
              <w:t>7</w:t>
            </w:r>
            <w:r>
              <w:rPr>
                <w:noProof/>
              </w:rPr>
              <w:fldChar w:fldCharType="end"/>
            </w:r>
          </w:hyperlink>
        </w:p>
        <w:p w14:paraId="31AC3622" w14:textId="77777777" w:rsidR="00EC3527" w:rsidRDefault="00EC3527">
          <w:pPr>
            <w:pStyle w:val="TOC3"/>
            <w:tabs>
              <w:tab w:val="right" w:leader="dot" w:pos="10070"/>
            </w:tabs>
            <w:rPr>
              <w:noProof/>
            </w:rPr>
          </w:pPr>
          <w:hyperlink w:anchor="_Toc222411308" w:history="1">
            <w:r w:rsidRPr="00C20A72">
              <w:rPr>
                <w:rStyle w:val="Hyperlink"/>
                <w:noProof/>
              </w:rPr>
              <w:t>Dummy Data — SolarVault Union (U-001)</w:t>
            </w:r>
            <w:r>
              <w:rPr>
                <w:noProof/>
              </w:rPr>
              <w:tab/>
            </w:r>
            <w:r>
              <w:rPr>
                <w:noProof/>
              </w:rPr>
              <w:fldChar w:fldCharType="begin"/>
            </w:r>
            <w:r>
              <w:rPr>
                <w:noProof/>
              </w:rPr>
              <w:instrText xml:space="preserve"> PAGEREF _Toc222411308 \h </w:instrText>
            </w:r>
            <w:r>
              <w:rPr>
                <w:noProof/>
              </w:rPr>
            </w:r>
            <w:r>
              <w:rPr>
                <w:noProof/>
              </w:rPr>
              <w:fldChar w:fldCharType="separate"/>
            </w:r>
            <w:r>
              <w:rPr>
                <w:noProof/>
              </w:rPr>
              <w:t>7</w:t>
            </w:r>
            <w:r>
              <w:rPr>
                <w:noProof/>
              </w:rPr>
              <w:fldChar w:fldCharType="end"/>
            </w:r>
          </w:hyperlink>
        </w:p>
        <w:p w14:paraId="36A5810E" w14:textId="77777777" w:rsidR="00EC3527" w:rsidRDefault="00EC3527">
          <w:pPr>
            <w:pStyle w:val="TOC3"/>
            <w:tabs>
              <w:tab w:val="right" w:leader="dot" w:pos="10070"/>
            </w:tabs>
            <w:rPr>
              <w:noProof/>
            </w:rPr>
          </w:pPr>
          <w:hyperlink w:anchor="_Toc222411309" w:history="1">
            <w:r w:rsidRPr="00C20A72">
              <w:rPr>
                <w:rStyle w:val="Hyperlink"/>
                <w:noProof/>
              </w:rPr>
              <w:t>Acceptance Criteria</w:t>
            </w:r>
            <w:r>
              <w:rPr>
                <w:noProof/>
              </w:rPr>
              <w:tab/>
            </w:r>
            <w:r>
              <w:rPr>
                <w:noProof/>
              </w:rPr>
              <w:fldChar w:fldCharType="begin"/>
            </w:r>
            <w:r>
              <w:rPr>
                <w:noProof/>
              </w:rPr>
              <w:instrText xml:space="preserve"> PAGEREF _Toc222411309 \h </w:instrText>
            </w:r>
            <w:r>
              <w:rPr>
                <w:noProof/>
              </w:rPr>
            </w:r>
            <w:r>
              <w:rPr>
                <w:noProof/>
              </w:rPr>
              <w:fldChar w:fldCharType="separate"/>
            </w:r>
            <w:r>
              <w:rPr>
                <w:noProof/>
              </w:rPr>
              <w:t>8</w:t>
            </w:r>
            <w:r>
              <w:rPr>
                <w:noProof/>
              </w:rPr>
              <w:fldChar w:fldCharType="end"/>
            </w:r>
          </w:hyperlink>
        </w:p>
        <w:p w14:paraId="0654D39A" w14:textId="77777777" w:rsidR="00EC3527" w:rsidRDefault="00EC3527">
          <w:pPr>
            <w:pStyle w:val="TOC3"/>
            <w:tabs>
              <w:tab w:val="right" w:leader="dot" w:pos="10070"/>
            </w:tabs>
            <w:rPr>
              <w:noProof/>
            </w:rPr>
          </w:pPr>
          <w:hyperlink w:anchor="_Toc222411310" w:history="1">
            <w:r w:rsidRPr="00C20A72">
              <w:rPr>
                <w:rStyle w:val="Hyperlink"/>
                <w:noProof/>
              </w:rPr>
              <w:t>Purpose</w:t>
            </w:r>
            <w:r>
              <w:rPr>
                <w:noProof/>
              </w:rPr>
              <w:tab/>
            </w:r>
            <w:r>
              <w:rPr>
                <w:noProof/>
              </w:rPr>
              <w:fldChar w:fldCharType="begin"/>
            </w:r>
            <w:r>
              <w:rPr>
                <w:noProof/>
              </w:rPr>
              <w:instrText xml:space="preserve"> PAGEREF _Toc222411310 \h </w:instrText>
            </w:r>
            <w:r>
              <w:rPr>
                <w:noProof/>
              </w:rPr>
            </w:r>
            <w:r>
              <w:rPr>
                <w:noProof/>
              </w:rPr>
              <w:fldChar w:fldCharType="separate"/>
            </w:r>
            <w:r>
              <w:rPr>
                <w:noProof/>
              </w:rPr>
              <w:t>8</w:t>
            </w:r>
            <w:r>
              <w:rPr>
                <w:noProof/>
              </w:rPr>
              <w:fldChar w:fldCharType="end"/>
            </w:r>
          </w:hyperlink>
        </w:p>
        <w:p w14:paraId="7F46626E" w14:textId="77777777" w:rsidR="00EC3527" w:rsidRDefault="00EC3527">
          <w:pPr>
            <w:pStyle w:val="TOC3"/>
            <w:tabs>
              <w:tab w:val="right" w:leader="dot" w:pos="10070"/>
            </w:tabs>
            <w:rPr>
              <w:noProof/>
            </w:rPr>
          </w:pPr>
          <w:hyperlink w:anchor="_Toc222411311" w:history="1">
            <w:r w:rsidRPr="00C20A72">
              <w:rPr>
                <w:rStyle w:val="Hyperlink"/>
                <w:noProof/>
              </w:rPr>
              <w:t>Card Contents</w:t>
            </w:r>
            <w:r>
              <w:rPr>
                <w:noProof/>
              </w:rPr>
              <w:tab/>
            </w:r>
            <w:r>
              <w:rPr>
                <w:noProof/>
              </w:rPr>
              <w:fldChar w:fldCharType="begin"/>
            </w:r>
            <w:r>
              <w:rPr>
                <w:noProof/>
              </w:rPr>
              <w:instrText xml:space="preserve"> PAGEREF _Toc222411311 \h </w:instrText>
            </w:r>
            <w:r>
              <w:rPr>
                <w:noProof/>
              </w:rPr>
            </w:r>
            <w:r>
              <w:rPr>
                <w:noProof/>
              </w:rPr>
              <w:fldChar w:fldCharType="separate"/>
            </w:r>
            <w:r>
              <w:rPr>
                <w:noProof/>
              </w:rPr>
              <w:t>8</w:t>
            </w:r>
            <w:r>
              <w:rPr>
                <w:noProof/>
              </w:rPr>
              <w:fldChar w:fldCharType="end"/>
            </w:r>
          </w:hyperlink>
        </w:p>
        <w:p w14:paraId="4A3B0B99" w14:textId="77777777" w:rsidR="00EC3527" w:rsidRDefault="00EC3527">
          <w:pPr>
            <w:pStyle w:val="TOC3"/>
            <w:tabs>
              <w:tab w:val="right" w:leader="dot" w:pos="10070"/>
            </w:tabs>
            <w:rPr>
              <w:noProof/>
            </w:rPr>
          </w:pPr>
          <w:hyperlink w:anchor="_Toc222411312" w:history="1">
            <w:r w:rsidRPr="00C20A72">
              <w:rPr>
                <w:rStyle w:val="Hyperlink"/>
                <w:noProof/>
              </w:rPr>
              <w:t>Connection Flow</w:t>
            </w:r>
            <w:r>
              <w:rPr>
                <w:noProof/>
              </w:rPr>
              <w:tab/>
            </w:r>
            <w:r>
              <w:rPr>
                <w:noProof/>
              </w:rPr>
              <w:fldChar w:fldCharType="begin"/>
            </w:r>
            <w:r>
              <w:rPr>
                <w:noProof/>
              </w:rPr>
              <w:instrText xml:space="preserve"> PAGEREF _Toc222411312 \h </w:instrText>
            </w:r>
            <w:r>
              <w:rPr>
                <w:noProof/>
              </w:rPr>
            </w:r>
            <w:r>
              <w:rPr>
                <w:noProof/>
              </w:rPr>
              <w:fldChar w:fldCharType="separate"/>
            </w:r>
            <w:r>
              <w:rPr>
                <w:noProof/>
              </w:rPr>
              <w:t>8</w:t>
            </w:r>
            <w:r>
              <w:rPr>
                <w:noProof/>
              </w:rPr>
              <w:fldChar w:fldCharType="end"/>
            </w:r>
          </w:hyperlink>
        </w:p>
        <w:p w14:paraId="5638CD2A" w14:textId="77777777" w:rsidR="00EC3527" w:rsidRDefault="00EC3527">
          <w:pPr>
            <w:pStyle w:val="TOC3"/>
            <w:tabs>
              <w:tab w:val="right" w:leader="dot" w:pos="10070"/>
            </w:tabs>
            <w:rPr>
              <w:noProof/>
            </w:rPr>
          </w:pPr>
          <w:hyperlink w:anchor="_Toc222411313" w:history="1">
            <w:r w:rsidRPr="00C20A72">
              <w:rPr>
                <w:rStyle w:val="Hyperlink"/>
                <w:noProof/>
              </w:rPr>
              <w:t>Acceptance Criteria</w:t>
            </w:r>
            <w:r>
              <w:rPr>
                <w:noProof/>
              </w:rPr>
              <w:tab/>
            </w:r>
            <w:r>
              <w:rPr>
                <w:noProof/>
              </w:rPr>
              <w:fldChar w:fldCharType="begin"/>
            </w:r>
            <w:r>
              <w:rPr>
                <w:noProof/>
              </w:rPr>
              <w:instrText xml:space="preserve"> PAGEREF _Toc222411313 \h </w:instrText>
            </w:r>
            <w:r>
              <w:rPr>
                <w:noProof/>
              </w:rPr>
            </w:r>
            <w:r>
              <w:rPr>
                <w:noProof/>
              </w:rPr>
              <w:fldChar w:fldCharType="separate"/>
            </w:r>
            <w:r>
              <w:rPr>
                <w:noProof/>
              </w:rPr>
              <w:t>8</w:t>
            </w:r>
            <w:r>
              <w:rPr>
                <w:noProof/>
              </w:rPr>
              <w:fldChar w:fldCharType="end"/>
            </w:r>
          </w:hyperlink>
        </w:p>
        <w:p w14:paraId="5C23A344" w14:textId="77777777" w:rsidR="00EC3527" w:rsidRDefault="00EC3527">
          <w:pPr>
            <w:pStyle w:val="TOC3"/>
            <w:tabs>
              <w:tab w:val="right" w:leader="dot" w:pos="10070"/>
            </w:tabs>
            <w:rPr>
              <w:noProof/>
            </w:rPr>
          </w:pPr>
          <w:hyperlink w:anchor="_Toc222411314" w:history="1">
            <w:r w:rsidRPr="00C20A72">
              <w:rPr>
                <w:rStyle w:val="Hyperlink"/>
                <w:noProof/>
              </w:rPr>
              <w:t>Purpose</w:t>
            </w:r>
            <w:r>
              <w:rPr>
                <w:noProof/>
              </w:rPr>
              <w:tab/>
            </w:r>
            <w:r>
              <w:rPr>
                <w:noProof/>
              </w:rPr>
              <w:fldChar w:fldCharType="begin"/>
            </w:r>
            <w:r>
              <w:rPr>
                <w:noProof/>
              </w:rPr>
              <w:instrText xml:space="preserve"> PAGEREF _Toc222411314 \h </w:instrText>
            </w:r>
            <w:r>
              <w:rPr>
                <w:noProof/>
              </w:rPr>
            </w:r>
            <w:r>
              <w:rPr>
                <w:noProof/>
              </w:rPr>
              <w:fldChar w:fldCharType="separate"/>
            </w:r>
            <w:r>
              <w:rPr>
                <w:noProof/>
              </w:rPr>
              <w:t>9</w:t>
            </w:r>
            <w:r>
              <w:rPr>
                <w:noProof/>
              </w:rPr>
              <w:fldChar w:fldCharType="end"/>
            </w:r>
          </w:hyperlink>
        </w:p>
        <w:p w14:paraId="5E3B4DD4" w14:textId="77777777" w:rsidR="00EC3527" w:rsidRDefault="00EC3527">
          <w:pPr>
            <w:pStyle w:val="TOC3"/>
            <w:tabs>
              <w:tab w:val="right" w:leader="dot" w:pos="10070"/>
            </w:tabs>
            <w:rPr>
              <w:noProof/>
            </w:rPr>
          </w:pPr>
          <w:hyperlink w:anchor="_Toc222411315" w:history="1">
            <w:r w:rsidRPr="00C20A72">
              <w:rPr>
                <w:rStyle w:val="Hyperlink"/>
                <w:noProof/>
              </w:rPr>
              <w:t>Card Contents</w:t>
            </w:r>
            <w:r>
              <w:rPr>
                <w:noProof/>
              </w:rPr>
              <w:tab/>
            </w:r>
            <w:r>
              <w:rPr>
                <w:noProof/>
              </w:rPr>
              <w:fldChar w:fldCharType="begin"/>
            </w:r>
            <w:r>
              <w:rPr>
                <w:noProof/>
              </w:rPr>
              <w:instrText xml:space="preserve"> PAGEREF _Toc222411315 \h </w:instrText>
            </w:r>
            <w:r>
              <w:rPr>
                <w:noProof/>
              </w:rPr>
            </w:r>
            <w:r>
              <w:rPr>
                <w:noProof/>
              </w:rPr>
              <w:fldChar w:fldCharType="separate"/>
            </w:r>
            <w:r>
              <w:rPr>
                <w:noProof/>
              </w:rPr>
              <w:t>9</w:t>
            </w:r>
            <w:r>
              <w:rPr>
                <w:noProof/>
              </w:rPr>
              <w:fldChar w:fldCharType="end"/>
            </w:r>
          </w:hyperlink>
        </w:p>
        <w:p w14:paraId="2425ADF6" w14:textId="77777777" w:rsidR="00EC3527" w:rsidRDefault="00EC3527">
          <w:pPr>
            <w:pStyle w:val="TOC3"/>
            <w:tabs>
              <w:tab w:val="right" w:leader="dot" w:pos="10070"/>
            </w:tabs>
            <w:rPr>
              <w:noProof/>
            </w:rPr>
          </w:pPr>
          <w:hyperlink w:anchor="_Toc222411316" w:history="1">
            <w:r w:rsidRPr="00C20A72">
              <w:rPr>
                <w:rStyle w:val="Hyperlink"/>
                <w:noProof/>
              </w:rPr>
              <w:t>Acceptance Criteria</w:t>
            </w:r>
            <w:r>
              <w:rPr>
                <w:noProof/>
              </w:rPr>
              <w:tab/>
            </w:r>
            <w:r>
              <w:rPr>
                <w:noProof/>
              </w:rPr>
              <w:fldChar w:fldCharType="begin"/>
            </w:r>
            <w:r>
              <w:rPr>
                <w:noProof/>
              </w:rPr>
              <w:instrText xml:space="preserve"> PAGEREF _Toc222411316 \h </w:instrText>
            </w:r>
            <w:r>
              <w:rPr>
                <w:noProof/>
              </w:rPr>
            </w:r>
            <w:r>
              <w:rPr>
                <w:noProof/>
              </w:rPr>
              <w:fldChar w:fldCharType="separate"/>
            </w:r>
            <w:r>
              <w:rPr>
                <w:noProof/>
              </w:rPr>
              <w:t>9</w:t>
            </w:r>
            <w:r>
              <w:rPr>
                <w:noProof/>
              </w:rPr>
              <w:fldChar w:fldCharType="end"/>
            </w:r>
          </w:hyperlink>
        </w:p>
        <w:p w14:paraId="548F7814" w14:textId="77777777" w:rsidR="00EC3527" w:rsidRDefault="00EC3527">
          <w:pPr>
            <w:pStyle w:val="TOC3"/>
            <w:tabs>
              <w:tab w:val="right" w:leader="dot" w:pos="10070"/>
            </w:tabs>
            <w:rPr>
              <w:noProof/>
            </w:rPr>
          </w:pPr>
          <w:hyperlink w:anchor="_Toc222411317" w:history="1">
            <w:r w:rsidRPr="00C20A72">
              <w:rPr>
                <w:rStyle w:val="Hyperlink"/>
                <w:noProof/>
              </w:rPr>
              <w:t>Purpose</w:t>
            </w:r>
            <w:r>
              <w:rPr>
                <w:noProof/>
              </w:rPr>
              <w:tab/>
            </w:r>
            <w:r>
              <w:rPr>
                <w:noProof/>
              </w:rPr>
              <w:fldChar w:fldCharType="begin"/>
            </w:r>
            <w:r>
              <w:rPr>
                <w:noProof/>
              </w:rPr>
              <w:instrText xml:space="preserve"> PAGEREF _Toc222411317 \h </w:instrText>
            </w:r>
            <w:r>
              <w:rPr>
                <w:noProof/>
              </w:rPr>
            </w:r>
            <w:r>
              <w:rPr>
                <w:noProof/>
              </w:rPr>
              <w:fldChar w:fldCharType="separate"/>
            </w:r>
            <w:r>
              <w:rPr>
                <w:noProof/>
              </w:rPr>
              <w:t>9</w:t>
            </w:r>
            <w:r>
              <w:rPr>
                <w:noProof/>
              </w:rPr>
              <w:fldChar w:fldCharType="end"/>
            </w:r>
          </w:hyperlink>
        </w:p>
        <w:p w14:paraId="1EFE7C92" w14:textId="77777777" w:rsidR="00EC3527" w:rsidRDefault="00EC3527">
          <w:pPr>
            <w:pStyle w:val="TOC3"/>
            <w:tabs>
              <w:tab w:val="right" w:leader="dot" w:pos="10070"/>
            </w:tabs>
            <w:rPr>
              <w:noProof/>
            </w:rPr>
          </w:pPr>
          <w:hyperlink w:anchor="_Toc222411318" w:history="1">
            <w:r w:rsidRPr="00C20A72">
              <w:rPr>
                <w:rStyle w:val="Hyperlink"/>
                <w:noProof/>
              </w:rPr>
              <w:t>Card Contents — Amount</w:t>
            </w:r>
            <w:r>
              <w:rPr>
                <w:noProof/>
              </w:rPr>
              <w:tab/>
            </w:r>
            <w:r>
              <w:rPr>
                <w:noProof/>
              </w:rPr>
              <w:fldChar w:fldCharType="begin"/>
            </w:r>
            <w:r>
              <w:rPr>
                <w:noProof/>
              </w:rPr>
              <w:instrText xml:space="preserve"> PAGEREF _Toc222411318 \h </w:instrText>
            </w:r>
            <w:r>
              <w:rPr>
                <w:noProof/>
              </w:rPr>
            </w:r>
            <w:r>
              <w:rPr>
                <w:noProof/>
              </w:rPr>
              <w:fldChar w:fldCharType="separate"/>
            </w:r>
            <w:r>
              <w:rPr>
                <w:noProof/>
              </w:rPr>
              <w:t>9</w:t>
            </w:r>
            <w:r>
              <w:rPr>
                <w:noProof/>
              </w:rPr>
              <w:fldChar w:fldCharType="end"/>
            </w:r>
          </w:hyperlink>
        </w:p>
        <w:p w14:paraId="23FDB6B2" w14:textId="77777777" w:rsidR="00EC3527" w:rsidRDefault="00EC3527">
          <w:pPr>
            <w:pStyle w:val="TOC3"/>
            <w:tabs>
              <w:tab w:val="right" w:leader="dot" w:pos="10070"/>
            </w:tabs>
            <w:rPr>
              <w:noProof/>
            </w:rPr>
          </w:pPr>
          <w:hyperlink w:anchor="_Toc222411319" w:history="1">
            <w:r w:rsidRPr="00C20A72">
              <w:rPr>
                <w:rStyle w:val="Hyperlink"/>
                <w:noProof/>
              </w:rPr>
              <w:t>Card Contents — Fund Allocation</w:t>
            </w:r>
            <w:r>
              <w:rPr>
                <w:noProof/>
              </w:rPr>
              <w:tab/>
            </w:r>
            <w:r>
              <w:rPr>
                <w:noProof/>
              </w:rPr>
              <w:fldChar w:fldCharType="begin"/>
            </w:r>
            <w:r>
              <w:rPr>
                <w:noProof/>
              </w:rPr>
              <w:instrText xml:space="preserve"> PAGEREF _Toc222411319 \h </w:instrText>
            </w:r>
            <w:r>
              <w:rPr>
                <w:noProof/>
              </w:rPr>
            </w:r>
            <w:r>
              <w:rPr>
                <w:noProof/>
              </w:rPr>
              <w:fldChar w:fldCharType="separate"/>
            </w:r>
            <w:r>
              <w:rPr>
                <w:noProof/>
              </w:rPr>
              <w:t>10</w:t>
            </w:r>
            <w:r>
              <w:rPr>
                <w:noProof/>
              </w:rPr>
              <w:fldChar w:fldCharType="end"/>
            </w:r>
          </w:hyperlink>
        </w:p>
        <w:p w14:paraId="57569358" w14:textId="77777777" w:rsidR="00EC3527" w:rsidRDefault="00EC3527">
          <w:pPr>
            <w:pStyle w:val="TOC3"/>
            <w:tabs>
              <w:tab w:val="right" w:leader="dot" w:pos="10070"/>
            </w:tabs>
            <w:rPr>
              <w:noProof/>
            </w:rPr>
          </w:pPr>
          <w:hyperlink w:anchor="_Toc222411320" w:history="1">
            <w:r w:rsidRPr="00C20A72">
              <w:rPr>
                <w:rStyle w:val="Hyperlink"/>
                <w:noProof/>
              </w:rPr>
              <w:t>Validation Rules</w:t>
            </w:r>
            <w:r>
              <w:rPr>
                <w:noProof/>
              </w:rPr>
              <w:tab/>
            </w:r>
            <w:r>
              <w:rPr>
                <w:noProof/>
              </w:rPr>
              <w:fldChar w:fldCharType="begin"/>
            </w:r>
            <w:r>
              <w:rPr>
                <w:noProof/>
              </w:rPr>
              <w:instrText xml:space="preserve"> PAGEREF _Toc222411320 \h </w:instrText>
            </w:r>
            <w:r>
              <w:rPr>
                <w:noProof/>
              </w:rPr>
            </w:r>
            <w:r>
              <w:rPr>
                <w:noProof/>
              </w:rPr>
              <w:fldChar w:fldCharType="separate"/>
            </w:r>
            <w:r>
              <w:rPr>
                <w:noProof/>
              </w:rPr>
              <w:t>10</w:t>
            </w:r>
            <w:r>
              <w:rPr>
                <w:noProof/>
              </w:rPr>
              <w:fldChar w:fldCharType="end"/>
            </w:r>
          </w:hyperlink>
        </w:p>
        <w:p w14:paraId="2F5F7827" w14:textId="77777777" w:rsidR="00EC3527" w:rsidRDefault="00EC3527">
          <w:pPr>
            <w:pStyle w:val="TOC3"/>
            <w:tabs>
              <w:tab w:val="right" w:leader="dot" w:pos="10070"/>
            </w:tabs>
            <w:rPr>
              <w:noProof/>
            </w:rPr>
          </w:pPr>
          <w:hyperlink w:anchor="_Toc222411321" w:history="1">
            <w:r w:rsidRPr="00C20A72">
              <w:rPr>
                <w:rStyle w:val="Hyperlink"/>
                <w:noProof/>
              </w:rPr>
              <w:t>Primary CTA</w:t>
            </w:r>
            <w:r>
              <w:rPr>
                <w:noProof/>
              </w:rPr>
              <w:tab/>
            </w:r>
            <w:r>
              <w:rPr>
                <w:noProof/>
              </w:rPr>
              <w:fldChar w:fldCharType="begin"/>
            </w:r>
            <w:r>
              <w:rPr>
                <w:noProof/>
              </w:rPr>
              <w:instrText xml:space="preserve"> PAGEREF _Toc222411321 \h </w:instrText>
            </w:r>
            <w:r>
              <w:rPr>
                <w:noProof/>
              </w:rPr>
            </w:r>
            <w:r>
              <w:rPr>
                <w:noProof/>
              </w:rPr>
              <w:fldChar w:fldCharType="separate"/>
            </w:r>
            <w:r>
              <w:rPr>
                <w:noProof/>
              </w:rPr>
              <w:t>10</w:t>
            </w:r>
            <w:r>
              <w:rPr>
                <w:noProof/>
              </w:rPr>
              <w:fldChar w:fldCharType="end"/>
            </w:r>
          </w:hyperlink>
        </w:p>
        <w:p w14:paraId="7C913A32" w14:textId="77777777" w:rsidR="00EC3527" w:rsidRDefault="00EC3527">
          <w:pPr>
            <w:pStyle w:val="TOC3"/>
            <w:tabs>
              <w:tab w:val="right" w:leader="dot" w:pos="10070"/>
            </w:tabs>
            <w:rPr>
              <w:noProof/>
            </w:rPr>
          </w:pPr>
          <w:hyperlink w:anchor="_Toc222411322" w:history="1">
            <w:r w:rsidRPr="00C20A72">
              <w:rPr>
                <w:rStyle w:val="Hyperlink"/>
                <w:noProof/>
              </w:rPr>
              <w:t>Purpose</w:t>
            </w:r>
            <w:r>
              <w:rPr>
                <w:noProof/>
              </w:rPr>
              <w:tab/>
            </w:r>
            <w:r>
              <w:rPr>
                <w:noProof/>
              </w:rPr>
              <w:fldChar w:fldCharType="begin"/>
            </w:r>
            <w:r>
              <w:rPr>
                <w:noProof/>
              </w:rPr>
              <w:instrText xml:space="preserve"> PAGEREF _Toc222411322 \h </w:instrText>
            </w:r>
            <w:r>
              <w:rPr>
                <w:noProof/>
              </w:rPr>
            </w:r>
            <w:r>
              <w:rPr>
                <w:noProof/>
              </w:rPr>
              <w:fldChar w:fldCharType="separate"/>
            </w:r>
            <w:r>
              <w:rPr>
                <w:noProof/>
              </w:rPr>
              <w:t>10</w:t>
            </w:r>
            <w:r>
              <w:rPr>
                <w:noProof/>
              </w:rPr>
              <w:fldChar w:fldCharType="end"/>
            </w:r>
          </w:hyperlink>
        </w:p>
        <w:p w14:paraId="6A727BAF" w14:textId="77777777" w:rsidR="00EC3527" w:rsidRDefault="00EC3527">
          <w:pPr>
            <w:pStyle w:val="TOC3"/>
            <w:tabs>
              <w:tab w:val="right" w:leader="dot" w:pos="10070"/>
            </w:tabs>
            <w:rPr>
              <w:noProof/>
            </w:rPr>
          </w:pPr>
          <w:hyperlink w:anchor="_Toc222411323" w:history="1">
            <w:r w:rsidRPr="00C20A72">
              <w:rPr>
                <w:rStyle w:val="Hyperlink"/>
                <w:noProof/>
              </w:rPr>
              <w:t>Transaction Micro-Steps</w:t>
            </w:r>
            <w:r>
              <w:rPr>
                <w:noProof/>
              </w:rPr>
              <w:tab/>
            </w:r>
            <w:r>
              <w:rPr>
                <w:noProof/>
              </w:rPr>
              <w:fldChar w:fldCharType="begin"/>
            </w:r>
            <w:r>
              <w:rPr>
                <w:noProof/>
              </w:rPr>
              <w:instrText xml:space="preserve"> PAGEREF _Toc222411323 \h </w:instrText>
            </w:r>
            <w:r>
              <w:rPr>
                <w:noProof/>
              </w:rPr>
            </w:r>
            <w:r>
              <w:rPr>
                <w:noProof/>
              </w:rPr>
              <w:fldChar w:fldCharType="separate"/>
            </w:r>
            <w:r>
              <w:rPr>
                <w:noProof/>
              </w:rPr>
              <w:t>10</w:t>
            </w:r>
            <w:r>
              <w:rPr>
                <w:noProof/>
              </w:rPr>
              <w:fldChar w:fldCharType="end"/>
            </w:r>
          </w:hyperlink>
        </w:p>
        <w:p w14:paraId="44FFDB97" w14:textId="77777777" w:rsidR="00EC3527" w:rsidRDefault="00EC3527">
          <w:pPr>
            <w:pStyle w:val="TOC3"/>
            <w:tabs>
              <w:tab w:val="right" w:leader="dot" w:pos="10070"/>
            </w:tabs>
            <w:rPr>
              <w:noProof/>
            </w:rPr>
          </w:pPr>
          <w:hyperlink w:anchor="_Toc222411324" w:history="1">
            <w:r w:rsidRPr="00C20A72">
              <w:rPr>
                <w:rStyle w:val="Hyperlink"/>
                <w:noProof/>
              </w:rPr>
              <w:t>Micro-Step 1 — USDT Approval</w:t>
            </w:r>
            <w:r>
              <w:rPr>
                <w:noProof/>
              </w:rPr>
              <w:tab/>
            </w:r>
            <w:r>
              <w:rPr>
                <w:noProof/>
              </w:rPr>
              <w:fldChar w:fldCharType="begin"/>
            </w:r>
            <w:r>
              <w:rPr>
                <w:noProof/>
              </w:rPr>
              <w:instrText xml:space="preserve"> PAGEREF _Toc222411324 \h </w:instrText>
            </w:r>
            <w:r>
              <w:rPr>
                <w:noProof/>
              </w:rPr>
            </w:r>
            <w:r>
              <w:rPr>
                <w:noProof/>
              </w:rPr>
              <w:fldChar w:fldCharType="separate"/>
            </w:r>
            <w:r>
              <w:rPr>
                <w:noProof/>
              </w:rPr>
              <w:t>10</w:t>
            </w:r>
            <w:r>
              <w:rPr>
                <w:noProof/>
              </w:rPr>
              <w:fldChar w:fldCharType="end"/>
            </w:r>
          </w:hyperlink>
        </w:p>
        <w:p w14:paraId="269802BA" w14:textId="77777777" w:rsidR="00EC3527" w:rsidRDefault="00EC3527">
          <w:pPr>
            <w:pStyle w:val="TOC3"/>
            <w:tabs>
              <w:tab w:val="right" w:leader="dot" w:pos="10070"/>
            </w:tabs>
            <w:rPr>
              <w:noProof/>
            </w:rPr>
          </w:pPr>
          <w:hyperlink w:anchor="_Toc222411325" w:history="1">
            <w:r w:rsidRPr="00C20A72">
              <w:rPr>
                <w:rStyle w:val="Hyperlink"/>
                <w:noProof/>
              </w:rPr>
              <w:t>Micro-Step 2 — NIN Conversion</w:t>
            </w:r>
            <w:r>
              <w:rPr>
                <w:noProof/>
              </w:rPr>
              <w:tab/>
            </w:r>
            <w:r>
              <w:rPr>
                <w:noProof/>
              </w:rPr>
              <w:fldChar w:fldCharType="begin"/>
            </w:r>
            <w:r>
              <w:rPr>
                <w:noProof/>
              </w:rPr>
              <w:instrText xml:space="preserve"> PAGEREF _Toc222411325 \h </w:instrText>
            </w:r>
            <w:r>
              <w:rPr>
                <w:noProof/>
              </w:rPr>
            </w:r>
            <w:r>
              <w:rPr>
                <w:noProof/>
              </w:rPr>
              <w:fldChar w:fldCharType="separate"/>
            </w:r>
            <w:r>
              <w:rPr>
                <w:noProof/>
              </w:rPr>
              <w:t>10</w:t>
            </w:r>
            <w:r>
              <w:rPr>
                <w:noProof/>
              </w:rPr>
              <w:fldChar w:fldCharType="end"/>
            </w:r>
          </w:hyperlink>
        </w:p>
        <w:p w14:paraId="30AD6F5D" w14:textId="77777777" w:rsidR="00EC3527" w:rsidRDefault="00EC3527">
          <w:pPr>
            <w:pStyle w:val="TOC3"/>
            <w:tabs>
              <w:tab w:val="right" w:leader="dot" w:pos="10070"/>
            </w:tabs>
            <w:rPr>
              <w:noProof/>
            </w:rPr>
          </w:pPr>
          <w:hyperlink w:anchor="_Toc222411326" w:history="1">
            <w:r w:rsidRPr="00C20A72">
              <w:rPr>
                <w:rStyle w:val="Hyperlink"/>
                <w:noProof/>
              </w:rPr>
              <w:t>Micro-Step 3 — Deposit Funds</w:t>
            </w:r>
            <w:r>
              <w:rPr>
                <w:noProof/>
              </w:rPr>
              <w:tab/>
            </w:r>
            <w:r>
              <w:rPr>
                <w:noProof/>
              </w:rPr>
              <w:fldChar w:fldCharType="begin"/>
            </w:r>
            <w:r>
              <w:rPr>
                <w:noProof/>
              </w:rPr>
              <w:instrText xml:space="preserve"> PAGEREF _Toc222411326 \h </w:instrText>
            </w:r>
            <w:r>
              <w:rPr>
                <w:noProof/>
              </w:rPr>
            </w:r>
            <w:r>
              <w:rPr>
                <w:noProof/>
              </w:rPr>
              <w:fldChar w:fldCharType="separate"/>
            </w:r>
            <w:r>
              <w:rPr>
                <w:noProof/>
              </w:rPr>
              <w:t>11</w:t>
            </w:r>
            <w:r>
              <w:rPr>
                <w:noProof/>
              </w:rPr>
              <w:fldChar w:fldCharType="end"/>
            </w:r>
          </w:hyperlink>
        </w:p>
        <w:p w14:paraId="08961BCE" w14:textId="77777777" w:rsidR="00EC3527" w:rsidRDefault="00EC3527">
          <w:pPr>
            <w:pStyle w:val="TOC3"/>
            <w:tabs>
              <w:tab w:val="right" w:leader="dot" w:pos="10070"/>
            </w:tabs>
            <w:rPr>
              <w:noProof/>
            </w:rPr>
          </w:pPr>
          <w:hyperlink w:anchor="_Toc222411327" w:history="1">
            <w:r w:rsidRPr="00C20A72">
              <w:rPr>
                <w:rStyle w:val="Hyperlink"/>
                <w:noProof/>
              </w:rPr>
              <w:t>Micro-Step 4 — Notification Preferences</w:t>
            </w:r>
            <w:r>
              <w:rPr>
                <w:noProof/>
              </w:rPr>
              <w:tab/>
            </w:r>
            <w:r>
              <w:rPr>
                <w:noProof/>
              </w:rPr>
              <w:fldChar w:fldCharType="begin"/>
            </w:r>
            <w:r>
              <w:rPr>
                <w:noProof/>
              </w:rPr>
              <w:instrText xml:space="preserve"> PAGEREF _Toc222411327 \h </w:instrText>
            </w:r>
            <w:r>
              <w:rPr>
                <w:noProof/>
              </w:rPr>
            </w:r>
            <w:r>
              <w:rPr>
                <w:noProof/>
              </w:rPr>
              <w:fldChar w:fldCharType="separate"/>
            </w:r>
            <w:r>
              <w:rPr>
                <w:noProof/>
              </w:rPr>
              <w:t>11</w:t>
            </w:r>
            <w:r>
              <w:rPr>
                <w:noProof/>
              </w:rPr>
              <w:fldChar w:fldCharType="end"/>
            </w:r>
          </w:hyperlink>
        </w:p>
        <w:p w14:paraId="01B55939" w14:textId="77777777" w:rsidR="00EC3527" w:rsidRDefault="00EC3527">
          <w:pPr>
            <w:pStyle w:val="TOC3"/>
            <w:tabs>
              <w:tab w:val="right" w:leader="dot" w:pos="10070"/>
            </w:tabs>
            <w:rPr>
              <w:noProof/>
            </w:rPr>
          </w:pPr>
          <w:hyperlink w:anchor="_Toc222411328" w:history="1">
            <w:r w:rsidRPr="00C20A72">
              <w:rPr>
                <w:rStyle w:val="Hyperlink"/>
                <w:noProof/>
              </w:rPr>
              <w:t>Success State</w:t>
            </w:r>
            <w:r>
              <w:rPr>
                <w:noProof/>
              </w:rPr>
              <w:tab/>
            </w:r>
            <w:r>
              <w:rPr>
                <w:noProof/>
              </w:rPr>
              <w:fldChar w:fldCharType="begin"/>
            </w:r>
            <w:r>
              <w:rPr>
                <w:noProof/>
              </w:rPr>
              <w:instrText xml:space="preserve"> PAGEREF _Toc222411328 \h </w:instrText>
            </w:r>
            <w:r>
              <w:rPr>
                <w:noProof/>
              </w:rPr>
            </w:r>
            <w:r>
              <w:rPr>
                <w:noProof/>
              </w:rPr>
              <w:fldChar w:fldCharType="separate"/>
            </w:r>
            <w:r>
              <w:rPr>
                <w:noProof/>
              </w:rPr>
              <w:t>11</w:t>
            </w:r>
            <w:r>
              <w:rPr>
                <w:noProof/>
              </w:rPr>
              <w:fldChar w:fldCharType="end"/>
            </w:r>
          </w:hyperlink>
        </w:p>
        <w:p w14:paraId="252C99B4" w14:textId="77777777" w:rsidR="00EC3527" w:rsidRDefault="00EC3527">
          <w:pPr>
            <w:pStyle w:val="TOC1"/>
            <w:tabs>
              <w:tab w:val="right" w:leader="dot" w:pos="10070"/>
            </w:tabs>
            <w:rPr>
              <w:noProof/>
            </w:rPr>
          </w:pPr>
          <w:hyperlink w:anchor="_Toc222411329" w:history="1">
            <w:r w:rsidRPr="00C20A72">
              <w:rPr>
                <w:rStyle w:val="Hyperlink"/>
                <w:noProof/>
              </w:rPr>
              <w:t>5. Dummy Data Registry</w:t>
            </w:r>
            <w:r>
              <w:rPr>
                <w:noProof/>
              </w:rPr>
              <w:tab/>
            </w:r>
            <w:r>
              <w:rPr>
                <w:noProof/>
              </w:rPr>
              <w:fldChar w:fldCharType="begin"/>
            </w:r>
            <w:r>
              <w:rPr>
                <w:noProof/>
              </w:rPr>
              <w:instrText xml:space="preserve"> PAGEREF _Toc222411329 \h </w:instrText>
            </w:r>
            <w:r>
              <w:rPr>
                <w:noProof/>
              </w:rPr>
            </w:r>
            <w:r>
              <w:rPr>
                <w:noProof/>
              </w:rPr>
              <w:fldChar w:fldCharType="separate"/>
            </w:r>
            <w:r>
              <w:rPr>
                <w:noProof/>
              </w:rPr>
              <w:t>11</w:t>
            </w:r>
            <w:r>
              <w:rPr>
                <w:noProof/>
              </w:rPr>
              <w:fldChar w:fldCharType="end"/>
            </w:r>
          </w:hyperlink>
        </w:p>
        <w:p w14:paraId="3B11587F" w14:textId="77777777" w:rsidR="00EC3527" w:rsidRDefault="00EC3527">
          <w:pPr>
            <w:pStyle w:val="TOC2"/>
            <w:tabs>
              <w:tab w:val="right" w:leader="dot" w:pos="10070"/>
            </w:tabs>
            <w:rPr>
              <w:noProof/>
            </w:rPr>
          </w:pPr>
          <w:hyperlink w:anchor="_Toc222411330" w:history="1">
            <w:r w:rsidRPr="00C20A72">
              <w:rPr>
                <w:rStyle w:val="Hyperlink"/>
                <w:noProof/>
              </w:rPr>
              <w:t>5.1  Wallet (Dev/Test)</w:t>
            </w:r>
            <w:r>
              <w:rPr>
                <w:noProof/>
              </w:rPr>
              <w:tab/>
            </w:r>
            <w:r>
              <w:rPr>
                <w:noProof/>
              </w:rPr>
              <w:fldChar w:fldCharType="begin"/>
            </w:r>
            <w:r>
              <w:rPr>
                <w:noProof/>
              </w:rPr>
              <w:instrText xml:space="preserve"> PAGEREF _Toc222411330 \h </w:instrText>
            </w:r>
            <w:r>
              <w:rPr>
                <w:noProof/>
              </w:rPr>
            </w:r>
            <w:r>
              <w:rPr>
                <w:noProof/>
              </w:rPr>
              <w:fldChar w:fldCharType="separate"/>
            </w:r>
            <w:r>
              <w:rPr>
                <w:noProof/>
              </w:rPr>
              <w:t>11</w:t>
            </w:r>
            <w:r>
              <w:rPr>
                <w:noProof/>
              </w:rPr>
              <w:fldChar w:fldCharType="end"/>
            </w:r>
          </w:hyperlink>
        </w:p>
        <w:p w14:paraId="237CE345" w14:textId="77777777" w:rsidR="00EC3527" w:rsidRDefault="00EC3527">
          <w:pPr>
            <w:pStyle w:val="TOC2"/>
            <w:tabs>
              <w:tab w:val="right" w:leader="dot" w:pos="10070"/>
            </w:tabs>
            <w:rPr>
              <w:noProof/>
            </w:rPr>
          </w:pPr>
          <w:hyperlink w:anchor="_Toc222411331" w:history="1">
            <w:r w:rsidRPr="00C20A72">
              <w:rPr>
                <w:rStyle w:val="Hyperlink"/>
                <w:noProof/>
              </w:rPr>
              <w:t>5.2  Exchange Rate (Micro-Step 2)</w:t>
            </w:r>
            <w:r>
              <w:rPr>
                <w:noProof/>
              </w:rPr>
              <w:tab/>
            </w:r>
            <w:r>
              <w:rPr>
                <w:noProof/>
              </w:rPr>
              <w:fldChar w:fldCharType="begin"/>
            </w:r>
            <w:r>
              <w:rPr>
                <w:noProof/>
              </w:rPr>
              <w:instrText xml:space="preserve"> PAGEREF _Toc222411331 \h </w:instrText>
            </w:r>
            <w:r>
              <w:rPr>
                <w:noProof/>
              </w:rPr>
            </w:r>
            <w:r>
              <w:rPr>
                <w:noProof/>
              </w:rPr>
              <w:fldChar w:fldCharType="separate"/>
            </w:r>
            <w:r>
              <w:rPr>
                <w:noProof/>
              </w:rPr>
              <w:t>12</w:t>
            </w:r>
            <w:r>
              <w:rPr>
                <w:noProof/>
              </w:rPr>
              <w:fldChar w:fldCharType="end"/>
            </w:r>
          </w:hyperlink>
        </w:p>
        <w:p w14:paraId="09278D76" w14:textId="77777777" w:rsidR="00EC3527" w:rsidRDefault="00EC3527">
          <w:pPr>
            <w:pStyle w:val="TOC2"/>
            <w:tabs>
              <w:tab w:val="right" w:leader="dot" w:pos="10070"/>
            </w:tabs>
            <w:rPr>
              <w:noProof/>
            </w:rPr>
          </w:pPr>
          <w:hyperlink w:anchor="_Toc222411332" w:history="1">
            <w:r w:rsidRPr="00C20A72">
              <w:rPr>
                <w:rStyle w:val="Hyperlink"/>
                <w:noProof/>
              </w:rPr>
              <w:t>5.3  Transaction Hashes (Micro-Step 3)</w:t>
            </w:r>
            <w:r>
              <w:rPr>
                <w:noProof/>
              </w:rPr>
              <w:tab/>
            </w:r>
            <w:r>
              <w:rPr>
                <w:noProof/>
              </w:rPr>
              <w:fldChar w:fldCharType="begin"/>
            </w:r>
            <w:r>
              <w:rPr>
                <w:noProof/>
              </w:rPr>
              <w:instrText xml:space="preserve"> PAGEREF _Toc222411332 \h </w:instrText>
            </w:r>
            <w:r>
              <w:rPr>
                <w:noProof/>
              </w:rPr>
            </w:r>
            <w:r>
              <w:rPr>
                <w:noProof/>
              </w:rPr>
              <w:fldChar w:fldCharType="separate"/>
            </w:r>
            <w:r>
              <w:rPr>
                <w:noProof/>
              </w:rPr>
              <w:t>12</w:t>
            </w:r>
            <w:r>
              <w:rPr>
                <w:noProof/>
              </w:rPr>
              <w:fldChar w:fldCharType="end"/>
            </w:r>
          </w:hyperlink>
        </w:p>
        <w:p w14:paraId="4D6A8E9B" w14:textId="77777777" w:rsidR="00EC3527" w:rsidRDefault="00EC3527">
          <w:pPr>
            <w:pStyle w:val="TOC1"/>
            <w:tabs>
              <w:tab w:val="right" w:leader="dot" w:pos="10070"/>
            </w:tabs>
            <w:rPr>
              <w:noProof/>
            </w:rPr>
          </w:pPr>
          <w:hyperlink w:anchor="_Toc222411333" w:history="1">
            <w:r w:rsidRPr="00C20A72">
              <w:rPr>
                <w:rStyle w:val="Hyperlink"/>
                <w:noProof/>
              </w:rPr>
              <w:t>6. State Management</w:t>
            </w:r>
            <w:r>
              <w:rPr>
                <w:noProof/>
              </w:rPr>
              <w:tab/>
            </w:r>
            <w:r>
              <w:rPr>
                <w:noProof/>
              </w:rPr>
              <w:fldChar w:fldCharType="begin"/>
            </w:r>
            <w:r>
              <w:rPr>
                <w:noProof/>
              </w:rPr>
              <w:instrText xml:space="preserve"> PAGEREF _Toc222411333 \h </w:instrText>
            </w:r>
            <w:r>
              <w:rPr>
                <w:noProof/>
              </w:rPr>
            </w:r>
            <w:r>
              <w:rPr>
                <w:noProof/>
              </w:rPr>
              <w:fldChar w:fldCharType="separate"/>
            </w:r>
            <w:r>
              <w:rPr>
                <w:noProof/>
              </w:rPr>
              <w:t>12</w:t>
            </w:r>
            <w:r>
              <w:rPr>
                <w:noProof/>
              </w:rPr>
              <w:fldChar w:fldCharType="end"/>
            </w:r>
          </w:hyperlink>
        </w:p>
        <w:p w14:paraId="0BEDA6A1" w14:textId="77777777" w:rsidR="00EC3527" w:rsidRDefault="00EC3527">
          <w:pPr>
            <w:pStyle w:val="TOC1"/>
            <w:tabs>
              <w:tab w:val="right" w:leader="dot" w:pos="10070"/>
            </w:tabs>
            <w:rPr>
              <w:noProof/>
            </w:rPr>
          </w:pPr>
          <w:hyperlink w:anchor="_Toc222411334" w:history="1">
            <w:r w:rsidRPr="00C20A72">
              <w:rPr>
                <w:rStyle w:val="Hyperlink"/>
                <w:noProof/>
              </w:rPr>
              <w:t>7. QA Acceptance Criteria Summary</w:t>
            </w:r>
            <w:r>
              <w:rPr>
                <w:noProof/>
              </w:rPr>
              <w:tab/>
            </w:r>
            <w:r>
              <w:rPr>
                <w:noProof/>
              </w:rPr>
              <w:fldChar w:fldCharType="begin"/>
            </w:r>
            <w:r>
              <w:rPr>
                <w:noProof/>
              </w:rPr>
              <w:instrText xml:space="preserve"> PAGEREF _Toc222411334 \h </w:instrText>
            </w:r>
            <w:r>
              <w:rPr>
                <w:noProof/>
              </w:rPr>
            </w:r>
            <w:r>
              <w:rPr>
                <w:noProof/>
              </w:rPr>
              <w:fldChar w:fldCharType="separate"/>
            </w:r>
            <w:r>
              <w:rPr>
                <w:noProof/>
              </w:rPr>
              <w:t>12</w:t>
            </w:r>
            <w:r>
              <w:rPr>
                <w:noProof/>
              </w:rPr>
              <w:fldChar w:fldCharType="end"/>
            </w:r>
          </w:hyperlink>
        </w:p>
        <w:p w14:paraId="371E2B8E" w14:textId="77777777" w:rsidR="00EC3527" w:rsidRDefault="00EC3527">
          <w:pPr>
            <w:pStyle w:val="TOC1"/>
            <w:tabs>
              <w:tab w:val="right" w:leader="dot" w:pos="10070"/>
            </w:tabs>
            <w:rPr>
              <w:noProof/>
            </w:rPr>
          </w:pPr>
          <w:hyperlink w:anchor="_Toc222411335" w:history="1">
            <w:r w:rsidRPr="00C20A72">
              <w:rPr>
                <w:rStyle w:val="Hyperlink"/>
                <w:noProof/>
              </w:rPr>
              <w:t>8. Open Questions &amp; Decisions Needed</w:t>
            </w:r>
            <w:r>
              <w:rPr>
                <w:noProof/>
              </w:rPr>
              <w:tab/>
            </w:r>
            <w:r>
              <w:rPr>
                <w:noProof/>
              </w:rPr>
              <w:fldChar w:fldCharType="begin"/>
            </w:r>
            <w:r>
              <w:rPr>
                <w:noProof/>
              </w:rPr>
              <w:instrText xml:space="preserve"> PAGEREF _Toc222411335 \h </w:instrText>
            </w:r>
            <w:r>
              <w:rPr>
                <w:noProof/>
              </w:rPr>
            </w:r>
            <w:r>
              <w:rPr>
                <w:noProof/>
              </w:rPr>
              <w:fldChar w:fldCharType="separate"/>
            </w:r>
            <w:r>
              <w:rPr>
                <w:noProof/>
              </w:rPr>
              <w:t>13</w:t>
            </w:r>
            <w:r>
              <w:rPr>
                <w:noProof/>
              </w:rPr>
              <w:fldChar w:fldCharType="end"/>
            </w:r>
          </w:hyperlink>
        </w:p>
        <w:p w14:paraId="1B79C1DA" w14:textId="77777777" w:rsidR="008F2386" w:rsidRDefault="00000000">
          <w:r>
            <w:fldChar w:fldCharType="end"/>
          </w:r>
        </w:p>
      </w:sdtContent>
    </w:sdt>
    <w:p w14:paraId="290E84D0" w14:textId="77777777" w:rsidR="008F2386" w:rsidRDefault="00000000">
      <w:r>
        <w:br w:type="page"/>
      </w:r>
    </w:p>
    <w:p w14:paraId="2D09F761" w14:textId="77777777" w:rsidR="008F2386" w:rsidRDefault="00000000">
      <w:pPr>
        <w:pStyle w:val="Heading1"/>
      </w:pPr>
      <w:bookmarkStart w:id="1" w:name="_Toc222411289"/>
      <w:r>
        <w:lastRenderedPageBreak/>
        <w:t>1. Purpose &amp; Scope</w:t>
      </w:r>
      <w:bookmarkEnd w:id="1"/>
    </w:p>
    <w:p w14:paraId="72641994" w14:textId="77777777" w:rsidR="008F2386" w:rsidRDefault="008F2386">
      <w:pPr>
        <w:pBdr>
          <w:bottom w:val="single" w:sz="8" w:space="1" w:color="4F8EF7"/>
        </w:pBdr>
        <w:spacing w:before="120" w:after="120"/>
      </w:pPr>
    </w:p>
    <w:p w14:paraId="05363EB3" w14:textId="77777777" w:rsidR="008F2386" w:rsidRDefault="00000000">
      <w:pPr>
        <w:spacing w:before="60" w:after="80"/>
      </w:pPr>
      <w:r>
        <w:rPr>
          <w:color w:val="2C3E50"/>
        </w:rPr>
        <w:t>This SOP defines the full user experience and interaction model for the Meet the Unions feature inside the NILA application. It covers the conveyor-belt card carousel, each onboarding and investment step, component responsibilities, state management, and dummy data to be used during development and QA.</w:t>
      </w:r>
    </w:p>
    <w:p w14:paraId="0D101D24" w14:textId="77777777" w:rsidR="008F2386" w:rsidRDefault="008F2386">
      <w:pPr>
        <w:spacing w:before="80"/>
      </w:pPr>
    </w:p>
    <w:p w14:paraId="3E3AA5D3" w14:textId="77777777" w:rsidR="008F2386" w:rsidRDefault="00000000">
      <w:pPr>
        <w:pStyle w:val="Heading2"/>
      </w:pPr>
      <w:bookmarkStart w:id="2" w:name="_Toc222411290"/>
      <w:proofErr w:type="gramStart"/>
      <w:r>
        <w:t>1.1  Audience</w:t>
      </w:r>
      <w:bookmarkEnd w:id="2"/>
      <w:proofErr w:type="gramEnd"/>
    </w:p>
    <w:p w14:paraId="6AF86EE2" w14:textId="77777777" w:rsidR="008F2386" w:rsidRDefault="00000000">
      <w:pPr>
        <w:pStyle w:val="ListParagraph"/>
        <w:numPr>
          <w:ilvl w:val="0"/>
          <w:numId w:val="2"/>
        </w:numPr>
        <w:spacing w:before="40" w:after="40"/>
      </w:pPr>
      <w:r>
        <w:rPr>
          <w:color w:val="2C3E50"/>
        </w:rPr>
        <w:t>Frontend engineers implementing the screen and animation logic</w:t>
      </w:r>
    </w:p>
    <w:p w14:paraId="57C2CF22" w14:textId="77777777" w:rsidR="008F2386" w:rsidRDefault="00000000">
      <w:pPr>
        <w:pStyle w:val="ListParagraph"/>
        <w:numPr>
          <w:ilvl w:val="0"/>
          <w:numId w:val="2"/>
        </w:numPr>
        <w:spacing w:before="40" w:after="40"/>
      </w:pPr>
      <w:r>
        <w:rPr>
          <w:color w:val="2C3E50"/>
        </w:rPr>
        <w:t>UX/UI designers reviewing the layout and interaction spec</w:t>
      </w:r>
    </w:p>
    <w:p w14:paraId="67912EEE" w14:textId="77777777" w:rsidR="008F2386" w:rsidRDefault="00000000">
      <w:pPr>
        <w:pStyle w:val="ListParagraph"/>
        <w:numPr>
          <w:ilvl w:val="0"/>
          <w:numId w:val="2"/>
        </w:numPr>
        <w:spacing w:before="40" w:after="40"/>
      </w:pPr>
      <w:r>
        <w:rPr>
          <w:color w:val="2C3E50"/>
        </w:rPr>
        <w:t>QA engineers writing test cases against the flow</w:t>
      </w:r>
    </w:p>
    <w:p w14:paraId="47C249A9" w14:textId="77777777" w:rsidR="008F2386" w:rsidRDefault="00000000">
      <w:pPr>
        <w:pStyle w:val="ListParagraph"/>
        <w:numPr>
          <w:ilvl w:val="0"/>
          <w:numId w:val="2"/>
        </w:numPr>
        <w:spacing w:before="40" w:after="40"/>
      </w:pPr>
      <w:r>
        <w:rPr>
          <w:color w:val="2C3E50"/>
        </w:rPr>
        <w:t>Product managers tracking acceptance criteria</w:t>
      </w:r>
    </w:p>
    <w:p w14:paraId="0390B323" w14:textId="77777777" w:rsidR="008F2386" w:rsidRDefault="008F2386">
      <w:pPr>
        <w:spacing w:before="80"/>
      </w:pPr>
    </w:p>
    <w:p w14:paraId="6134F7EA" w14:textId="77777777" w:rsidR="008F2386" w:rsidRDefault="00000000">
      <w:pPr>
        <w:pStyle w:val="Heading2"/>
      </w:pPr>
      <w:bookmarkStart w:id="3" w:name="_Toc222411291"/>
      <w:proofErr w:type="gramStart"/>
      <w:r>
        <w:t>1.2  Out</w:t>
      </w:r>
      <w:proofErr w:type="gramEnd"/>
      <w:r>
        <w:t xml:space="preserve"> of Scope</w:t>
      </w:r>
      <w:bookmarkEnd w:id="3"/>
    </w:p>
    <w:p w14:paraId="4817C0AC" w14:textId="77777777" w:rsidR="008F2386" w:rsidRDefault="00000000">
      <w:pPr>
        <w:pStyle w:val="ListParagraph"/>
        <w:numPr>
          <w:ilvl w:val="0"/>
          <w:numId w:val="2"/>
        </w:numPr>
        <w:spacing w:before="40" w:after="40"/>
      </w:pPr>
      <w:r>
        <w:rPr>
          <w:color w:val="2C3E50"/>
        </w:rPr>
        <w:t>Back-end API design and smart-contract integration</w:t>
      </w:r>
    </w:p>
    <w:p w14:paraId="52475934" w14:textId="77777777" w:rsidR="008F2386" w:rsidRDefault="00000000">
      <w:pPr>
        <w:pStyle w:val="ListParagraph"/>
        <w:numPr>
          <w:ilvl w:val="0"/>
          <w:numId w:val="2"/>
        </w:numPr>
        <w:spacing w:before="40" w:after="40"/>
      </w:pPr>
      <w:proofErr w:type="spellStart"/>
      <w:r>
        <w:rPr>
          <w:color w:val="2C3E50"/>
        </w:rPr>
        <w:t>Tokenomics</w:t>
      </w:r>
      <w:proofErr w:type="spellEnd"/>
      <w:r>
        <w:rPr>
          <w:color w:val="2C3E50"/>
        </w:rPr>
        <w:t xml:space="preserve"> or NIN token economic model</w:t>
      </w:r>
    </w:p>
    <w:p w14:paraId="16360E1D" w14:textId="77777777" w:rsidR="008F2386" w:rsidRDefault="00000000">
      <w:pPr>
        <w:pStyle w:val="ListParagraph"/>
        <w:numPr>
          <w:ilvl w:val="0"/>
          <w:numId w:val="2"/>
        </w:numPr>
        <w:spacing w:before="40" w:after="40"/>
      </w:pPr>
      <w:r>
        <w:rPr>
          <w:color w:val="2C3E50"/>
        </w:rPr>
        <w:t>Admin / back-office portal</w:t>
      </w:r>
    </w:p>
    <w:p w14:paraId="32C8296E" w14:textId="77777777" w:rsidR="008F2386" w:rsidRDefault="008F2386">
      <w:pPr>
        <w:spacing w:before="120"/>
      </w:pPr>
    </w:p>
    <w:p w14:paraId="43EA31F5" w14:textId="77777777" w:rsidR="008F2386" w:rsidRDefault="00000000">
      <w:pPr>
        <w:pStyle w:val="Heading1"/>
      </w:pPr>
      <w:bookmarkStart w:id="4" w:name="_Toc222411292"/>
      <w:r>
        <w:t>2. Page Anatomy</w:t>
      </w:r>
      <w:bookmarkEnd w:id="4"/>
    </w:p>
    <w:p w14:paraId="0A8B6B69" w14:textId="77777777" w:rsidR="008F2386" w:rsidRDefault="008F2386">
      <w:pPr>
        <w:pBdr>
          <w:bottom w:val="single" w:sz="8" w:space="1" w:color="4F8EF7"/>
        </w:pBdr>
        <w:spacing w:before="120" w:after="120"/>
      </w:pPr>
    </w:p>
    <w:p w14:paraId="21A441BC" w14:textId="77777777" w:rsidR="008F2386" w:rsidRDefault="00000000">
      <w:pPr>
        <w:spacing w:before="60" w:after="80"/>
      </w:pPr>
      <w:r>
        <w:rPr>
          <w:color w:val="2C3E50"/>
        </w:rPr>
        <w:t>The Meet the Unions screen is composed of three persistent zones that remain constant across all flow steps.</w:t>
      </w:r>
    </w:p>
    <w:p w14:paraId="357A91AE" w14:textId="77777777" w:rsidR="008F2386" w:rsidRDefault="008F2386">
      <w:pPr>
        <w:spacing w:before="80"/>
      </w:pPr>
    </w:p>
    <w:p w14:paraId="3A338585" w14:textId="77777777" w:rsidR="008F2386" w:rsidRDefault="00000000">
      <w:pPr>
        <w:pStyle w:val="Heading2"/>
      </w:pPr>
      <w:bookmarkStart w:id="5" w:name="_Toc222411293"/>
      <w:proofErr w:type="gramStart"/>
      <w:r>
        <w:t>2.1  Header</w:t>
      </w:r>
      <w:proofErr w:type="gramEnd"/>
      <w:r>
        <w:t xml:space="preserve"> Bar</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F2386" w14:paraId="56928E4C"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659619D4" w14:textId="77777777" w:rsidR="008F2386" w:rsidRDefault="00000000">
            <w:r>
              <w:rPr>
                <w:b/>
                <w:bCs/>
                <w:color w:val="1A1A2E"/>
                <w:sz w:val="20"/>
                <w:szCs w:val="20"/>
              </w:rPr>
              <w:t>Zone</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4A69C40A" w14:textId="77777777" w:rsidR="008F2386" w:rsidRDefault="00000000">
            <w:r>
              <w:rPr>
                <w:color w:val="2C3E50"/>
                <w:sz w:val="20"/>
                <w:szCs w:val="20"/>
              </w:rPr>
              <w:t xml:space="preserve">Full-width sticky header, ~56 </w:t>
            </w:r>
            <w:proofErr w:type="spellStart"/>
            <w:r>
              <w:rPr>
                <w:color w:val="2C3E50"/>
                <w:sz w:val="20"/>
                <w:szCs w:val="20"/>
              </w:rPr>
              <w:t>px</w:t>
            </w:r>
            <w:proofErr w:type="spellEnd"/>
            <w:r>
              <w:rPr>
                <w:color w:val="2C3E50"/>
                <w:sz w:val="20"/>
                <w:szCs w:val="20"/>
              </w:rPr>
              <w:t xml:space="preserve"> height</w:t>
            </w:r>
          </w:p>
        </w:tc>
      </w:tr>
      <w:tr w:rsidR="008F2386" w14:paraId="7092F931"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4F69CB35" w14:textId="77777777" w:rsidR="008F2386" w:rsidRDefault="00000000">
            <w:r>
              <w:rPr>
                <w:b/>
                <w:bCs/>
                <w:color w:val="1A1A2E"/>
                <w:sz w:val="20"/>
                <w:szCs w:val="20"/>
              </w:rPr>
              <w:t>Left slot</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28A582AD" w14:textId="77777777" w:rsidR="008F2386" w:rsidRDefault="00000000">
            <w:r>
              <w:rPr>
                <w:color w:val="2C3E50"/>
                <w:sz w:val="20"/>
                <w:szCs w:val="20"/>
              </w:rPr>
              <w:t xml:space="preserve">Back </w:t>
            </w:r>
            <w:proofErr w:type="gramStart"/>
            <w:r>
              <w:rPr>
                <w:color w:val="2C3E50"/>
                <w:sz w:val="20"/>
                <w:szCs w:val="20"/>
              </w:rPr>
              <w:t>( ←</w:t>
            </w:r>
            <w:proofErr w:type="gramEnd"/>
            <w:r>
              <w:rPr>
                <w:color w:val="2C3E50"/>
                <w:sz w:val="20"/>
                <w:szCs w:val="20"/>
              </w:rPr>
              <w:t xml:space="preserve"> ) icon-button — navigates to the previous app screen</w:t>
            </w:r>
          </w:p>
        </w:tc>
      </w:tr>
      <w:tr w:rsidR="008F2386" w14:paraId="68D66AC2"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516EBE8B" w14:textId="77777777" w:rsidR="008F2386" w:rsidRDefault="00000000">
            <w:r>
              <w:rPr>
                <w:b/>
                <w:bCs/>
                <w:color w:val="1A1A2E"/>
                <w:sz w:val="20"/>
                <w:szCs w:val="20"/>
              </w:rPr>
              <w:t>Centre slot</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2090A9FF" w14:textId="77777777" w:rsidR="008F2386" w:rsidRDefault="00000000">
            <w:r>
              <w:rPr>
                <w:color w:val="2C3E50"/>
                <w:sz w:val="20"/>
                <w:szCs w:val="20"/>
              </w:rPr>
              <w:t xml:space="preserve">NILA icon / wordmark (SVG, ~24 </w:t>
            </w:r>
            <w:proofErr w:type="spellStart"/>
            <w:r>
              <w:rPr>
                <w:color w:val="2C3E50"/>
                <w:sz w:val="20"/>
                <w:szCs w:val="20"/>
              </w:rPr>
              <w:t>px</w:t>
            </w:r>
            <w:proofErr w:type="spellEnd"/>
            <w:r>
              <w:rPr>
                <w:color w:val="2C3E50"/>
                <w:sz w:val="20"/>
                <w:szCs w:val="20"/>
              </w:rPr>
              <w:t xml:space="preserve"> height)</w:t>
            </w:r>
          </w:p>
        </w:tc>
      </w:tr>
      <w:tr w:rsidR="008F2386" w14:paraId="221209FD"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04CA8D7D" w14:textId="77777777" w:rsidR="008F2386" w:rsidRDefault="00000000">
            <w:r>
              <w:rPr>
                <w:b/>
                <w:bCs/>
                <w:color w:val="1A1A2E"/>
                <w:sz w:val="20"/>
                <w:szCs w:val="20"/>
              </w:rPr>
              <w:t>Right slot</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69A2B54C" w14:textId="77777777" w:rsidR="008F2386" w:rsidRDefault="00000000">
            <w:r>
              <w:rPr>
                <w:color w:val="2C3E50"/>
                <w:sz w:val="20"/>
                <w:szCs w:val="20"/>
              </w:rPr>
              <w:t xml:space="preserve">Connect Wallet button — outlined pill, ~36 </w:t>
            </w:r>
            <w:proofErr w:type="spellStart"/>
            <w:r>
              <w:rPr>
                <w:color w:val="2C3E50"/>
                <w:sz w:val="20"/>
                <w:szCs w:val="20"/>
              </w:rPr>
              <w:t>px</w:t>
            </w:r>
            <w:proofErr w:type="spellEnd"/>
            <w:r>
              <w:rPr>
                <w:color w:val="2C3E50"/>
                <w:sz w:val="20"/>
                <w:szCs w:val="20"/>
              </w:rPr>
              <w:t xml:space="preserve"> height</w:t>
            </w:r>
          </w:p>
        </w:tc>
      </w:tr>
      <w:tr w:rsidR="008F2386" w14:paraId="28024B13"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2915FF89" w14:textId="77777777" w:rsidR="008F2386" w:rsidRDefault="00000000">
            <w:r>
              <w:rPr>
                <w:b/>
                <w:bCs/>
                <w:color w:val="1A1A2E"/>
                <w:sz w:val="20"/>
                <w:szCs w:val="20"/>
              </w:rPr>
              <w:t>Background</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4BF8EF54" w14:textId="77777777" w:rsidR="008F2386" w:rsidRDefault="00000000">
            <w:r>
              <w:rPr>
                <w:color w:val="2C3E50"/>
                <w:sz w:val="20"/>
                <w:szCs w:val="20"/>
              </w:rPr>
              <w:t xml:space="preserve">Surface </w:t>
            </w:r>
            <w:proofErr w:type="spellStart"/>
            <w:r>
              <w:rPr>
                <w:color w:val="2C3E50"/>
                <w:sz w:val="20"/>
                <w:szCs w:val="20"/>
              </w:rPr>
              <w:t>colour</w:t>
            </w:r>
            <w:proofErr w:type="spellEnd"/>
            <w:r>
              <w:rPr>
                <w:color w:val="2C3E50"/>
                <w:sz w:val="20"/>
                <w:szCs w:val="20"/>
              </w:rPr>
              <w:t xml:space="preserve"> (white / dark-mode equivalent)</w:t>
            </w:r>
          </w:p>
        </w:tc>
      </w:tr>
      <w:tr w:rsidR="008F2386" w14:paraId="7E8CE942"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7B06DE68" w14:textId="77777777" w:rsidR="008F2386" w:rsidRDefault="00000000">
            <w:r>
              <w:rPr>
                <w:b/>
                <w:bCs/>
                <w:color w:val="1A1A2E"/>
                <w:sz w:val="20"/>
                <w:szCs w:val="20"/>
              </w:rPr>
              <w:t>Border</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518F3910" w14:textId="77777777" w:rsidR="008F2386" w:rsidRDefault="00000000">
            <w:r>
              <w:rPr>
                <w:color w:val="2C3E50"/>
                <w:sz w:val="20"/>
                <w:szCs w:val="20"/>
              </w:rPr>
              <w:t xml:space="preserve">1 </w:t>
            </w:r>
            <w:proofErr w:type="spellStart"/>
            <w:r>
              <w:rPr>
                <w:color w:val="2C3E50"/>
                <w:sz w:val="20"/>
                <w:szCs w:val="20"/>
              </w:rPr>
              <w:t>px</w:t>
            </w:r>
            <w:proofErr w:type="spellEnd"/>
            <w:r>
              <w:rPr>
                <w:color w:val="2C3E50"/>
                <w:sz w:val="20"/>
                <w:szCs w:val="20"/>
              </w:rPr>
              <w:t xml:space="preserve"> bottom separator using accent </w:t>
            </w:r>
            <w:proofErr w:type="spellStart"/>
            <w:r>
              <w:rPr>
                <w:color w:val="2C3E50"/>
                <w:sz w:val="20"/>
                <w:szCs w:val="20"/>
              </w:rPr>
              <w:t>colour</w:t>
            </w:r>
            <w:proofErr w:type="spellEnd"/>
          </w:p>
        </w:tc>
      </w:tr>
    </w:tbl>
    <w:p w14:paraId="7EDD8FFE" w14:textId="77777777" w:rsidR="008F2386" w:rsidRDefault="008F2386">
      <w:pPr>
        <w:spacing w:before="60"/>
      </w:pPr>
    </w:p>
    <w:p w14:paraId="14EA0F9E" w14:textId="77777777" w:rsidR="008F2386" w:rsidRDefault="00000000">
      <w:pPr>
        <w:spacing w:before="60" w:after="80"/>
        <w:ind w:left="360"/>
      </w:pPr>
      <w:proofErr w:type="gramStart"/>
      <w:r>
        <w:rPr>
          <w:color w:val="4F8EF7"/>
          <w:sz w:val="20"/>
          <w:szCs w:val="20"/>
        </w:rPr>
        <w:t xml:space="preserve">ℹ  </w:t>
      </w:r>
      <w:r>
        <w:rPr>
          <w:i/>
          <w:iCs/>
          <w:color w:val="6C757D"/>
          <w:sz w:val="20"/>
          <w:szCs w:val="20"/>
        </w:rPr>
        <w:t>The</w:t>
      </w:r>
      <w:proofErr w:type="gramEnd"/>
      <w:r>
        <w:rPr>
          <w:i/>
          <w:iCs/>
          <w:color w:val="6C757D"/>
          <w:sz w:val="20"/>
          <w:szCs w:val="20"/>
        </w:rPr>
        <w:t xml:space="preserve"> Connect Wallet button in the header is always visible but becomes the primary CTA only at Step 3.  At all other steps it is secondary.</w:t>
      </w:r>
    </w:p>
    <w:p w14:paraId="7265DC1D" w14:textId="77777777" w:rsidR="008F2386" w:rsidRDefault="008F2386">
      <w:pPr>
        <w:spacing w:before="100"/>
      </w:pPr>
    </w:p>
    <w:p w14:paraId="48BA3BD2" w14:textId="77777777" w:rsidR="008F2386" w:rsidRDefault="00000000">
      <w:pPr>
        <w:pStyle w:val="Heading2"/>
      </w:pPr>
      <w:bookmarkStart w:id="6" w:name="_Toc222411294"/>
      <w:proofErr w:type="gramStart"/>
      <w:r>
        <w:t>2.2  Main</w:t>
      </w:r>
      <w:proofErr w:type="gramEnd"/>
      <w:r>
        <w:t xml:space="preserve"> Content Area</w:t>
      </w:r>
      <w:bookmarkEnd w:id="6"/>
    </w:p>
    <w:p w14:paraId="2B95C7B9" w14:textId="77777777" w:rsidR="008F2386" w:rsidRDefault="00000000">
      <w:pPr>
        <w:spacing w:before="60" w:after="80"/>
      </w:pPr>
      <w:r>
        <w:rPr>
          <w:color w:val="2C3E50"/>
        </w:rPr>
        <w:lastRenderedPageBreak/>
        <w:t>The main area renders the card conveyor belt. Cards stack vertically. As the user progresses through the flow, the current card animates upward (slides out and scales down) while the next card enters from below. Scrolling up lets the user review previously completed cards.</w:t>
      </w:r>
    </w:p>
    <w:p w14:paraId="2C1BD548" w14:textId="77777777" w:rsidR="008F2386" w:rsidRDefault="008F238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F2386" w14:paraId="0A354A1D"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42D1F32A" w14:textId="77777777" w:rsidR="008F2386" w:rsidRDefault="00000000">
            <w:r>
              <w:rPr>
                <w:b/>
                <w:bCs/>
                <w:color w:val="1A1A2E"/>
                <w:sz w:val="20"/>
                <w:szCs w:val="20"/>
              </w:rPr>
              <w:t>Interaction model</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0B6A5B17" w14:textId="77777777" w:rsidR="008F2386" w:rsidRDefault="00000000">
            <w:r>
              <w:rPr>
                <w:color w:val="2C3E50"/>
                <w:sz w:val="20"/>
                <w:szCs w:val="20"/>
              </w:rPr>
              <w:t>Vertical card conveyor — scroll-based review, tap/swipe to advance</w:t>
            </w:r>
          </w:p>
        </w:tc>
      </w:tr>
      <w:tr w:rsidR="008F2386" w14:paraId="4AB5A558"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3968FC53" w14:textId="77777777" w:rsidR="008F2386" w:rsidRDefault="00000000">
            <w:r>
              <w:rPr>
                <w:b/>
                <w:bCs/>
                <w:color w:val="1A1A2E"/>
                <w:sz w:val="20"/>
                <w:szCs w:val="20"/>
              </w:rPr>
              <w:t>Active card</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0BA4C210" w14:textId="77777777" w:rsidR="008F2386" w:rsidRDefault="00000000">
            <w:r>
              <w:rPr>
                <w:color w:val="2C3E50"/>
                <w:sz w:val="20"/>
                <w:szCs w:val="20"/>
              </w:rPr>
              <w:t>Full height, full opacity, elevated shadow</w:t>
            </w:r>
          </w:p>
        </w:tc>
      </w:tr>
      <w:tr w:rsidR="008F2386" w14:paraId="1FA06CEA"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35951063" w14:textId="77777777" w:rsidR="008F2386" w:rsidRDefault="00000000">
            <w:r>
              <w:rPr>
                <w:b/>
                <w:bCs/>
                <w:color w:val="1A1A2E"/>
                <w:sz w:val="20"/>
                <w:szCs w:val="20"/>
              </w:rPr>
              <w:t>Completed cards</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32A283A0" w14:textId="77777777" w:rsidR="008F2386" w:rsidRDefault="00000000">
            <w:r>
              <w:rPr>
                <w:color w:val="2C3E50"/>
                <w:sz w:val="20"/>
                <w:szCs w:val="20"/>
              </w:rPr>
              <w:t>Scrolled above viewport, accessible by scrolling up, 80 % opacity</w:t>
            </w:r>
          </w:p>
        </w:tc>
      </w:tr>
      <w:tr w:rsidR="008F2386" w14:paraId="5B356FB2"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687F140A" w14:textId="77777777" w:rsidR="008F2386" w:rsidRDefault="00000000">
            <w:r>
              <w:rPr>
                <w:b/>
                <w:bCs/>
                <w:color w:val="1A1A2E"/>
                <w:sz w:val="20"/>
                <w:szCs w:val="20"/>
              </w:rPr>
              <w:t>Locked future cards</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6E30A4F6" w14:textId="77777777" w:rsidR="008F2386" w:rsidRDefault="00000000">
            <w:r>
              <w:rPr>
                <w:color w:val="2C3E50"/>
                <w:sz w:val="20"/>
                <w:szCs w:val="20"/>
              </w:rPr>
              <w:t>Not rendered until the previous step is completed</w:t>
            </w:r>
          </w:p>
        </w:tc>
      </w:tr>
      <w:tr w:rsidR="008F2386" w14:paraId="7FD4AE61"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2C0AE2F2" w14:textId="77777777" w:rsidR="008F2386" w:rsidRDefault="00000000">
            <w:r>
              <w:rPr>
                <w:b/>
                <w:bCs/>
                <w:color w:val="1A1A2E"/>
                <w:sz w:val="20"/>
                <w:szCs w:val="20"/>
              </w:rPr>
              <w:t>Animation</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38B12B3E" w14:textId="77777777" w:rsidR="008F2386" w:rsidRDefault="00000000">
            <w:r>
              <w:rPr>
                <w:color w:val="2C3E50"/>
                <w:sz w:val="20"/>
                <w:szCs w:val="20"/>
              </w:rPr>
              <w:t>Active card slides up (</w:t>
            </w:r>
            <w:proofErr w:type="spellStart"/>
            <w:r>
              <w:rPr>
                <w:color w:val="2C3E50"/>
                <w:sz w:val="20"/>
                <w:szCs w:val="20"/>
              </w:rPr>
              <w:t>translateY</w:t>
            </w:r>
            <w:proofErr w:type="spellEnd"/>
            <w:r>
              <w:rPr>
                <w:color w:val="2C3E50"/>
                <w:sz w:val="20"/>
                <w:szCs w:val="20"/>
              </w:rPr>
              <w:t xml:space="preserve"> -100 %, opacity 0 → 20 %) in 300 </w:t>
            </w:r>
            <w:proofErr w:type="spellStart"/>
            <w:r>
              <w:rPr>
                <w:color w:val="2C3E50"/>
                <w:sz w:val="20"/>
                <w:szCs w:val="20"/>
              </w:rPr>
              <w:t>ms</w:t>
            </w:r>
            <w:proofErr w:type="spellEnd"/>
            <w:r>
              <w:rPr>
                <w:color w:val="2C3E50"/>
                <w:sz w:val="20"/>
                <w:szCs w:val="20"/>
              </w:rPr>
              <w:t xml:space="preserve"> ease-out; next card enters from </w:t>
            </w:r>
            <w:proofErr w:type="spellStart"/>
            <w:r>
              <w:rPr>
                <w:color w:val="2C3E50"/>
                <w:sz w:val="20"/>
                <w:szCs w:val="20"/>
              </w:rPr>
              <w:t>translateY</w:t>
            </w:r>
            <w:proofErr w:type="spellEnd"/>
            <w:r>
              <w:rPr>
                <w:color w:val="2C3E50"/>
                <w:sz w:val="20"/>
                <w:szCs w:val="20"/>
              </w:rPr>
              <w:t xml:space="preserve"> +40 </w:t>
            </w:r>
            <w:proofErr w:type="spellStart"/>
            <w:r>
              <w:rPr>
                <w:color w:val="2C3E50"/>
                <w:sz w:val="20"/>
                <w:szCs w:val="20"/>
              </w:rPr>
              <w:t>px</w:t>
            </w:r>
            <w:proofErr w:type="spellEnd"/>
            <w:r>
              <w:rPr>
                <w:color w:val="2C3E50"/>
                <w:sz w:val="20"/>
                <w:szCs w:val="20"/>
              </w:rPr>
              <w:t xml:space="preserve"> to 0 in 300 </w:t>
            </w:r>
            <w:proofErr w:type="spellStart"/>
            <w:r>
              <w:rPr>
                <w:color w:val="2C3E50"/>
                <w:sz w:val="20"/>
                <w:szCs w:val="20"/>
              </w:rPr>
              <w:t>ms</w:t>
            </w:r>
            <w:proofErr w:type="spellEnd"/>
            <w:r>
              <w:rPr>
                <w:color w:val="2C3E50"/>
                <w:sz w:val="20"/>
                <w:szCs w:val="20"/>
              </w:rPr>
              <w:t xml:space="preserve"> ease-in-out</w:t>
            </w:r>
          </w:p>
        </w:tc>
      </w:tr>
    </w:tbl>
    <w:p w14:paraId="1D32BCAC" w14:textId="77777777" w:rsidR="008F2386" w:rsidRDefault="008F2386">
      <w:pPr>
        <w:spacing w:before="100"/>
      </w:pPr>
    </w:p>
    <w:p w14:paraId="3E7CC882" w14:textId="77777777" w:rsidR="008F2386" w:rsidRDefault="00000000">
      <w:pPr>
        <w:pStyle w:val="Heading2"/>
      </w:pPr>
      <w:bookmarkStart w:id="7" w:name="_Toc222411295"/>
      <w:proofErr w:type="gramStart"/>
      <w:r>
        <w:t>2.3  Bottom</w:t>
      </w:r>
      <w:proofErr w:type="gramEnd"/>
      <w:r>
        <w:t xml:space="preserve"> Safe Area</w:t>
      </w:r>
      <w:bookmarkEnd w:id="7"/>
    </w:p>
    <w:p w14:paraId="5424FBA4" w14:textId="77777777" w:rsidR="008F2386" w:rsidRDefault="00000000">
      <w:pPr>
        <w:spacing w:before="60" w:after="80"/>
      </w:pPr>
      <w:r>
        <w:rPr>
          <w:color w:val="2C3E50"/>
        </w:rPr>
        <w:t xml:space="preserve">Reserve ~80 </w:t>
      </w:r>
      <w:proofErr w:type="spellStart"/>
      <w:r>
        <w:rPr>
          <w:color w:val="2C3E50"/>
        </w:rPr>
        <w:t>px</w:t>
      </w:r>
      <w:proofErr w:type="spellEnd"/>
      <w:r>
        <w:rPr>
          <w:color w:val="2C3E50"/>
        </w:rPr>
        <w:t xml:space="preserve"> at the bottom of the screen for the primary CTA button. This area is always above the OS home-bar indicator and keyboard. The CTA label and action change at each step (see Section 4).</w:t>
      </w:r>
    </w:p>
    <w:p w14:paraId="29D6A94E" w14:textId="77777777" w:rsidR="008F2386" w:rsidRDefault="008F2386">
      <w:pPr>
        <w:spacing w:before="120"/>
      </w:pPr>
    </w:p>
    <w:p w14:paraId="2B29F04D" w14:textId="77777777" w:rsidR="008F2386" w:rsidRDefault="00000000">
      <w:pPr>
        <w:pStyle w:val="Heading1"/>
      </w:pPr>
      <w:bookmarkStart w:id="8" w:name="_Toc222411296"/>
      <w:r>
        <w:t>3. Card Conveyor-Belt System</w:t>
      </w:r>
      <w:bookmarkEnd w:id="8"/>
    </w:p>
    <w:p w14:paraId="02F48115" w14:textId="77777777" w:rsidR="008F2386" w:rsidRDefault="008F2386">
      <w:pPr>
        <w:pBdr>
          <w:bottom w:val="single" w:sz="8" w:space="1" w:color="4F8EF7"/>
        </w:pBdr>
        <w:spacing w:before="120" w:after="120"/>
      </w:pPr>
    </w:p>
    <w:p w14:paraId="7908C490" w14:textId="77777777" w:rsidR="008F2386" w:rsidRDefault="00000000">
      <w:pPr>
        <w:pStyle w:val="Heading2"/>
      </w:pPr>
      <w:bookmarkStart w:id="9" w:name="_Toc222411297"/>
      <w:proofErr w:type="gramStart"/>
      <w:r>
        <w:t>3.1  Concept</w:t>
      </w:r>
      <w:bookmarkEnd w:id="9"/>
      <w:proofErr w:type="gramEnd"/>
    </w:p>
    <w:p w14:paraId="6069C285" w14:textId="77777777" w:rsidR="008F2386" w:rsidRDefault="00000000">
      <w:pPr>
        <w:spacing w:before="60" w:after="80"/>
      </w:pPr>
      <w:r>
        <w:rPr>
          <w:color w:val="2C3E50"/>
        </w:rPr>
        <w:t>The card system is a linear, ordered sequence of interaction cards that guide the user through the investment onboarding flow.  Each card maps to one step.  Once a step is completed the card becomes a read-only summary tile that the user can scroll up to review.  This design ensures the user always has context about decisions made earlier in the flow.</w:t>
      </w:r>
    </w:p>
    <w:p w14:paraId="545862F9" w14:textId="77777777" w:rsidR="008F2386" w:rsidRDefault="008F2386">
      <w:pPr>
        <w:spacing w:before="80"/>
      </w:pPr>
    </w:p>
    <w:p w14:paraId="5DD9D18F" w14:textId="77777777" w:rsidR="008F2386" w:rsidRDefault="00000000">
      <w:pPr>
        <w:pStyle w:val="Heading2"/>
      </w:pPr>
      <w:bookmarkStart w:id="10" w:name="_Toc222411298"/>
      <w:proofErr w:type="gramStart"/>
      <w:r>
        <w:t>3.2  Card</w:t>
      </w:r>
      <w:proofErr w:type="gramEnd"/>
      <w:r>
        <w:t xml:space="preserve"> States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F2386" w14:paraId="6F30E4F9"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08493265" w14:textId="77777777" w:rsidR="008F2386" w:rsidRDefault="00000000">
            <w:r>
              <w:rPr>
                <w:b/>
                <w:bCs/>
                <w:color w:val="1A1A2E"/>
                <w:sz w:val="20"/>
                <w:szCs w:val="20"/>
              </w:rPr>
              <w:t>ACTIVE</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7B1EFF31" w14:textId="77777777" w:rsidR="008F2386" w:rsidRDefault="00000000">
            <w:r>
              <w:rPr>
                <w:color w:val="2C3E50"/>
                <w:sz w:val="20"/>
                <w:szCs w:val="20"/>
              </w:rPr>
              <w:t>Currently in focus. Full size, full opacity. Contains interactive elements.</w:t>
            </w:r>
          </w:p>
        </w:tc>
      </w:tr>
      <w:tr w:rsidR="008F2386" w14:paraId="58B318C4"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41CD0D22" w14:textId="77777777" w:rsidR="008F2386" w:rsidRDefault="00000000">
            <w:r>
              <w:rPr>
                <w:b/>
                <w:bCs/>
                <w:color w:val="1A1A2E"/>
                <w:sz w:val="20"/>
                <w:szCs w:val="20"/>
              </w:rPr>
              <w:t>COMPLETE</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727DA1BF" w14:textId="77777777" w:rsidR="008F2386" w:rsidRDefault="00000000">
            <w:r>
              <w:rPr>
                <w:color w:val="2C3E50"/>
                <w:sz w:val="20"/>
                <w:szCs w:val="20"/>
              </w:rPr>
              <w:t xml:space="preserve">Step done. Collapsed to summary height (~80 </w:t>
            </w:r>
            <w:proofErr w:type="spellStart"/>
            <w:r>
              <w:rPr>
                <w:color w:val="2C3E50"/>
                <w:sz w:val="20"/>
                <w:szCs w:val="20"/>
              </w:rPr>
              <w:t>px</w:t>
            </w:r>
            <w:proofErr w:type="spellEnd"/>
            <w:r>
              <w:rPr>
                <w:color w:val="2C3E50"/>
                <w:sz w:val="20"/>
                <w:szCs w:val="20"/>
              </w:rPr>
              <w:t>). Scroll-accessible. Non-editable (unless a back/edit action is explicitly provided).</w:t>
            </w:r>
          </w:p>
        </w:tc>
      </w:tr>
      <w:tr w:rsidR="008F2386" w14:paraId="7C43C834"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69CA051F" w14:textId="77777777" w:rsidR="008F2386" w:rsidRDefault="00000000">
            <w:r>
              <w:rPr>
                <w:b/>
                <w:bCs/>
                <w:color w:val="1A1A2E"/>
                <w:sz w:val="20"/>
                <w:szCs w:val="20"/>
              </w:rPr>
              <w:t>PENDING</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06336203" w14:textId="77777777" w:rsidR="008F2386" w:rsidRDefault="00000000">
            <w:r>
              <w:rPr>
                <w:color w:val="2C3E50"/>
                <w:sz w:val="20"/>
                <w:szCs w:val="20"/>
              </w:rPr>
              <w:t>Future step. Not rendered in the DOM. Enters when previous step resolves.</w:t>
            </w:r>
          </w:p>
        </w:tc>
      </w:tr>
      <w:tr w:rsidR="008F2386" w14:paraId="05DC3B1E"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4F647F28" w14:textId="77777777" w:rsidR="008F2386" w:rsidRDefault="00000000">
            <w:r>
              <w:rPr>
                <w:b/>
                <w:bCs/>
                <w:color w:val="1A1A2E"/>
                <w:sz w:val="20"/>
                <w:szCs w:val="20"/>
              </w:rPr>
              <w:t>ERROR</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5D6EFC91" w14:textId="77777777" w:rsidR="008F2386" w:rsidRDefault="00000000">
            <w:r>
              <w:rPr>
                <w:color w:val="2C3E50"/>
                <w:sz w:val="20"/>
                <w:szCs w:val="20"/>
              </w:rPr>
              <w:t>Active step that has failed validation. Red border, error message inline.</w:t>
            </w:r>
          </w:p>
        </w:tc>
      </w:tr>
    </w:tbl>
    <w:p w14:paraId="6CD4ABB6" w14:textId="77777777" w:rsidR="008F2386" w:rsidRDefault="008F2386">
      <w:pPr>
        <w:spacing w:before="80"/>
      </w:pPr>
    </w:p>
    <w:p w14:paraId="35CC5FB3" w14:textId="77777777" w:rsidR="008F2386" w:rsidRDefault="00000000">
      <w:pPr>
        <w:pStyle w:val="Heading2"/>
      </w:pPr>
      <w:bookmarkStart w:id="11" w:name="_Toc222411299"/>
      <w:proofErr w:type="gramStart"/>
      <w:r>
        <w:t>3.3  Animation</w:t>
      </w:r>
      <w:proofErr w:type="gramEnd"/>
      <w:r>
        <w:t xml:space="preserve"> Sequence on Advance</w:t>
      </w:r>
      <w:bookmarkEnd w:id="11"/>
    </w:p>
    <w:p w14:paraId="7C803628" w14:textId="77777777" w:rsidR="008F2386" w:rsidRDefault="00000000">
      <w:pPr>
        <w:pStyle w:val="ListParagraph"/>
        <w:numPr>
          <w:ilvl w:val="0"/>
          <w:numId w:val="3"/>
        </w:numPr>
        <w:spacing w:before="60" w:after="60"/>
      </w:pPr>
      <w:r>
        <w:rPr>
          <w:color w:val="2C3E50"/>
        </w:rPr>
        <w:t>User taps the primary CTA (e.g., 'VIEW HEALTH' or 'INVEST').</w:t>
      </w:r>
    </w:p>
    <w:p w14:paraId="5DAA9E75" w14:textId="77777777" w:rsidR="008F2386" w:rsidRDefault="00000000">
      <w:pPr>
        <w:pStyle w:val="ListParagraph"/>
        <w:numPr>
          <w:ilvl w:val="0"/>
          <w:numId w:val="3"/>
        </w:numPr>
        <w:spacing w:before="60" w:after="60"/>
      </w:pPr>
      <w:r>
        <w:rPr>
          <w:color w:val="2C3E50"/>
        </w:rPr>
        <w:t>Validate the current card's inputs. If invalid → show inline error, halt.</w:t>
      </w:r>
    </w:p>
    <w:p w14:paraId="758DC6FE" w14:textId="77777777" w:rsidR="008F2386" w:rsidRDefault="00000000">
      <w:pPr>
        <w:pStyle w:val="ListParagraph"/>
        <w:numPr>
          <w:ilvl w:val="0"/>
          <w:numId w:val="3"/>
        </w:numPr>
        <w:spacing w:before="60" w:after="60"/>
      </w:pPr>
      <w:r>
        <w:rPr>
          <w:color w:val="2C3E50"/>
        </w:rPr>
        <w:t xml:space="preserve">Active card animates: </w:t>
      </w:r>
      <w:proofErr w:type="spellStart"/>
      <w:r>
        <w:rPr>
          <w:color w:val="2C3E50"/>
        </w:rPr>
        <w:t>translateY</w:t>
      </w:r>
      <w:proofErr w:type="spellEnd"/>
      <w:r>
        <w:rPr>
          <w:color w:val="2C3E50"/>
        </w:rPr>
        <w:t xml:space="preserve"> from 0 to -100 %, opacity 1 → 0.2, scale 1 → 0.96 — duration 300 </w:t>
      </w:r>
      <w:proofErr w:type="spellStart"/>
      <w:r>
        <w:rPr>
          <w:color w:val="2C3E50"/>
        </w:rPr>
        <w:t>ms</w:t>
      </w:r>
      <w:proofErr w:type="spellEnd"/>
      <w:r>
        <w:rPr>
          <w:color w:val="2C3E50"/>
        </w:rPr>
        <w:t xml:space="preserve"> ease-out.</w:t>
      </w:r>
    </w:p>
    <w:p w14:paraId="5B17EBF8" w14:textId="77777777" w:rsidR="008F2386" w:rsidRDefault="00000000">
      <w:pPr>
        <w:pStyle w:val="ListParagraph"/>
        <w:numPr>
          <w:ilvl w:val="0"/>
          <w:numId w:val="3"/>
        </w:numPr>
        <w:spacing w:before="60" w:after="60"/>
      </w:pPr>
      <w:r>
        <w:rPr>
          <w:color w:val="2C3E50"/>
        </w:rPr>
        <w:lastRenderedPageBreak/>
        <w:t>Active card is marked COMPLETE and appended to the completed stack (above the viewport).</w:t>
      </w:r>
    </w:p>
    <w:p w14:paraId="3FC45FF0" w14:textId="77777777" w:rsidR="008F2386" w:rsidRDefault="00000000">
      <w:pPr>
        <w:pStyle w:val="ListParagraph"/>
        <w:numPr>
          <w:ilvl w:val="0"/>
          <w:numId w:val="3"/>
        </w:numPr>
        <w:spacing w:before="60" w:after="60"/>
      </w:pPr>
      <w:r>
        <w:rPr>
          <w:color w:val="2C3E50"/>
        </w:rPr>
        <w:t xml:space="preserve">Next card (PENDING → ACTIVE) animates: </w:t>
      </w:r>
      <w:proofErr w:type="spellStart"/>
      <w:r>
        <w:rPr>
          <w:color w:val="2C3E50"/>
        </w:rPr>
        <w:t>translateY</w:t>
      </w:r>
      <w:proofErr w:type="spellEnd"/>
      <w:r>
        <w:rPr>
          <w:color w:val="2C3E50"/>
        </w:rPr>
        <w:t xml:space="preserve"> from +40 </w:t>
      </w:r>
      <w:proofErr w:type="spellStart"/>
      <w:r>
        <w:rPr>
          <w:color w:val="2C3E50"/>
        </w:rPr>
        <w:t>px</w:t>
      </w:r>
      <w:proofErr w:type="spellEnd"/>
      <w:r>
        <w:rPr>
          <w:color w:val="2C3E50"/>
        </w:rPr>
        <w:t xml:space="preserve"> to 0, opacity 0 → 1 — duration 300 </w:t>
      </w:r>
      <w:proofErr w:type="spellStart"/>
      <w:r>
        <w:rPr>
          <w:color w:val="2C3E50"/>
        </w:rPr>
        <w:t>ms</w:t>
      </w:r>
      <w:proofErr w:type="spellEnd"/>
      <w:r>
        <w:rPr>
          <w:color w:val="2C3E50"/>
        </w:rPr>
        <w:t xml:space="preserve"> ease-in-out.</w:t>
      </w:r>
    </w:p>
    <w:p w14:paraId="6BA141AB" w14:textId="77777777" w:rsidR="008F2386" w:rsidRDefault="00000000">
      <w:pPr>
        <w:pStyle w:val="ListParagraph"/>
        <w:numPr>
          <w:ilvl w:val="0"/>
          <w:numId w:val="3"/>
        </w:numPr>
        <w:spacing w:before="60" w:after="60"/>
      </w:pPr>
      <w:r>
        <w:rPr>
          <w:color w:val="2C3E50"/>
        </w:rPr>
        <w:t>Scroll position adjusts to keep the new active card fully visible.</w:t>
      </w:r>
    </w:p>
    <w:p w14:paraId="246121E7" w14:textId="77777777" w:rsidR="008F2386" w:rsidRDefault="008F2386">
      <w:pPr>
        <w:spacing w:before="60"/>
      </w:pPr>
    </w:p>
    <w:p w14:paraId="3D5E5A3C" w14:textId="77777777" w:rsidR="008F2386" w:rsidRDefault="00000000">
      <w:pPr>
        <w:spacing w:before="60" w:after="80"/>
        <w:ind w:left="360"/>
      </w:pPr>
      <w:proofErr w:type="gramStart"/>
      <w:r>
        <w:rPr>
          <w:color w:val="4F8EF7"/>
          <w:sz w:val="20"/>
          <w:szCs w:val="20"/>
        </w:rPr>
        <w:t xml:space="preserve">ℹ  </w:t>
      </w:r>
      <w:r>
        <w:rPr>
          <w:i/>
          <w:iCs/>
          <w:color w:val="6C757D"/>
          <w:sz w:val="20"/>
          <w:szCs w:val="20"/>
        </w:rPr>
        <w:t>On</w:t>
      </w:r>
      <w:proofErr w:type="gramEnd"/>
      <w:r>
        <w:rPr>
          <w:i/>
          <w:iCs/>
          <w:color w:val="6C757D"/>
          <w:sz w:val="20"/>
          <w:szCs w:val="20"/>
        </w:rPr>
        <w:t xml:space="preserve"> Android, use </w:t>
      </w:r>
      <w:proofErr w:type="spellStart"/>
      <w:r>
        <w:rPr>
          <w:i/>
          <w:iCs/>
          <w:color w:val="6C757D"/>
          <w:sz w:val="20"/>
          <w:szCs w:val="20"/>
        </w:rPr>
        <w:t>LayoutAnimation</w:t>
      </w:r>
      <w:proofErr w:type="spellEnd"/>
      <w:r>
        <w:rPr>
          <w:i/>
          <w:iCs/>
          <w:color w:val="6C757D"/>
          <w:sz w:val="20"/>
          <w:szCs w:val="20"/>
        </w:rPr>
        <w:t xml:space="preserve"> or Animated API (React Native) / CSS transitions (web). On iOS, use </w:t>
      </w:r>
      <w:proofErr w:type="spellStart"/>
      <w:r>
        <w:rPr>
          <w:i/>
          <w:iCs/>
          <w:color w:val="6C757D"/>
          <w:sz w:val="20"/>
          <w:szCs w:val="20"/>
        </w:rPr>
        <w:t>UIViewPropertyAnimator</w:t>
      </w:r>
      <w:proofErr w:type="spellEnd"/>
      <w:r>
        <w:rPr>
          <w:i/>
          <w:iCs/>
          <w:color w:val="6C757D"/>
          <w:sz w:val="20"/>
          <w:szCs w:val="20"/>
        </w:rPr>
        <w:t xml:space="preserve"> or spring-based animation.</w:t>
      </w:r>
    </w:p>
    <w:p w14:paraId="67B875ED" w14:textId="77777777" w:rsidR="008F2386" w:rsidRDefault="008F2386">
      <w:pPr>
        <w:spacing w:before="80"/>
      </w:pPr>
    </w:p>
    <w:p w14:paraId="2A9105E7" w14:textId="77777777" w:rsidR="008F2386" w:rsidRDefault="00000000">
      <w:pPr>
        <w:pStyle w:val="Heading2"/>
      </w:pPr>
      <w:bookmarkStart w:id="12" w:name="_Toc222411300"/>
      <w:proofErr w:type="gramStart"/>
      <w:r>
        <w:t>3.4  Review</w:t>
      </w:r>
      <w:proofErr w:type="gramEnd"/>
      <w:r>
        <w:t xml:space="preserve"> (Scroll Up) </w:t>
      </w:r>
      <w:proofErr w:type="spellStart"/>
      <w:r>
        <w:t>Behaviour</w:t>
      </w:r>
      <w:bookmarkEnd w:id="12"/>
      <w:proofErr w:type="spellEnd"/>
    </w:p>
    <w:p w14:paraId="189C2B9D" w14:textId="77777777" w:rsidR="008F2386" w:rsidRDefault="00000000">
      <w:pPr>
        <w:pStyle w:val="ListParagraph"/>
        <w:numPr>
          <w:ilvl w:val="0"/>
          <w:numId w:val="2"/>
        </w:numPr>
        <w:spacing w:before="40" w:after="40"/>
      </w:pPr>
      <w:r>
        <w:rPr>
          <w:color w:val="2C3E50"/>
        </w:rPr>
        <w:t>Completed cards are stacked in natural document flow above the active card.</w:t>
      </w:r>
    </w:p>
    <w:p w14:paraId="3A41DE75" w14:textId="77777777" w:rsidR="008F2386" w:rsidRDefault="00000000">
      <w:pPr>
        <w:pStyle w:val="ListParagraph"/>
        <w:numPr>
          <w:ilvl w:val="0"/>
          <w:numId w:val="2"/>
        </w:numPr>
        <w:spacing w:before="40" w:after="40"/>
      </w:pPr>
      <w:r>
        <w:rPr>
          <w:color w:val="2C3E50"/>
        </w:rPr>
        <w:t>Each completed card shows a compact summary row: step title, key value, green tick icon.</w:t>
      </w:r>
    </w:p>
    <w:p w14:paraId="0BFFFFBB" w14:textId="77777777" w:rsidR="008F2386" w:rsidRDefault="00000000">
      <w:pPr>
        <w:pStyle w:val="ListParagraph"/>
        <w:numPr>
          <w:ilvl w:val="0"/>
          <w:numId w:val="2"/>
        </w:numPr>
        <w:spacing w:before="40" w:after="40"/>
      </w:pPr>
      <w:r>
        <w:rPr>
          <w:color w:val="2C3E50"/>
        </w:rPr>
        <w:t>Tapping a completed card expands it inline for review but does NOT make it editable unless the product decision is to allow back-editing (TBD).</w:t>
      </w:r>
    </w:p>
    <w:p w14:paraId="77025883" w14:textId="77777777" w:rsidR="008F2386" w:rsidRDefault="00000000">
      <w:pPr>
        <w:pStyle w:val="ListParagraph"/>
        <w:numPr>
          <w:ilvl w:val="0"/>
          <w:numId w:val="2"/>
        </w:numPr>
        <w:spacing w:before="40" w:after="40"/>
      </w:pPr>
      <w:r>
        <w:rPr>
          <w:color w:val="2C3E50"/>
        </w:rPr>
        <w:t>An 'Edit' icon may optionally appear on completed cards — confirm with product before implementing.</w:t>
      </w:r>
    </w:p>
    <w:p w14:paraId="300A808B" w14:textId="77777777" w:rsidR="008F2386" w:rsidRDefault="008F2386">
      <w:pPr>
        <w:spacing w:before="120"/>
      </w:pPr>
    </w:p>
    <w:p w14:paraId="1DF21E01" w14:textId="77777777" w:rsidR="008F2386" w:rsidRDefault="00000000">
      <w:pPr>
        <w:pStyle w:val="Heading1"/>
      </w:pPr>
      <w:bookmarkStart w:id="13" w:name="_Toc222411301"/>
      <w:r>
        <w:t>4. User Flow — Step-by-Step</w:t>
      </w:r>
      <w:bookmarkEnd w:id="13"/>
    </w:p>
    <w:p w14:paraId="6C75C71B" w14:textId="77777777" w:rsidR="008F2386" w:rsidRDefault="008F2386">
      <w:pPr>
        <w:pBdr>
          <w:bottom w:val="single" w:sz="8" w:space="1" w:color="4F8EF7"/>
        </w:pBdr>
        <w:spacing w:before="120" w:after="120"/>
      </w:pPr>
    </w:p>
    <w:p w14:paraId="7D64403B" w14:textId="77777777" w:rsidR="008F2386" w:rsidRDefault="00000000">
      <w:pPr>
        <w:spacing w:before="60" w:after="80"/>
      </w:pPr>
      <w:r>
        <w:rPr>
          <w:color w:val="2C3E50"/>
        </w:rPr>
        <w:t>The flow consists of six sequential steps.  Each step is a card in the conveyor belt.  The high-level sequence is shown below:</w:t>
      </w:r>
    </w:p>
    <w:p w14:paraId="0A010728" w14:textId="77777777" w:rsidR="008F2386" w:rsidRDefault="008F238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8F2386" w14:paraId="2D9AFF61" w14:textId="77777777">
        <w:tblPrEx>
          <w:tblCellMar>
            <w:top w:w="0" w:type="dxa"/>
            <w:bottom w:w="0" w:type="dxa"/>
          </w:tblCellMar>
        </w:tblPrEx>
        <w:tc>
          <w:tcPr>
            <w:tcW w:w="1560" w:type="dxa"/>
            <w:tcBorders>
              <w:top w:val="single" w:sz="4" w:space="0" w:color="C5D5F5"/>
              <w:left w:val="single" w:sz="4" w:space="0" w:color="C5D5F5"/>
              <w:bottom w:val="single" w:sz="4" w:space="0" w:color="C5D5F5"/>
              <w:right w:val="single" w:sz="4" w:space="0" w:color="C5D5F5"/>
            </w:tcBorders>
            <w:shd w:val="clear" w:color="auto" w:fill="4F8EF7"/>
            <w:tcMar>
              <w:top w:w="100" w:type="dxa"/>
              <w:left w:w="100" w:type="dxa"/>
              <w:bottom w:w="100" w:type="dxa"/>
              <w:right w:w="100" w:type="dxa"/>
            </w:tcMar>
          </w:tcPr>
          <w:p w14:paraId="647C3669" w14:textId="77777777" w:rsidR="008F2386" w:rsidRDefault="00000000">
            <w:pPr>
              <w:jc w:val="center"/>
            </w:pPr>
            <w:r>
              <w:rPr>
                <w:b/>
                <w:bCs/>
                <w:color w:val="FFFFFF"/>
                <w:sz w:val="20"/>
                <w:szCs w:val="20"/>
              </w:rPr>
              <w:t>1</w:t>
            </w:r>
          </w:p>
          <w:p w14:paraId="0C4052C8" w14:textId="77777777" w:rsidR="008F2386" w:rsidRDefault="00000000">
            <w:pPr>
              <w:spacing w:before="40"/>
              <w:jc w:val="center"/>
            </w:pPr>
            <w:r>
              <w:rPr>
                <w:b/>
                <w:bCs/>
                <w:color w:val="FFFFFF"/>
                <w:sz w:val="18"/>
                <w:szCs w:val="18"/>
              </w:rPr>
              <w:t>Union Carousel</w:t>
            </w:r>
          </w:p>
        </w:tc>
        <w:tc>
          <w:tcPr>
            <w:tcW w:w="1560" w:type="dxa"/>
            <w:tcBorders>
              <w:top w:val="single" w:sz="4" w:space="0" w:color="C5D5F5"/>
              <w:left w:val="single" w:sz="4" w:space="0" w:color="C5D5F5"/>
              <w:bottom w:val="single" w:sz="4" w:space="0" w:color="C5D5F5"/>
              <w:right w:val="single" w:sz="4" w:space="0" w:color="C5D5F5"/>
            </w:tcBorders>
            <w:shd w:val="clear" w:color="auto" w:fill="F0F4FF"/>
            <w:tcMar>
              <w:top w:w="100" w:type="dxa"/>
              <w:left w:w="100" w:type="dxa"/>
              <w:bottom w:w="100" w:type="dxa"/>
              <w:right w:w="100" w:type="dxa"/>
            </w:tcMar>
          </w:tcPr>
          <w:p w14:paraId="1AB48712" w14:textId="77777777" w:rsidR="008F2386" w:rsidRDefault="00000000">
            <w:pPr>
              <w:jc w:val="center"/>
            </w:pPr>
            <w:r>
              <w:rPr>
                <w:b/>
                <w:bCs/>
                <w:color w:val="4F8EF7"/>
                <w:sz w:val="20"/>
                <w:szCs w:val="20"/>
              </w:rPr>
              <w:t>2</w:t>
            </w:r>
          </w:p>
          <w:p w14:paraId="1AAE6ACC" w14:textId="77777777" w:rsidR="008F2386" w:rsidRDefault="00000000">
            <w:pPr>
              <w:spacing w:before="40"/>
              <w:jc w:val="center"/>
            </w:pPr>
            <w:r>
              <w:rPr>
                <w:color w:val="2C3E50"/>
                <w:sz w:val="18"/>
                <w:szCs w:val="18"/>
              </w:rPr>
              <w:t>Health Status</w:t>
            </w:r>
          </w:p>
        </w:tc>
        <w:tc>
          <w:tcPr>
            <w:tcW w:w="1560" w:type="dxa"/>
            <w:tcBorders>
              <w:top w:val="single" w:sz="4" w:space="0" w:color="C5D5F5"/>
              <w:left w:val="single" w:sz="4" w:space="0" w:color="C5D5F5"/>
              <w:bottom w:val="single" w:sz="4" w:space="0" w:color="C5D5F5"/>
              <w:right w:val="single" w:sz="4" w:space="0" w:color="C5D5F5"/>
            </w:tcBorders>
            <w:shd w:val="clear" w:color="auto" w:fill="F0F4FF"/>
            <w:tcMar>
              <w:top w:w="100" w:type="dxa"/>
              <w:left w:w="100" w:type="dxa"/>
              <w:bottom w:w="100" w:type="dxa"/>
              <w:right w:w="100" w:type="dxa"/>
            </w:tcMar>
          </w:tcPr>
          <w:p w14:paraId="3043E2DC" w14:textId="77777777" w:rsidR="008F2386" w:rsidRDefault="00000000">
            <w:pPr>
              <w:jc w:val="center"/>
            </w:pPr>
            <w:r>
              <w:rPr>
                <w:b/>
                <w:bCs/>
                <w:color w:val="4F8EF7"/>
                <w:sz w:val="20"/>
                <w:szCs w:val="20"/>
              </w:rPr>
              <w:t>3</w:t>
            </w:r>
          </w:p>
          <w:p w14:paraId="3762E817" w14:textId="77777777" w:rsidR="008F2386" w:rsidRDefault="00000000">
            <w:pPr>
              <w:spacing w:before="40"/>
              <w:jc w:val="center"/>
            </w:pPr>
            <w:r>
              <w:rPr>
                <w:color w:val="2C3E50"/>
                <w:sz w:val="18"/>
                <w:szCs w:val="18"/>
              </w:rPr>
              <w:t>Connect Wallet</w:t>
            </w:r>
          </w:p>
        </w:tc>
        <w:tc>
          <w:tcPr>
            <w:tcW w:w="1560" w:type="dxa"/>
            <w:tcBorders>
              <w:top w:val="single" w:sz="4" w:space="0" w:color="C5D5F5"/>
              <w:left w:val="single" w:sz="4" w:space="0" w:color="C5D5F5"/>
              <w:bottom w:val="single" w:sz="4" w:space="0" w:color="C5D5F5"/>
              <w:right w:val="single" w:sz="4" w:space="0" w:color="C5D5F5"/>
            </w:tcBorders>
            <w:shd w:val="clear" w:color="auto" w:fill="F0F4FF"/>
            <w:tcMar>
              <w:top w:w="100" w:type="dxa"/>
              <w:left w:w="100" w:type="dxa"/>
              <w:bottom w:w="100" w:type="dxa"/>
              <w:right w:w="100" w:type="dxa"/>
            </w:tcMar>
          </w:tcPr>
          <w:p w14:paraId="686E8FD9" w14:textId="77777777" w:rsidR="008F2386" w:rsidRDefault="00000000">
            <w:pPr>
              <w:jc w:val="center"/>
            </w:pPr>
            <w:r>
              <w:rPr>
                <w:b/>
                <w:bCs/>
                <w:color w:val="4F8EF7"/>
                <w:sz w:val="20"/>
                <w:szCs w:val="20"/>
              </w:rPr>
              <w:t>4</w:t>
            </w:r>
          </w:p>
          <w:p w14:paraId="74915B55" w14:textId="77777777" w:rsidR="008F2386" w:rsidRDefault="00000000">
            <w:pPr>
              <w:spacing w:before="40"/>
              <w:jc w:val="center"/>
            </w:pPr>
            <w:r>
              <w:rPr>
                <w:color w:val="2C3E50"/>
                <w:sz w:val="18"/>
                <w:szCs w:val="18"/>
              </w:rPr>
              <w:t>Create Investment</w:t>
            </w:r>
          </w:p>
        </w:tc>
        <w:tc>
          <w:tcPr>
            <w:tcW w:w="1560" w:type="dxa"/>
            <w:tcBorders>
              <w:top w:val="single" w:sz="4" w:space="0" w:color="C5D5F5"/>
              <w:left w:val="single" w:sz="4" w:space="0" w:color="C5D5F5"/>
              <w:bottom w:val="single" w:sz="4" w:space="0" w:color="C5D5F5"/>
              <w:right w:val="single" w:sz="4" w:space="0" w:color="C5D5F5"/>
            </w:tcBorders>
            <w:shd w:val="clear" w:color="auto" w:fill="F0F4FF"/>
            <w:tcMar>
              <w:top w:w="100" w:type="dxa"/>
              <w:left w:w="100" w:type="dxa"/>
              <w:bottom w:w="100" w:type="dxa"/>
              <w:right w:w="100" w:type="dxa"/>
            </w:tcMar>
          </w:tcPr>
          <w:p w14:paraId="0769D47A" w14:textId="77777777" w:rsidR="008F2386" w:rsidRDefault="00000000">
            <w:pPr>
              <w:jc w:val="center"/>
            </w:pPr>
            <w:r>
              <w:rPr>
                <w:b/>
                <w:bCs/>
                <w:color w:val="4F8EF7"/>
                <w:sz w:val="20"/>
                <w:szCs w:val="20"/>
              </w:rPr>
              <w:t>5</w:t>
            </w:r>
          </w:p>
          <w:p w14:paraId="020904E5" w14:textId="77777777" w:rsidR="008F2386" w:rsidRDefault="00000000">
            <w:pPr>
              <w:spacing w:before="40"/>
              <w:jc w:val="center"/>
            </w:pPr>
            <w:r>
              <w:rPr>
                <w:color w:val="2C3E50"/>
                <w:sz w:val="18"/>
                <w:szCs w:val="18"/>
              </w:rPr>
              <w:t xml:space="preserve">Set &amp; </w:t>
            </w:r>
            <w:proofErr w:type="gramStart"/>
            <w:r>
              <w:rPr>
                <w:color w:val="2C3E50"/>
                <w:sz w:val="18"/>
                <w:szCs w:val="18"/>
              </w:rPr>
              <w:t>Invest</w:t>
            </w:r>
            <w:proofErr w:type="gramEnd"/>
          </w:p>
        </w:tc>
        <w:tc>
          <w:tcPr>
            <w:tcW w:w="1560" w:type="dxa"/>
            <w:tcBorders>
              <w:top w:val="single" w:sz="4" w:space="0" w:color="C5D5F5"/>
              <w:left w:val="single" w:sz="4" w:space="0" w:color="C5D5F5"/>
              <w:bottom w:val="single" w:sz="4" w:space="0" w:color="C5D5F5"/>
              <w:right w:val="single" w:sz="4" w:space="0" w:color="C5D5F5"/>
            </w:tcBorders>
            <w:shd w:val="clear" w:color="auto" w:fill="F0F4FF"/>
            <w:tcMar>
              <w:top w:w="100" w:type="dxa"/>
              <w:left w:w="100" w:type="dxa"/>
              <w:bottom w:w="100" w:type="dxa"/>
              <w:right w:w="100" w:type="dxa"/>
            </w:tcMar>
          </w:tcPr>
          <w:p w14:paraId="2F0D7DFD" w14:textId="77777777" w:rsidR="008F2386" w:rsidRDefault="00000000">
            <w:pPr>
              <w:jc w:val="center"/>
            </w:pPr>
            <w:r>
              <w:rPr>
                <w:b/>
                <w:bCs/>
                <w:color w:val="4F8EF7"/>
                <w:sz w:val="20"/>
                <w:szCs w:val="20"/>
              </w:rPr>
              <w:t>6</w:t>
            </w:r>
          </w:p>
          <w:p w14:paraId="33A7209D" w14:textId="77777777" w:rsidR="008F2386" w:rsidRDefault="00000000">
            <w:pPr>
              <w:spacing w:before="40"/>
              <w:jc w:val="center"/>
            </w:pPr>
            <w:r>
              <w:rPr>
                <w:color w:val="2C3E50"/>
                <w:sz w:val="18"/>
                <w:szCs w:val="18"/>
              </w:rPr>
              <w:t>Transaction</w:t>
            </w:r>
          </w:p>
        </w:tc>
      </w:tr>
    </w:tbl>
    <w:p w14:paraId="2E43E5A2" w14:textId="77777777" w:rsidR="008F2386" w:rsidRDefault="008F238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8F2386" w14:paraId="3AC30A40"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4F8EF7"/>
            <w:tcMar>
              <w:top w:w="120" w:type="dxa"/>
              <w:left w:w="160" w:type="dxa"/>
              <w:bottom w:w="120" w:type="dxa"/>
              <w:right w:w="160" w:type="dxa"/>
            </w:tcMar>
            <w:vAlign w:val="center"/>
          </w:tcPr>
          <w:p w14:paraId="7DCD56EF" w14:textId="77777777" w:rsidR="008F2386" w:rsidRDefault="00000000">
            <w:pPr>
              <w:jc w:val="center"/>
            </w:pPr>
            <w:r>
              <w:rPr>
                <w:b/>
                <w:bCs/>
                <w:color w:val="FFFFFF"/>
                <w:sz w:val="36"/>
                <w:szCs w:val="36"/>
              </w:rPr>
              <w:t>1</w:t>
            </w:r>
          </w:p>
        </w:tc>
        <w:tc>
          <w:tcPr>
            <w:tcW w:w="8360" w:type="dxa"/>
            <w:tcBorders>
              <w:top w:val="none" w:sz="0" w:space="0" w:color="FFFFFF"/>
              <w:left w:val="none" w:sz="0" w:space="0" w:color="FFFFFF"/>
              <w:bottom w:val="none" w:sz="0" w:space="0" w:color="FFFFFF"/>
              <w:right w:val="none" w:sz="0" w:space="0" w:color="FFFFFF"/>
            </w:tcBorders>
            <w:shd w:val="clear" w:color="auto" w:fill="1A1A2E"/>
            <w:tcMar>
              <w:top w:w="120" w:type="dxa"/>
              <w:left w:w="200" w:type="dxa"/>
              <w:bottom w:w="80" w:type="dxa"/>
              <w:right w:w="160" w:type="dxa"/>
            </w:tcMar>
          </w:tcPr>
          <w:p w14:paraId="498CFBEB" w14:textId="77777777" w:rsidR="008F2386" w:rsidRDefault="00000000">
            <w:r>
              <w:rPr>
                <w:b/>
                <w:bCs/>
                <w:color w:val="FFFFFF"/>
                <w:sz w:val="26"/>
                <w:szCs w:val="26"/>
              </w:rPr>
              <w:t>Union Carousel</w:t>
            </w:r>
          </w:p>
          <w:p w14:paraId="40A95231" w14:textId="77777777" w:rsidR="008F2386" w:rsidRDefault="00000000">
            <w:pPr>
              <w:spacing w:before="40"/>
            </w:pPr>
            <w:r>
              <w:rPr>
                <w:i/>
                <w:iCs/>
                <w:color w:val="D0DCF8"/>
                <w:sz w:val="18"/>
                <w:szCs w:val="18"/>
              </w:rPr>
              <w:t>Browse and select a Union to invest in</w:t>
            </w:r>
          </w:p>
        </w:tc>
      </w:tr>
    </w:tbl>
    <w:p w14:paraId="676D1B08" w14:textId="77777777" w:rsidR="008F2386" w:rsidRDefault="008F2386">
      <w:pPr>
        <w:spacing w:before="60"/>
      </w:pPr>
    </w:p>
    <w:p w14:paraId="5FB2DD51" w14:textId="77777777" w:rsidR="008F2386" w:rsidRDefault="00000000">
      <w:pPr>
        <w:pStyle w:val="Heading3"/>
      </w:pPr>
      <w:bookmarkStart w:id="14" w:name="_Toc222411302"/>
      <w:r>
        <w:t>Purpose</w:t>
      </w:r>
      <w:bookmarkEnd w:id="14"/>
    </w:p>
    <w:p w14:paraId="6BE15D57" w14:textId="77777777" w:rsidR="008F2386" w:rsidRDefault="00000000">
      <w:pPr>
        <w:spacing w:before="60" w:after="80"/>
      </w:pPr>
      <w:r>
        <w:rPr>
          <w:color w:val="2C3E50"/>
        </w:rPr>
        <w:t>Present the user with a scrollable carousel of available Unions. The user taps a Union card to select it and advance to the next step.</w:t>
      </w:r>
    </w:p>
    <w:p w14:paraId="3FC6C88B" w14:textId="77777777" w:rsidR="008F2386" w:rsidRDefault="008F2386">
      <w:pPr>
        <w:spacing w:before="60"/>
      </w:pPr>
    </w:p>
    <w:p w14:paraId="48085297" w14:textId="77777777" w:rsidR="008F2386" w:rsidRDefault="00000000">
      <w:pPr>
        <w:pStyle w:val="Heading3"/>
      </w:pPr>
      <w:bookmarkStart w:id="15" w:name="_Toc222411303"/>
      <w:r>
        <w:t>Card Contents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F2386" w14:paraId="4DC47125"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02553962" w14:textId="77777777" w:rsidR="008F2386" w:rsidRDefault="00000000">
            <w:r>
              <w:rPr>
                <w:b/>
                <w:bCs/>
                <w:color w:val="1A1A2E"/>
                <w:sz w:val="20"/>
                <w:szCs w:val="20"/>
              </w:rPr>
              <w:t>Union Logo</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1A8725DE" w14:textId="77777777" w:rsidR="008F2386" w:rsidRDefault="00000000">
            <w:r>
              <w:rPr>
                <w:color w:val="2C3E50"/>
                <w:sz w:val="20"/>
                <w:szCs w:val="20"/>
              </w:rPr>
              <w:t xml:space="preserve">48 </w:t>
            </w:r>
            <w:proofErr w:type="spellStart"/>
            <w:r>
              <w:rPr>
                <w:color w:val="2C3E50"/>
                <w:sz w:val="20"/>
                <w:szCs w:val="20"/>
              </w:rPr>
              <w:t>px</w:t>
            </w:r>
            <w:proofErr w:type="spellEnd"/>
            <w:r>
              <w:rPr>
                <w:color w:val="2C3E50"/>
                <w:sz w:val="20"/>
                <w:szCs w:val="20"/>
              </w:rPr>
              <w:t xml:space="preserve"> square avatar / icon</w:t>
            </w:r>
          </w:p>
        </w:tc>
      </w:tr>
      <w:tr w:rsidR="008F2386" w14:paraId="11DACB5C"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04356B77" w14:textId="77777777" w:rsidR="008F2386" w:rsidRDefault="00000000">
            <w:r>
              <w:rPr>
                <w:b/>
                <w:bCs/>
                <w:color w:val="1A1A2E"/>
                <w:sz w:val="20"/>
                <w:szCs w:val="20"/>
              </w:rPr>
              <w:t>Union Name</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1068719A" w14:textId="77777777" w:rsidR="008F2386" w:rsidRDefault="00000000">
            <w:r>
              <w:rPr>
                <w:color w:val="2C3E50"/>
                <w:sz w:val="20"/>
                <w:szCs w:val="20"/>
              </w:rPr>
              <w:t xml:space="preserve">Bold, 16 </w:t>
            </w:r>
            <w:proofErr w:type="spellStart"/>
            <w:r>
              <w:rPr>
                <w:color w:val="2C3E50"/>
                <w:sz w:val="20"/>
                <w:szCs w:val="20"/>
              </w:rPr>
              <w:t>sp</w:t>
            </w:r>
            <w:proofErr w:type="spellEnd"/>
          </w:p>
        </w:tc>
      </w:tr>
      <w:tr w:rsidR="008F2386" w14:paraId="3B59D92D"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11B8348F" w14:textId="77777777" w:rsidR="008F2386" w:rsidRDefault="00000000">
            <w:r>
              <w:rPr>
                <w:b/>
                <w:bCs/>
                <w:color w:val="1A1A2E"/>
                <w:sz w:val="20"/>
                <w:szCs w:val="20"/>
              </w:rPr>
              <w:t>Sector Tag</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62C504E6" w14:textId="77777777" w:rsidR="008F2386" w:rsidRDefault="00000000">
            <w:r>
              <w:rPr>
                <w:color w:val="2C3E50"/>
                <w:sz w:val="20"/>
                <w:szCs w:val="20"/>
              </w:rPr>
              <w:t>Pill badge — e.g., 'Renewable Energy'</w:t>
            </w:r>
          </w:p>
        </w:tc>
      </w:tr>
      <w:tr w:rsidR="008F2386" w14:paraId="7616B41A"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00ED633A" w14:textId="77777777" w:rsidR="008F2386" w:rsidRDefault="00000000">
            <w:r>
              <w:rPr>
                <w:b/>
                <w:bCs/>
                <w:color w:val="1A1A2E"/>
                <w:sz w:val="20"/>
                <w:szCs w:val="20"/>
              </w:rPr>
              <w:t>AUM (teaser)</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2E044D50" w14:textId="77777777" w:rsidR="008F2386" w:rsidRDefault="00000000">
            <w:r>
              <w:rPr>
                <w:color w:val="2C3E50"/>
                <w:sz w:val="20"/>
                <w:szCs w:val="20"/>
              </w:rPr>
              <w:t>e.g., '$4.25 M under management'</w:t>
            </w:r>
          </w:p>
        </w:tc>
      </w:tr>
      <w:tr w:rsidR="008F2386" w14:paraId="7E0F962A"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60083E12" w14:textId="77777777" w:rsidR="008F2386" w:rsidRDefault="00000000">
            <w:r>
              <w:rPr>
                <w:b/>
                <w:bCs/>
                <w:color w:val="1A1A2E"/>
                <w:sz w:val="20"/>
                <w:szCs w:val="20"/>
              </w:rPr>
              <w:t>Health Score</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37421AEC" w14:textId="77777777" w:rsidR="008F2386" w:rsidRDefault="00000000">
            <w:r>
              <w:rPr>
                <w:color w:val="2C3E50"/>
                <w:sz w:val="20"/>
                <w:szCs w:val="20"/>
              </w:rPr>
              <w:t>Circular progress ring — blurred / locked if wallet not connected</w:t>
            </w:r>
          </w:p>
        </w:tc>
      </w:tr>
      <w:tr w:rsidR="008F2386" w14:paraId="5AED1ED3"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3700BF92" w14:textId="77777777" w:rsidR="008F2386" w:rsidRDefault="00000000">
            <w:r>
              <w:rPr>
                <w:b/>
                <w:bCs/>
                <w:color w:val="1A1A2E"/>
                <w:sz w:val="20"/>
                <w:szCs w:val="20"/>
              </w:rPr>
              <w:lastRenderedPageBreak/>
              <w:t>Member Count</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32C216B0" w14:textId="77777777" w:rsidR="008F2386" w:rsidRDefault="00000000">
            <w:r>
              <w:rPr>
                <w:color w:val="2C3E50"/>
                <w:sz w:val="20"/>
                <w:szCs w:val="20"/>
              </w:rPr>
              <w:t>e.g., '1,840 members'</w:t>
            </w:r>
          </w:p>
        </w:tc>
      </w:tr>
      <w:tr w:rsidR="008F2386" w14:paraId="732376F6"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55C46A08" w14:textId="77777777" w:rsidR="008F2386" w:rsidRDefault="00000000">
            <w:r>
              <w:rPr>
                <w:b/>
                <w:bCs/>
                <w:color w:val="1A1A2E"/>
                <w:sz w:val="20"/>
                <w:szCs w:val="20"/>
              </w:rPr>
              <w:t>CTA</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6B248587" w14:textId="77777777" w:rsidR="008F2386" w:rsidRDefault="00000000">
            <w:r>
              <w:rPr>
                <w:color w:val="2C3E50"/>
                <w:sz w:val="20"/>
                <w:szCs w:val="20"/>
              </w:rPr>
              <w:t>'VIEW UNION' — outlined secondary button</w:t>
            </w:r>
          </w:p>
        </w:tc>
      </w:tr>
    </w:tbl>
    <w:p w14:paraId="3297C35D" w14:textId="77777777" w:rsidR="008F2386" w:rsidRDefault="008F2386">
      <w:pPr>
        <w:spacing w:before="60"/>
      </w:pPr>
    </w:p>
    <w:p w14:paraId="032E9457" w14:textId="77777777" w:rsidR="008F2386" w:rsidRDefault="00000000">
      <w:pPr>
        <w:pStyle w:val="Heading3"/>
      </w:pPr>
      <w:bookmarkStart w:id="16" w:name="_Toc222411304"/>
      <w:r>
        <w:t>Dummy Data — 5 Unions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9"/>
        <w:gridCol w:w="2169"/>
        <w:gridCol w:w="1781"/>
        <w:gridCol w:w="1389"/>
        <w:gridCol w:w="1188"/>
        <w:gridCol w:w="991"/>
        <w:gridCol w:w="953"/>
      </w:tblGrid>
      <w:tr w:rsidR="008F2386" w14:paraId="34A3CE8F" w14:textId="77777777">
        <w:tblPrEx>
          <w:tblCellMar>
            <w:top w:w="0" w:type="dxa"/>
            <w:bottom w:w="0" w:type="dxa"/>
          </w:tblCellMar>
        </w:tblPrEx>
        <w:trPr>
          <w:tblHeader/>
        </w:trPr>
        <w:tc>
          <w:tcPr>
            <w:tcW w:w="900" w:type="dxa"/>
            <w:tcBorders>
              <w:top w:val="single" w:sz="4" w:space="0" w:color="1A1A2E"/>
              <w:left w:val="single" w:sz="4" w:space="0" w:color="1A1A2E"/>
              <w:bottom w:val="single" w:sz="4" w:space="0" w:color="1A1A2E"/>
              <w:right w:val="single" w:sz="4" w:space="0" w:color="1A1A2E"/>
            </w:tcBorders>
            <w:shd w:val="clear" w:color="auto" w:fill="1A1A2E"/>
            <w:tcMar>
              <w:top w:w="80" w:type="dxa"/>
              <w:left w:w="100" w:type="dxa"/>
              <w:bottom w:w="80" w:type="dxa"/>
              <w:right w:w="100" w:type="dxa"/>
            </w:tcMar>
          </w:tcPr>
          <w:p w14:paraId="2CFD8102" w14:textId="77777777" w:rsidR="008F2386" w:rsidRDefault="00000000">
            <w:pPr>
              <w:jc w:val="center"/>
            </w:pPr>
            <w:r>
              <w:rPr>
                <w:b/>
                <w:bCs/>
                <w:color w:val="FFFFFF"/>
                <w:sz w:val="18"/>
                <w:szCs w:val="18"/>
              </w:rPr>
              <w:t>ID</w:t>
            </w:r>
          </w:p>
        </w:tc>
        <w:tc>
          <w:tcPr>
            <w:tcW w:w="2200" w:type="dxa"/>
            <w:tcBorders>
              <w:top w:val="single" w:sz="4" w:space="0" w:color="1A1A2E"/>
              <w:left w:val="single" w:sz="4" w:space="0" w:color="1A1A2E"/>
              <w:bottom w:val="single" w:sz="4" w:space="0" w:color="1A1A2E"/>
              <w:right w:val="single" w:sz="4" w:space="0" w:color="1A1A2E"/>
            </w:tcBorders>
            <w:shd w:val="clear" w:color="auto" w:fill="1A1A2E"/>
            <w:tcMar>
              <w:top w:w="80" w:type="dxa"/>
              <w:left w:w="100" w:type="dxa"/>
              <w:bottom w:w="80" w:type="dxa"/>
              <w:right w:w="100" w:type="dxa"/>
            </w:tcMar>
          </w:tcPr>
          <w:p w14:paraId="144AF46F" w14:textId="77777777" w:rsidR="008F2386" w:rsidRDefault="00000000">
            <w:pPr>
              <w:jc w:val="center"/>
            </w:pPr>
            <w:r>
              <w:rPr>
                <w:b/>
                <w:bCs/>
                <w:color w:val="FFFFFF"/>
                <w:sz w:val="18"/>
                <w:szCs w:val="18"/>
              </w:rPr>
              <w:t>Union Name</w:t>
            </w:r>
          </w:p>
        </w:tc>
        <w:tc>
          <w:tcPr>
            <w:tcW w:w="1800" w:type="dxa"/>
            <w:tcBorders>
              <w:top w:val="single" w:sz="4" w:space="0" w:color="1A1A2E"/>
              <w:left w:val="single" w:sz="4" w:space="0" w:color="1A1A2E"/>
              <w:bottom w:val="single" w:sz="4" w:space="0" w:color="1A1A2E"/>
              <w:right w:val="single" w:sz="4" w:space="0" w:color="1A1A2E"/>
            </w:tcBorders>
            <w:shd w:val="clear" w:color="auto" w:fill="1A1A2E"/>
            <w:tcMar>
              <w:top w:w="80" w:type="dxa"/>
              <w:left w:w="100" w:type="dxa"/>
              <w:bottom w:w="80" w:type="dxa"/>
              <w:right w:w="100" w:type="dxa"/>
            </w:tcMar>
          </w:tcPr>
          <w:p w14:paraId="1A90147A" w14:textId="77777777" w:rsidR="008F2386" w:rsidRDefault="00000000">
            <w:pPr>
              <w:jc w:val="center"/>
            </w:pPr>
            <w:r>
              <w:rPr>
                <w:b/>
                <w:bCs/>
                <w:color w:val="FFFFFF"/>
                <w:sz w:val="18"/>
                <w:szCs w:val="18"/>
              </w:rPr>
              <w:t>Sector</w:t>
            </w:r>
          </w:p>
        </w:tc>
        <w:tc>
          <w:tcPr>
            <w:tcW w:w="1400" w:type="dxa"/>
            <w:tcBorders>
              <w:top w:val="single" w:sz="4" w:space="0" w:color="1A1A2E"/>
              <w:left w:val="single" w:sz="4" w:space="0" w:color="1A1A2E"/>
              <w:bottom w:val="single" w:sz="4" w:space="0" w:color="1A1A2E"/>
              <w:right w:val="single" w:sz="4" w:space="0" w:color="1A1A2E"/>
            </w:tcBorders>
            <w:shd w:val="clear" w:color="auto" w:fill="1A1A2E"/>
            <w:tcMar>
              <w:top w:w="80" w:type="dxa"/>
              <w:left w:w="100" w:type="dxa"/>
              <w:bottom w:w="80" w:type="dxa"/>
              <w:right w:w="100" w:type="dxa"/>
            </w:tcMar>
          </w:tcPr>
          <w:p w14:paraId="246E511B" w14:textId="77777777" w:rsidR="008F2386" w:rsidRDefault="00000000">
            <w:pPr>
              <w:jc w:val="center"/>
            </w:pPr>
            <w:r>
              <w:rPr>
                <w:b/>
                <w:bCs/>
                <w:color w:val="FFFFFF"/>
                <w:sz w:val="18"/>
                <w:szCs w:val="18"/>
              </w:rPr>
              <w:t>AUM (USDT)</w:t>
            </w:r>
          </w:p>
        </w:tc>
        <w:tc>
          <w:tcPr>
            <w:tcW w:w="1200" w:type="dxa"/>
            <w:tcBorders>
              <w:top w:val="single" w:sz="4" w:space="0" w:color="1A1A2E"/>
              <w:left w:val="single" w:sz="4" w:space="0" w:color="1A1A2E"/>
              <w:bottom w:val="single" w:sz="4" w:space="0" w:color="1A1A2E"/>
              <w:right w:val="single" w:sz="4" w:space="0" w:color="1A1A2E"/>
            </w:tcBorders>
            <w:shd w:val="clear" w:color="auto" w:fill="1A1A2E"/>
            <w:tcMar>
              <w:top w:w="80" w:type="dxa"/>
              <w:left w:w="100" w:type="dxa"/>
              <w:bottom w:w="80" w:type="dxa"/>
              <w:right w:w="100" w:type="dxa"/>
            </w:tcMar>
          </w:tcPr>
          <w:p w14:paraId="372A48E8" w14:textId="77777777" w:rsidR="008F2386" w:rsidRDefault="00000000">
            <w:pPr>
              <w:jc w:val="center"/>
            </w:pPr>
            <w:r>
              <w:rPr>
                <w:b/>
                <w:bCs/>
                <w:color w:val="FFFFFF"/>
                <w:sz w:val="18"/>
                <w:szCs w:val="18"/>
              </w:rPr>
              <w:t>Health Score</w:t>
            </w:r>
          </w:p>
        </w:tc>
        <w:tc>
          <w:tcPr>
            <w:tcW w:w="900" w:type="dxa"/>
            <w:tcBorders>
              <w:top w:val="single" w:sz="4" w:space="0" w:color="1A1A2E"/>
              <w:left w:val="single" w:sz="4" w:space="0" w:color="1A1A2E"/>
              <w:bottom w:val="single" w:sz="4" w:space="0" w:color="1A1A2E"/>
              <w:right w:val="single" w:sz="4" w:space="0" w:color="1A1A2E"/>
            </w:tcBorders>
            <w:shd w:val="clear" w:color="auto" w:fill="1A1A2E"/>
            <w:tcMar>
              <w:top w:w="80" w:type="dxa"/>
              <w:left w:w="100" w:type="dxa"/>
              <w:bottom w:w="80" w:type="dxa"/>
              <w:right w:w="100" w:type="dxa"/>
            </w:tcMar>
          </w:tcPr>
          <w:p w14:paraId="6C3BCCC9" w14:textId="77777777" w:rsidR="008F2386" w:rsidRDefault="00000000">
            <w:pPr>
              <w:jc w:val="center"/>
            </w:pPr>
            <w:r>
              <w:rPr>
                <w:b/>
                <w:bCs/>
                <w:color w:val="FFFFFF"/>
                <w:sz w:val="18"/>
                <w:szCs w:val="18"/>
              </w:rPr>
              <w:t>Members</w:t>
            </w:r>
          </w:p>
        </w:tc>
        <w:tc>
          <w:tcPr>
            <w:tcW w:w="960" w:type="dxa"/>
            <w:tcBorders>
              <w:top w:val="single" w:sz="4" w:space="0" w:color="1A1A2E"/>
              <w:left w:val="single" w:sz="4" w:space="0" w:color="1A1A2E"/>
              <w:bottom w:val="single" w:sz="4" w:space="0" w:color="1A1A2E"/>
              <w:right w:val="single" w:sz="4" w:space="0" w:color="1A1A2E"/>
            </w:tcBorders>
            <w:shd w:val="clear" w:color="auto" w:fill="1A1A2E"/>
            <w:tcMar>
              <w:top w:w="80" w:type="dxa"/>
              <w:left w:w="100" w:type="dxa"/>
              <w:bottom w:w="80" w:type="dxa"/>
              <w:right w:w="100" w:type="dxa"/>
            </w:tcMar>
          </w:tcPr>
          <w:p w14:paraId="4D2C396C" w14:textId="77777777" w:rsidR="008F2386" w:rsidRDefault="00000000">
            <w:pPr>
              <w:jc w:val="center"/>
            </w:pPr>
            <w:r>
              <w:rPr>
                <w:b/>
                <w:bCs/>
                <w:color w:val="FFFFFF"/>
                <w:sz w:val="18"/>
                <w:szCs w:val="18"/>
              </w:rPr>
              <w:t>Min. Invest</w:t>
            </w:r>
          </w:p>
        </w:tc>
      </w:tr>
      <w:tr w:rsidR="008F2386" w14:paraId="743B1DF7" w14:textId="77777777">
        <w:tblPrEx>
          <w:tblCellMar>
            <w:top w:w="0" w:type="dxa"/>
            <w:bottom w:w="0" w:type="dxa"/>
          </w:tblCellMar>
        </w:tblPrEx>
        <w:tc>
          <w:tcPr>
            <w:tcW w:w="900" w:type="dxa"/>
            <w:tcBorders>
              <w:top w:val="single" w:sz="4" w:space="0" w:color="C5D5F5"/>
              <w:left w:val="single" w:sz="4" w:space="0" w:color="C5D5F5"/>
              <w:bottom w:val="single" w:sz="4" w:space="0" w:color="C5D5F5"/>
              <w:right w:val="single" w:sz="4" w:space="0" w:color="C5D5F5"/>
            </w:tcBorders>
            <w:shd w:val="clear" w:color="auto" w:fill="FFFFFF"/>
            <w:tcMar>
              <w:top w:w="60" w:type="dxa"/>
              <w:left w:w="100" w:type="dxa"/>
              <w:bottom w:w="60" w:type="dxa"/>
              <w:right w:w="100" w:type="dxa"/>
            </w:tcMar>
          </w:tcPr>
          <w:p w14:paraId="0B381420" w14:textId="77777777" w:rsidR="008F2386" w:rsidRDefault="00000000">
            <w:r>
              <w:rPr>
                <w:color w:val="2C3E50"/>
                <w:sz w:val="18"/>
                <w:szCs w:val="18"/>
              </w:rPr>
              <w:t>U-001</w:t>
            </w:r>
          </w:p>
        </w:tc>
        <w:tc>
          <w:tcPr>
            <w:tcW w:w="2200" w:type="dxa"/>
            <w:tcBorders>
              <w:top w:val="single" w:sz="4" w:space="0" w:color="C5D5F5"/>
              <w:left w:val="single" w:sz="4" w:space="0" w:color="C5D5F5"/>
              <w:bottom w:val="single" w:sz="4" w:space="0" w:color="C5D5F5"/>
              <w:right w:val="single" w:sz="4" w:space="0" w:color="C5D5F5"/>
            </w:tcBorders>
            <w:shd w:val="clear" w:color="auto" w:fill="FFFFFF"/>
            <w:tcMar>
              <w:top w:w="60" w:type="dxa"/>
              <w:left w:w="100" w:type="dxa"/>
              <w:bottom w:w="60" w:type="dxa"/>
              <w:right w:w="100" w:type="dxa"/>
            </w:tcMar>
          </w:tcPr>
          <w:p w14:paraId="0168D0BE" w14:textId="77777777" w:rsidR="008F2386" w:rsidRDefault="00000000">
            <w:proofErr w:type="spellStart"/>
            <w:r>
              <w:rPr>
                <w:color w:val="2C3E50"/>
                <w:sz w:val="18"/>
                <w:szCs w:val="18"/>
              </w:rPr>
              <w:t>SolarVault</w:t>
            </w:r>
            <w:proofErr w:type="spellEnd"/>
            <w:r>
              <w:rPr>
                <w:color w:val="2C3E50"/>
                <w:sz w:val="18"/>
                <w:szCs w:val="18"/>
              </w:rPr>
              <w:t xml:space="preserve"> Union</w:t>
            </w:r>
          </w:p>
        </w:tc>
        <w:tc>
          <w:tcPr>
            <w:tcW w:w="1800" w:type="dxa"/>
            <w:tcBorders>
              <w:top w:val="single" w:sz="4" w:space="0" w:color="C5D5F5"/>
              <w:left w:val="single" w:sz="4" w:space="0" w:color="C5D5F5"/>
              <w:bottom w:val="single" w:sz="4" w:space="0" w:color="C5D5F5"/>
              <w:right w:val="single" w:sz="4" w:space="0" w:color="C5D5F5"/>
            </w:tcBorders>
            <w:shd w:val="clear" w:color="auto" w:fill="FFFFFF"/>
            <w:tcMar>
              <w:top w:w="60" w:type="dxa"/>
              <w:left w:w="100" w:type="dxa"/>
              <w:bottom w:w="60" w:type="dxa"/>
              <w:right w:w="100" w:type="dxa"/>
            </w:tcMar>
          </w:tcPr>
          <w:p w14:paraId="2D1CB695" w14:textId="77777777" w:rsidR="008F2386" w:rsidRDefault="00000000">
            <w:r>
              <w:rPr>
                <w:color w:val="2C3E50"/>
                <w:sz w:val="18"/>
                <w:szCs w:val="18"/>
              </w:rPr>
              <w:t>Renewable Energy</w:t>
            </w:r>
          </w:p>
        </w:tc>
        <w:tc>
          <w:tcPr>
            <w:tcW w:w="1400" w:type="dxa"/>
            <w:tcBorders>
              <w:top w:val="single" w:sz="4" w:space="0" w:color="C5D5F5"/>
              <w:left w:val="single" w:sz="4" w:space="0" w:color="C5D5F5"/>
              <w:bottom w:val="single" w:sz="4" w:space="0" w:color="C5D5F5"/>
              <w:right w:val="single" w:sz="4" w:space="0" w:color="C5D5F5"/>
            </w:tcBorders>
            <w:shd w:val="clear" w:color="auto" w:fill="FFFFFF"/>
            <w:tcMar>
              <w:top w:w="60" w:type="dxa"/>
              <w:left w:w="100" w:type="dxa"/>
              <w:bottom w:w="60" w:type="dxa"/>
              <w:right w:w="100" w:type="dxa"/>
            </w:tcMar>
          </w:tcPr>
          <w:p w14:paraId="41953664" w14:textId="77777777" w:rsidR="008F2386" w:rsidRDefault="00000000">
            <w:pPr>
              <w:jc w:val="center"/>
            </w:pPr>
            <w:r>
              <w:rPr>
                <w:color w:val="2C3E50"/>
                <w:sz w:val="18"/>
                <w:szCs w:val="18"/>
              </w:rPr>
              <w:t>4,250,000</w:t>
            </w:r>
          </w:p>
        </w:tc>
        <w:tc>
          <w:tcPr>
            <w:tcW w:w="1200" w:type="dxa"/>
            <w:tcBorders>
              <w:top w:val="single" w:sz="4" w:space="0" w:color="C5D5F5"/>
              <w:left w:val="single" w:sz="4" w:space="0" w:color="C5D5F5"/>
              <w:bottom w:val="single" w:sz="4" w:space="0" w:color="C5D5F5"/>
              <w:right w:val="single" w:sz="4" w:space="0" w:color="C5D5F5"/>
            </w:tcBorders>
            <w:shd w:val="clear" w:color="auto" w:fill="FFFFFF"/>
            <w:tcMar>
              <w:top w:w="60" w:type="dxa"/>
              <w:left w:w="100" w:type="dxa"/>
              <w:bottom w:w="60" w:type="dxa"/>
              <w:right w:w="100" w:type="dxa"/>
            </w:tcMar>
          </w:tcPr>
          <w:p w14:paraId="14546B84" w14:textId="77777777" w:rsidR="008F2386" w:rsidRDefault="00000000">
            <w:pPr>
              <w:jc w:val="center"/>
            </w:pPr>
            <w:r>
              <w:rPr>
                <w:color w:val="2C3E50"/>
                <w:sz w:val="18"/>
                <w:szCs w:val="18"/>
              </w:rPr>
              <w:t>92 / 100</w:t>
            </w:r>
          </w:p>
        </w:tc>
        <w:tc>
          <w:tcPr>
            <w:tcW w:w="900" w:type="dxa"/>
            <w:tcBorders>
              <w:top w:val="single" w:sz="4" w:space="0" w:color="C5D5F5"/>
              <w:left w:val="single" w:sz="4" w:space="0" w:color="C5D5F5"/>
              <w:bottom w:val="single" w:sz="4" w:space="0" w:color="C5D5F5"/>
              <w:right w:val="single" w:sz="4" w:space="0" w:color="C5D5F5"/>
            </w:tcBorders>
            <w:shd w:val="clear" w:color="auto" w:fill="FFFFFF"/>
            <w:tcMar>
              <w:top w:w="60" w:type="dxa"/>
              <w:left w:w="100" w:type="dxa"/>
              <w:bottom w:w="60" w:type="dxa"/>
              <w:right w:w="100" w:type="dxa"/>
            </w:tcMar>
          </w:tcPr>
          <w:p w14:paraId="05AD6645" w14:textId="77777777" w:rsidR="008F2386" w:rsidRDefault="00000000">
            <w:pPr>
              <w:jc w:val="center"/>
            </w:pPr>
            <w:r>
              <w:rPr>
                <w:color w:val="2C3E50"/>
                <w:sz w:val="18"/>
                <w:szCs w:val="18"/>
              </w:rPr>
              <w:t>1,840</w:t>
            </w:r>
          </w:p>
        </w:tc>
        <w:tc>
          <w:tcPr>
            <w:tcW w:w="960" w:type="dxa"/>
            <w:tcBorders>
              <w:top w:val="single" w:sz="4" w:space="0" w:color="C5D5F5"/>
              <w:left w:val="single" w:sz="4" w:space="0" w:color="C5D5F5"/>
              <w:bottom w:val="single" w:sz="4" w:space="0" w:color="C5D5F5"/>
              <w:right w:val="single" w:sz="4" w:space="0" w:color="C5D5F5"/>
            </w:tcBorders>
            <w:shd w:val="clear" w:color="auto" w:fill="FFFFFF"/>
            <w:tcMar>
              <w:top w:w="60" w:type="dxa"/>
              <w:left w:w="100" w:type="dxa"/>
              <w:bottom w:w="60" w:type="dxa"/>
              <w:right w:w="100" w:type="dxa"/>
            </w:tcMar>
          </w:tcPr>
          <w:p w14:paraId="68392B32" w14:textId="77777777" w:rsidR="008F2386" w:rsidRDefault="00000000">
            <w:pPr>
              <w:jc w:val="center"/>
            </w:pPr>
            <w:r>
              <w:rPr>
                <w:color w:val="2C3E50"/>
                <w:sz w:val="18"/>
                <w:szCs w:val="18"/>
              </w:rPr>
              <w:t>50 USDT</w:t>
            </w:r>
          </w:p>
        </w:tc>
      </w:tr>
      <w:tr w:rsidR="008F2386" w14:paraId="61CBC934" w14:textId="77777777">
        <w:tblPrEx>
          <w:tblCellMar>
            <w:top w:w="0" w:type="dxa"/>
            <w:bottom w:w="0" w:type="dxa"/>
          </w:tblCellMar>
        </w:tblPrEx>
        <w:tc>
          <w:tcPr>
            <w:tcW w:w="900" w:type="dxa"/>
            <w:tcBorders>
              <w:top w:val="single" w:sz="4" w:space="0" w:color="C5D5F5"/>
              <w:left w:val="single" w:sz="4" w:space="0" w:color="C5D5F5"/>
              <w:bottom w:val="single" w:sz="4" w:space="0" w:color="C5D5F5"/>
              <w:right w:val="single" w:sz="4" w:space="0" w:color="C5D5F5"/>
            </w:tcBorders>
            <w:shd w:val="clear" w:color="auto" w:fill="F0F4FF"/>
            <w:tcMar>
              <w:top w:w="60" w:type="dxa"/>
              <w:left w:w="100" w:type="dxa"/>
              <w:bottom w:w="60" w:type="dxa"/>
              <w:right w:w="100" w:type="dxa"/>
            </w:tcMar>
          </w:tcPr>
          <w:p w14:paraId="1AF96FCA" w14:textId="77777777" w:rsidR="008F2386" w:rsidRDefault="00000000">
            <w:r>
              <w:rPr>
                <w:color w:val="2C3E50"/>
                <w:sz w:val="18"/>
                <w:szCs w:val="18"/>
              </w:rPr>
              <w:t>U-002</w:t>
            </w:r>
          </w:p>
        </w:tc>
        <w:tc>
          <w:tcPr>
            <w:tcW w:w="2200" w:type="dxa"/>
            <w:tcBorders>
              <w:top w:val="single" w:sz="4" w:space="0" w:color="C5D5F5"/>
              <w:left w:val="single" w:sz="4" w:space="0" w:color="C5D5F5"/>
              <w:bottom w:val="single" w:sz="4" w:space="0" w:color="C5D5F5"/>
              <w:right w:val="single" w:sz="4" w:space="0" w:color="C5D5F5"/>
            </w:tcBorders>
            <w:shd w:val="clear" w:color="auto" w:fill="F0F4FF"/>
            <w:tcMar>
              <w:top w:w="60" w:type="dxa"/>
              <w:left w:w="100" w:type="dxa"/>
              <w:bottom w:w="60" w:type="dxa"/>
              <w:right w:w="100" w:type="dxa"/>
            </w:tcMar>
          </w:tcPr>
          <w:p w14:paraId="6E4250CD" w14:textId="77777777" w:rsidR="008F2386" w:rsidRDefault="00000000">
            <w:r>
              <w:rPr>
                <w:color w:val="2C3E50"/>
                <w:sz w:val="18"/>
                <w:szCs w:val="18"/>
              </w:rPr>
              <w:t>MediShield Collective</w:t>
            </w:r>
          </w:p>
        </w:tc>
        <w:tc>
          <w:tcPr>
            <w:tcW w:w="1800" w:type="dxa"/>
            <w:tcBorders>
              <w:top w:val="single" w:sz="4" w:space="0" w:color="C5D5F5"/>
              <w:left w:val="single" w:sz="4" w:space="0" w:color="C5D5F5"/>
              <w:bottom w:val="single" w:sz="4" w:space="0" w:color="C5D5F5"/>
              <w:right w:val="single" w:sz="4" w:space="0" w:color="C5D5F5"/>
            </w:tcBorders>
            <w:shd w:val="clear" w:color="auto" w:fill="F0F4FF"/>
            <w:tcMar>
              <w:top w:w="60" w:type="dxa"/>
              <w:left w:w="100" w:type="dxa"/>
              <w:bottom w:w="60" w:type="dxa"/>
              <w:right w:w="100" w:type="dxa"/>
            </w:tcMar>
          </w:tcPr>
          <w:p w14:paraId="0122C010" w14:textId="77777777" w:rsidR="008F2386" w:rsidRDefault="00000000">
            <w:r>
              <w:rPr>
                <w:color w:val="2C3E50"/>
                <w:sz w:val="18"/>
                <w:szCs w:val="18"/>
              </w:rPr>
              <w:t>Healthcare</w:t>
            </w:r>
          </w:p>
        </w:tc>
        <w:tc>
          <w:tcPr>
            <w:tcW w:w="1400" w:type="dxa"/>
            <w:tcBorders>
              <w:top w:val="single" w:sz="4" w:space="0" w:color="C5D5F5"/>
              <w:left w:val="single" w:sz="4" w:space="0" w:color="C5D5F5"/>
              <w:bottom w:val="single" w:sz="4" w:space="0" w:color="C5D5F5"/>
              <w:right w:val="single" w:sz="4" w:space="0" w:color="C5D5F5"/>
            </w:tcBorders>
            <w:shd w:val="clear" w:color="auto" w:fill="F0F4FF"/>
            <w:tcMar>
              <w:top w:w="60" w:type="dxa"/>
              <w:left w:w="100" w:type="dxa"/>
              <w:bottom w:w="60" w:type="dxa"/>
              <w:right w:w="100" w:type="dxa"/>
            </w:tcMar>
          </w:tcPr>
          <w:p w14:paraId="2D2ED565" w14:textId="77777777" w:rsidR="008F2386" w:rsidRDefault="00000000">
            <w:pPr>
              <w:jc w:val="center"/>
            </w:pPr>
            <w:r>
              <w:rPr>
                <w:color w:val="2C3E50"/>
                <w:sz w:val="18"/>
                <w:szCs w:val="18"/>
              </w:rPr>
              <w:t>2,100,000</w:t>
            </w:r>
          </w:p>
        </w:tc>
        <w:tc>
          <w:tcPr>
            <w:tcW w:w="1200" w:type="dxa"/>
            <w:tcBorders>
              <w:top w:val="single" w:sz="4" w:space="0" w:color="C5D5F5"/>
              <w:left w:val="single" w:sz="4" w:space="0" w:color="C5D5F5"/>
              <w:bottom w:val="single" w:sz="4" w:space="0" w:color="C5D5F5"/>
              <w:right w:val="single" w:sz="4" w:space="0" w:color="C5D5F5"/>
            </w:tcBorders>
            <w:shd w:val="clear" w:color="auto" w:fill="F0F4FF"/>
            <w:tcMar>
              <w:top w:w="60" w:type="dxa"/>
              <w:left w:w="100" w:type="dxa"/>
              <w:bottom w:w="60" w:type="dxa"/>
              <w:right w:w="100" w:type="dxa"/>
            </w:tcMar>
          </w:tcPr>
          <w:p w14:paraId="78BD4447" w14:textId="77777777" w:rsidR="008F2386" w:rsidRDefault="00000000">
            <w:pPr>
              <w:jc w:val="center"/>
            </w:pPr>
            <w:r>
              <w:rPr>
                <w:color w:val="2C3E50"/>
                <w:sz w:val="18"/>
                <w:szCs w:val="18"/>
              </w:rPr>
              <w:t>87 / 100</w:t>
            </w:r>
          </w:p>
        </w:tc>
        <w:tc>
          <w:tcPr>
            <w:tcW w:w="900" w:type="dxa"/>
            <w:tcBorders>
              <w:top w:val="single" w:sz="4" w:space="0" w:color="C5D5F5"/>
              <w:left w:val="single" w:sz="4" w:space="0" w:color="C5D5F5"/>
              <w:bottom w:val="single" w:sz="4" w:space="0" w:color="C5D5F5"/>
              <w:right w:val="single" w:sz="4" w:space="0" w:color="C5D5F5"/>
            </w:tcBorders>
            <w:shd w:val="clear" w:color="auto" w:fill="F0F4FF"/>
            <w:tcMar>
              <w:top w:w="60" w:type="dxa"/>
              <w:left w:w="100" w:type="dxa"/>
              <w:bottom w:w="60" w:type="dxa"/>
              <w:right w:w="100" w:type="dxa"/>
            </w:tcMar>
          </w:tcPr>
          <w:p w14:paraId="0FF1532A" w14:textId="77777777" w:rsidR="008F2386" w:rsidRDefault="00000000">
            <w:pPr>
              <w:jc w:val="center"/>
            </w:pPr>
            <w:r>
              <w:rPr>
                <w:color w:val="2C3E50"/>
                <w:sz w:val="18"/>
                <w:szCs w:val="18"/>
              </w:rPr>
              <w:t>920</w:t>
            </w:r>
          </w:p>
        </w:tc>
        <w:tc>
          <w:tcPr>
            <w:tcW w:w="960" w:type="dxa"/>
            <w:tcBorders>
              <w:top w:val="single" w:sz="4" w:space="0" w:color="C5D5F5"/>
              <w:left w:val="single" w:sz="4" w:space="0" w:color="C5D5F5"/>
              <w:bottom w:val="single" w:sz="4" w:space="0" w:color="C5D5F5"/>
              <w:right w:val="single" w:sz="4" w:space="0" w:color="C5D5F5"/>
            </w:tcBorders>
            <w:shd w:val="clear" w:color="auto" w:fill="F0F4FF"/>
            <w:tcMar>
              <w:top w:w="60" w:type="dxa"/>
              <w:left w:w="100" w:type="dxa"/>
              <w:bottom w:w="60" w:type="dxa"/>
              <w:right w:w="100" w:type="dxa"/>
            </w:tcMar>
          </w:tcPr>
          <w:p w14:paraId="38103B9D" w14:textId="77777777" w:rsidR="008F2386" w:rsidRDefault="00000000">
            <w:pPr>
              <w:jc w:val="center"/>
            </w:pPr>
            <w:r>
              <w:rPr>
                <w:color w:val="2C3E50"/>
                <w:sz w:val="18"/>
                <w:szCs w:val="18"/>
              </w:rPr>
              <w:t>50 USDT</w:t>
            </w:r>
          </w:p>
        </w:tc>
      </w:tr>
      <w:tr w:rsidR="008F2386" w14:paraId="53319C4B" w14:textId="77777777">
        <w:tblPrEx>
          <w:tblCellMar>
            <w:top w:w="0" w:type="dxa"/>
            <w:bottom w:w="0" w:type="dxa"/>
          </w:tblCellMar>
        </w:tblPrEx>
        <w:tc>
          <w:tcPr>
            <w:tcW w:w="900" w:type="dxa"/>
            <w:tcBorders>
              <w:top w:val="single" w:sz="4" w:space="0" w:color="C5D5F5"/>
              <w:left w:val="single" w:sz="4" w:space="0" w:color="C5D5F5"/>
              <w:bottom w:val="single" w:sz="4" w:space="0" w:color="C5D5F5"/>
              <w:right w:val="single" w:sz="4" w:space="0" w:color="C5D5F5"/>
            </w:tcBorders>
            <w:shd w:val="clear" w:color="auto" w:fill="FFFFFF"/>
            <w:tcMar>
              <w:top w:w="60" w:type="dxa"/>
              <w:left w:w="100" w:type="dxa"/>
              <w:bottom w:w="60" w:type="dxa"/>
              <w:right w:w="100" w:type="dxa"/>
            </w:tcMar>
          </w:tcPr>
          <w:p w14:paraId="61F2C18E" w14:textId="77777777" w:rsidR="008F2386" w:rsidRDefault="00000000">
            <w:r>
              <w:rPr>
                <w:color w:val="2C3E50"/>
                <w:sz w:val="18"/>
                <w:szCs w:val="18"/>
              </w:rPr>
              <w:t>U-003</w:t>
            </w:r>
          </w:p>
        </w:tc>
        <w:tc>
          <w:tcPr>
            <w:tcW w:w="2200" w:type="dxa"/>
            <w:tcBorders>
              <w:top w:val="single" w:sz="4" w:space="0" w:color="C5D5F5"/>
              <w:left w:val="single" w:sz="4" w:space="0" w:color="C5D5F5"/>
              <w:bottom w:val="single" w:sz="4" w:space="0" w:color="C5D5F5"/>
              <w:right w:val="single" w:sz="4" w:space="0" w:color="C5D5F5"/>
            </w:tcBorders>
            <w:shd w:val="clear" w:color="auto" w:fill="FFFFFF"/>
            <w:tcMar>
              <w:top w:w="60" w:type="dxa"/>
              <w:left w:w="100" w:type="dxa"/>
              <w:bottom w:w="60" w:type="dxa"/>
              <w:right w:w="100" w:type="dxa"/>
            </w:tcMar>
          </w:tcPr>
          <w:p w14:paraId="38F8537B" w14:textId="77777777" w:rsidR="008F2386" w:rsidRDefault="00000000">
            <w:proofErr w:type="spellStart"/>
            <w:r>
              <w:rPr>
                <w:color w:val="2C3E50"/>
                <w:sz w:val="18"/>
                <w:szCs w:val="18"/>
              </w:rPr>
              <w:t>AgriGrow</w:t>
            </w:r>
            <w:proofErr w:type="spellEnd"/>
            <w:r>
              <w:rPr>
                <w:color w:val="2C3E50"/>
                <w:sz w:val="18"/>
                <w:szCs w:val="18"/>
              </w:rPr>
              <w:t xml:space="preserve"> Fund</w:t>
            </w:r>
          </w:p>
        </w:tc>
        <w:tc>
          <w:tcPr>
            <w:tcW w:w="1800" w:type="dxa"/>
            <w:tcBorders>
              <w:top w:val="single" w:sz="4" w:space="0" w:color="C5D5F5"/>
              <w:left w:val="single" w:sz="4" w:space="0" w:color="C5D5F5"/>
              <w:bottom w:val="single" w:sz="4" w:space="0" w:color="C5D5F5"/>
              <w:right w:val="single" w:sz="4" w:space="0" w:color="C5D5F5"/>
            </w:tcBorders>
            <w:shd w:val="clear" w:color="auto" w:fill="FFFFFF"/>
            <w:tcMar>
              <w:top w:w="60" w:type="dxa"/>
              <w:left w:w="100" w:type="dxa"/>
              <w:bottom w:w="60" w:type="dxa"/>
              <w:right w:w="100" w:type="dxa"/>
            </w:tcMar>
          </w:tcPr>
          <w:p w14:paraId="29A768EE" w14:textId="77777777" w:rsidR="008F2386" w:rsidRDefault="00000000">
            <w:r>
              <w:rPr>
                <w:color w:val="2C3E50"/>
                <w:sz w:val="18"/>
                <w:szCs w:val="18"/>
              </w:rPr>
              <w:t>Agriculture</w:t>
            </w:r>
          </w:p>
        </w:tc>
        <w:tc>
          <w:tcPr>
            <w:tcW w:w="1400" w:type="dxa"/>
            <w:tcBorders>
              <w:top w:val="single" w:sz="4" w:space="0" w:color="C5D5F5"/>
              <w:left w:val="single" w:sz="4" w:space="0" w:color="C5D5F5"/>
              <w:bottom w:val="single" w:sz="4" w:space="0" w:color="C5D5F5"/>
              <w:right w:val="single" w:sz="4" w:space="0" w:color="C5D5F5"/>
            </w:tcBorders>
            <w:shd w:val="clear" w:color="auto" w:fill="FFFFFF"/>
            <w:tcMar>
              <w:top w:w="60" w:type="dxa"/>
              <w:left w:w="100" w:type="dxa"/>
              <w:bottom w:w="60" w:type="dxa"/>
              <w:right w:w="100" w:type="dxa"/>
            </w:tcMar>
          </w:tcPr>
          <w:p w14:paraId="167144BC" w14:textId="77777777" w:rsidR="008F2386" w:rsidRDefault="00000000">
            <w:pPr>
              <w:jc w:val="center"/>
            </w:pPr>
            <w:r>
              <w:rPr>
                <w:color w:val="2C3E50"/>
                <w:sz w:val="18"/>
                <w:szCs w:val="18"/>
              </w:rPr>
              <w:t>980,000</w:t>
            </w:r>
          </w:p>
        </w:tc>
        <w:tc>
          <w:tcPr>
            <w:tcW w:w="1200" w:type="dxa"/>
            <w:tcBorders>
              <w:top w:val="single" w:sz="4" w:space="0" w:color="C5D5F5"/>
              <w:left w:val="single" w:sz="4" w:space="0" w:color="C5D5F5"/>
              <w:bottom w:val="single" w:sz="4" w:space="0" w:color="C5D5F5"/>
              <w:right w:val="single" w:sz="4" w:space="0" w:color="C5D5F5"/>
            </w:tcBorders>
            <w:shd w:val="clear" w:color="auto" w:fill="FFFFFF"/>
            <w:tcMar>
              <w:top w:w="60" w:type="dxa"/>
              <w:left w:w="100" w:type="dxa"/>
              <w:bottom w:w="60" w:type="dxa"/>
              <w:right w:w="100" w:type="dxa"/>
            </w:tcMar>
          </w:tcPr>
          <w:p w14:paraId="1266A4B6" w14:textId="77777777" w:rsidR="008F2386" w:rsidRDefault="00000000">
            <w:pPr>
              <w:jc w:val="center"/>
            </w:pPr>
            <w:r>
              <w:rPr>
                <w:color w:val="2C3E50"/>
                <w:sz w:val="18"/>
                <w:szCs w:val="18"/>
              </w:rPr>
              <w:t>78 / 100</w:t>
            </w:r>
          </w:p>
        </w:tc>
        <w:tc>
          <w:tcPr>
            <w:tcW w:w="900" w:type="dxa"/>
            <w:tcBorders>
              <w:top w:val="single" w:sz="4" w:space="0" w:color="C5D5F5"/>
              <w:left w:val="single" w:sz="4" w:space="0" w:color="C5D5F5"/>
              <w:bottom w:val="single" w:sz="4" w:space="0" w:color="C5D5F5"/>
              <w:right w:val="single" w:sz="4" w:space="0" w:color="C5D5F5"/>
            </w:tcBorders>
            <w:shd w:val="clear" w:color="auto" w:fill="FFFFFF"/>
            <w:tcMar>
              <w:top w:w="60" w:type="dxa"/>
              <w:left w:w="100" w:type="dxa"/>
              <w:bottom w:w="60" w:type="dxa"/>
              <w:right w:w="100" w:type="dxa"/>
            </w:tcMar>
          </w:tcPr>
          <w:p w14:paraId="06C98761" w14:textId="77777777" w:rsidR="008F2386" w:rsidRDefault="00000000">
            <w:pPr>
              <w:jc w:val="center"/>
            </w:pPr>
            <w:r>
              <w:rPr>
                <w:color w:val="2C3E50"/>
                <w:sz w:val="18"/>
                <w:szCs w:val="18"/>
              </w:rPr>
              <w:t>560</w:t>
            </w:r>
          </w:p>
        </w:tc>
        <w:tc>
          <w:tcPr>
            <w:tcW w:w="960" w:type="dxa"/>
            <w:tcBorders>
              <w:top w:val="single" w:sz="4" w:space="0" w:color="C5D5F5"/>
              <w:left w:val="single" w:sz="4" w:space="0" w:color="C5D5F5"/>
              <w:bottom w:val="single" w:sz="4" w:space="0" w:color="C5D5F5"/>
              <w:right w:val="single" w:sz="4" w:space="0" w:color="C5D5F5"/>
            </w:tcBorders>
            <w:shd w:val="clear" w:color="auto" w:fill="FFFFFF"/>
            <w:tcMar>
              <w:top w:w="60" w:type="dxa"/>
              <w:left w:w="100" w:type="dxa"/>
              <w:bottom w:w="60" w:type="dxa"/>
              <w:right w:w="100" w:type="dxa"/>
            </w:tcMar>
          </w:tcPr>
          <w:p w14:paraId="7C5B3C9F" w14:textId="77777777" w:rsidR="008F2386" w:rsidRDefault="00000000">
            <w:pPr>
              <w:jc w:val="center"/>
            </w:pPr>
            <w:r>
              <w:rPr>
                <w:color w:val="2C3E50"/>
                <w:sz w:val="18"/>
                <w:szCs w:val="18"/>
              </w:rPr>
              <w:t>50 USDT</w:t>
            </w:r>
          </w:p>
        </w:tc>
      </w:tr>
      <w:tr w:rsidR="008F2386" w14:paraId="7B4FCABE" w14:textId="77777777">
        <w:tblPrEx>
          <w:tblCellMar>
            <w:top w:w="0" w:type="dxa"/>
            <w:bottom w:w="0" w:type="dxa"/>
          </w:tblCellMar>
        </w:tblPrEx>
        <w:tc>
          <w:tcPr>
            <w:tcW w:w="900" w:type="dxa"/>
            <w:tcBorders>
              <w:top w:val="single" w:sz="4" w:space="0" w:color="C5D5F5"/>
              <w:left w:val="single" w:sz="4" w:space="0" w:color="C5D5F5"/>
              <w:bottom w:val="single" w:sz="4" w:space="0" w:color="C5D5F5"/>
              <w:right w:val="single" w:sz="4" w:space="0" w:color="C5D5F5"/>
            </w:tcBorders>
            <w:shd w:val="clear" w:color="auto" w:fill="F0F4FF"/>
            <w:tcMar>
              <w:top w:w="60" w:type="dxa"/>
              <w:left w:w="100" w:type="dxa"/>
              <w:bottom w:w="60" w:type="dxa"/>
              <w:right w:w="100" w:type="dxa"/>
            </w:tcMar>
          </w:tcPr>
          <w:p w14:paraId="3145BEBE" w14:textId="77777777" w:rsidR="008F2386" w:rsidRDefault="00000000">
            <w:r>
              <w:rPr>
                <w:color w:val="2C3E50"/>
                <w:sz w:val="18"/>
                <w:szCs w:val="18"/>
              </w:rPr>
              <w:t>U-004</w:t>
            </w:r>
          </w:p>
        </w:tc>
        <w:tc>
          <w:tcPr>
            <w:tcW w:w="2200" w:type="dxa"/>
            <w:tcBorders>
              <w:top w:val="single" w:sz="4" w:space="0" w:color="C5D5F5"/>
              <w:left w:val="single" w:sz="4" w:space="0" w:color="C5D5F5"/>
              <w:bottom w:val="single" w:sz="4" w:space="0" w:color="C5D5F5"/>
              <w:right w:val="single" w:sz="4" w:space="0" w:color="C5D5F5"/>
            </w:tcBorders>
            <w:shd w:val="clear" w:color="auto" w:fill="F0F4FF"/>
            <w:tcMar>
              <w:top w:w="60" w:type="dxa"/>
              <w:left w:w="100" w:type="dxa"/>
              <w:bottom w:w="60" w:type="dxa"/>
              <w:right w:w="100" w:type="dxa"/>
            </w:tcMar>
          </w:tcPr>
          <w:p w14:paraId="5BB33C2A" w14:textId="77777777" w:rsidR="008F2386" w:rsidRDefault="00000000">
            <w:proofErr w:type="spellStart"/>
            <w:r>
              <w:rPr>
                <w:color w:val="2C3E50"/>
                <w:sz w:val="18"/>
                <w:szCs w:val="18"/>
              </w:rPr>
              <w:t>UrbanBuild</w:t>
            </w:r>
            <w:proofErr w:type="spellEnd"/>
            <w:r>
              <w:rPr>
                <w:color w:val="2C3E50"/>
                <w:sz w:val="18"/>
                <w:szCs w:val="18"/>
              </w:rPr>
              <w:t xml:space="preserve"> Union</w:t>
            </w:r>
          </w:p>
        </w:tc>
        <w:tc>
          <w:tcPr>
            <w:tcW w:w="1800" w:type="dxa"/>
            <w:tcBorders>
              <w:top w:val="single" w:sz="4" w:space="0" w:color="C5D5F5"/>
              <w:left w:val="single" w:sz="4" w:space="0" w:color="C5D5F5"/>
              <w:bottom w:val="single" w:sz="4" w:space="0" w:color="C5D5F5"/>
              <w:right w:val="single" w:sz="4" w:space="0" w:color="C5D5F5"/>
            </w:tcBorders>
            <w:shd w:val="clear" w:color="auto" w:fill="F0F4FF"/>
            <w:tcMar>
              <w:top w:w="60" w:type="dxa"/>
              <w:left w:w="100" w:type="dxa"/>
              <w:bottom w:w="60" w:type="dxa"/>
              <w:right w:w="100" w:type="dxa"/>
            </w:tcMar>
          </w:tcPr>
          <w:p w14:paraId="0617F97E" w14:textId="77777777" w:rsidR="008F2386" w:rsidRDefault="00000000">
            <w:r>
              <w:rPr>
                <w:color w:val="2C3E50"/>
                <w:sz w:val="18"/>
                <w:szCs w:val="18"/>
              </w:rPr>
              <w:t>Real Estate</w:t>
            </w:r>
          </w:p>
        </w:tc>
        <w:tc>
          <w:tcPr>
            <w:tcW w:w="1400" w:type="dxa"/>
            <w:tcBorders>
              <w:top w:val="single" w:sz="4" w:space="0" w:color="C5D5F5"/>
              <w:left w:val="single" w:sz="4" w:space="0" w:color="C5D5F5"/>
              <w:bottom w:val="single" w:sz="4" w:space="0" w:color="C5D5F5"/>
              <w:right w:val="single" w:sz="4" w:space="0" w:color="C5D5F5"/>
            </w:tcBorders>
            <w:shd w:val="clear" w:color="auto" w:fill="F0F4FF"/>
            <w:tcMar>
              <w:top w:w="60" w:type="dxa"/>
              <w:left w:w="100" w:type="dxa"/>
              <w:bottom w:w="60" w:type="dxa"/>
              <w:right w:w="100" w:type="dxa"/>
            </w:tcMar>
          </w:tcPr>
          <w:p w14:paraId="60CB0F45" w14:textId="77777777" w:rsidR="008F2386" w:rsidRDefault="00000000">
            <w:pPr>
              <w:jc w:val="center"/>
            </w:pPr>
            <w:r>
              <w:rPr>
                <w:color w:val="2C3E50"/>
                <w:sz w:val="18"/>
                <w:szCs w:val="18"/>
              </w:rPr>
              <w:t>7,600,000</w:t>
            </w:r>
          </w:p>
        </w:tc>
        <w:tc>
          <w:tcPr>
            <w:tcW w:w="1200" w:type="dxa"/>
            <w:tcBorders>
              <w:top w:val="single" w:sz="4" w:space="0" w:color="C5D5F5"/>
              <w:left w:val="single" w:sz="4" w:space="0" w:color="C5D5F5"/>
              <w:bottom w:val="single" w:sz="4" w:space="0" w:color="C5D5F5"/>
              <w:right w:val="single" w:sz="4" w:space="0" w:color="C5D5F5"/>
            </w:tcBorders>
            <w:shd w:val="clear" w:color="auto" w:fill="F0F4FF"/>
            <w:tcMar>
              <w:top w:w="60" w:type="dxa"/>
              <w:left w:w="100" w:type="dxa"/>
              <w:bottom w:w="60" w:type="dxa"/>
              <w:right w:w="100" w:type="dxa"/>
            </w:tcMar>
          </w:tcPr>
          <w:p w14:paraId="6915A241" w14:textId="77777777" w:rsidR="008F2386" w:rsidRDefault="00000000">
            <w:pPr>
              <w:jc w:val="center"/>
            </w:pPr>
            <w:r>
              <w:rPr>
                <w:color w:val="2C3E50"/>
                <w:sz w:val="18"/>
                <w:szCs w:val="18"/>
              </w:rPr>
              <w:t>95 / 100</w:t>
            </w:r>
          </w:p>
        </w:tc>
        <w:tc>
          <w:tcPr>
            <w:tcW w:w="900" w:type="dxa"/>
            <w:tcBorders>
              <w:top w:val="single" w:sz="4" w:space="0" w:color="C5D5F5"/>
              <w:left w:val="single" w:sz="4" w:space="0" w:color="C5D5F5"/>
              <w:bottom w:val="single" w:sz="4" w:space="0" w:color="C5D5F5"/>
              <w:right w:val="single" w:sz="4" w:space="0" w:color="C5D5F5"/>
            </w:tcBorders>
            <w:shd w:val="clear" w:color="auto" w:fill="F0F4FF"/>
            <w:tcMar>
              <w:top w:w="60" w:type="dxa"/>
              <w:left w:w="100" w:type="dxa"/>
              <w:bottom w:w="60" w:type="dxa"/>
              <w:right w:w="100" w:type="dxa"/>
            </w:tcMar>
          </w:tcPr>
          <w:p w14:paraId="7DFE8FCB" w14:textId="77777777" w:rsidR="008F2386" w:rsidRDefault="00000000">
            <w:pPr>
              <w:jc w:val="center"/>
            </w:pPr>
            <w:r>
              <w:rPr>
                <w:color w:val="2C3E50"/>
                <w:sz w:val="18"/>
                <w:szCs w:val="18"/>
              </w:rPr>
              <w:t>3,200</w:t>
            </w:r>
          </w:p>
        </w:tc>
        <w:tc>
          <w:tcPr>
            <w:tcW w:w="960" w:type="dxa"/>
            <w:tcBorders>
              <w:top w:val="single" w:sz="4" w:space="0" w:color="C5D5F5"/>
              <w:left w:val="single" w:sz="4" w:space="0" w:color="C5D5F5"/>
              <w:bottom w:val="single" w:sz="4" w:space="0" w:color="C5D5F5"/>
              <w:right w:val="single" w:sz="4" w:space="0" w:color="C5D5F5"/>
            </w:tcBorders>
            <w:shd w:val="clear" w:color="auto" w:fill="F0F4FF"/>
            <w:tcMar>
              <w:top w:w="60" w:type="dxa"/>
              <w:left w:w="100" w:type="dxa"/>
              <w:bottom w:w="60" w:type="dxa"/>
              <w:right w:w="100" w:type="dxa"/>
            </w:tcMar>
          </w:tcPr>
          <w:p w14:paraId="29DF6C70" w14:textId="77777777" w:rsidR="008F2386" w:rsidRDefault="00000000">
            <w:pPr>
              <w:jc w:val="center"/>
            </w:pPr>
            <w:r>
              <w:rPr>
                <w:color w:val="2C3E50"/>
                <w:sz w:val="18"/>
                <w:szCs w:val="18"/>
              </w:rPr>
              <w:t>50 USDT</w:t>
            </w:r>
          </w:p>
        </w:tc>
      </w:tr>
      <w:tr w:rsidR="008F2386" w14:paraId="7875F4E6" w14:textId="77777777">
        <w:tblPrEx>
          <w:tblCellMar>
            <w:top w:w="0" w:type="dxa"/>
            <w:bottom w:w="0" w:type="dxa"/>
          </w:tblCellMar>
        </w:tblPrEx>
        <w:tc>
          <w:tcPr>
            <w:tcW w:w="900" w:type="dxa"/>
            <w:tcBorders>
              <w:top w:val="single" w:sz="4" w:space="0" w:color="C5D5F5"/>
              <w:left w:val="single" w:sz="4" w:space="0" w:color="C5D5F5"/>
              <w:bottom w:val="single" w:sz="4" w:space="0" w:color="C5D5F5"/>
              <w:right w:val="single" w:sz="4" w:space="0" w:color="C5D5F5"/>
            </w:tcBorders>
            <w:shd w:val="clear" w:color="auto" w:fill="FFFFFF"/>
            <w:tcMar>
              <w:top w:w="60" w:type="dxa"/>
              <w:left w:w="100" w:type="dxa"/>
              <w:bottom w:w="60" w:type="dxa"/>
              <w:right w:w="100" w:type="dxa"/>
            </w:tcMar>
          </w:tcPr>
          <w:p w14:paraId="3F21D4DB" w14:textId="77777777" w:rsidR="008F2386" w:rsidRDefault="00000000">
            <w:r>
              <w:rPr>
                <w:color w:val="2C3E50"/>
                <w:sz w:val="18"/>
                <w:szCs w:val="18"/>
              </w:rPr>
              <w:t>U-005</w:t>
            </w:r>
          </w:p>
        </w:tc>
        <w:tc>
          <w:tcPr>
            <w:tcW w:w="2200" w:type="dxa"/>
            <w:tcBorders>
              <w:top w:val="single" w:sz="4" w:space="0" w:color="C5D5F5"/>
              <w:left w:val="single" w:sz="4" w:space="0" w:color="C5D5F5"/>
              <w:bottom w:val="single" w:sz="4" w:space="0" w:color="C5D5F5"/>
              <w:right w:val="single" w:sz="4" w:space="0" w:color="C5D5F5"/>
            </w:tcBorders>
            <w:shd w:val="clear" w:color="auto" w:fill="FFFFFF"/>
            <w:tcMar>
              <w:top w:w="60" w:type="dxa"/>
              <w:left w:w="100" w:type="dxa"/>
              <w:bottom w:w="60" w:type="dxa"/>
              <w:right w:w="100" w:type="dxa"/>
            </w:tcMar>
          </w:tcPr>
          <w:p w14:paraId="0FEFBCBD" w14:textId="77777777" w:rsidR="008F2386" w:rsidRDefault="00000000">
            <w:proofErr w:type="spellStart"/>
            <w:r>
              <w:rPr>
                <w:color w:val="2C3E50"/>
                <w:sz w:val="18"/>
                <w:szCs w:val="18"/>
              </w:rPr>
              <w:t>EduFuture</w:t>
            </w:r>
            <w:proofErr w:type="spellEnd"/>
            <w:r>
              <w:rPr>
                <w:color w:val="2C3E50"/>
                <w:sz w:val="18"/>
                <w:szCs w:val="18"/>
              </w:rPr>
              <w:t xml:space="preserve"> Pool</w:t>
            </w:r>
          </w:p>
        </w:tc>
        <w:tc>
          <w:tcPr>
            <w:tcW w:w="1800" w:type="dxa"/>
            <w:tcBorders>
              <w:top w:val="single" w:sz="4" w:space="0" w:color="C5D5F5"/>
              <w:left w:val="single" w:sz="4" w:space="0" w:color="C5D5F5"/>
              <w:bottom w:val="single" w:sz="4" w:space="0" w:color="C5D5F5"/>
              <w:right w:val="single" w:sz="4" w:space="0" w:color="C5D5F5"/>
            </w:tcBorders>
            <w:shd w:val="clear" w:color="auto" w:fill="FFFFFF"/>
            <w:tcMar>
              <w:top w:w="60" w:type="dxa"/>
              <w:left w:w="100" w:type="dxa"/>
              <w:bottom w:w="60" w:type="dxa"/>
              <w:right w:w="100" w:type="dxa"/>
            </w:tcMar>
          </w:tcPr>
          <w:p w14:paraId="7B2856B4" w14:textId="77777777" w:rsidR="008F2386" w:rsidRDefault="00000000">
            <w:r>
              <w:rPr>
                <w:color w:val="2C3E50"/>
                <w:sz w:val="18"/>
                <w:szCs w:val="18"/>
              </w:rPr>
              <w:t>Education</w:t>
            </w:r>
          </w:p>
        </w:tc>
        <w:tc>
          <w:tcPr>
            <w:tcW w:w="1400" w:type="dxa"/>
            <w:tcBorders>
              <w:top w:val="single" w:sz="4" w:space="0" w:color="C5D5F5"/>
              <w:left w:val="single" w:sz="4" w:space="0" w:color="C5D5F5"/>
              <w:bottom w:val="single" w:sz="4" w:space="0" w:color="C5D5F5"/>
              <w:right w:val="single" w:sz="4" w:space="0" w:color="C5D5F5"/>
            </w:tcBorders>
            <w:shd w:val="clear" w:color="auto" w:fill="FFFFFF"/>
            <w:tcMar>
              <w:top w:w="60" w:type="dxa"/>
              <w:left w:w="100" w:type="dxa"/>
              <w:bottom w:w="60" w:type="dxa"/>
              <w:right w:w="100" w:type="dxa"/>
            </w:tcMar>
          </w:tcPr>
          <w:p w14:paraId="5593327F" w14:textId="77777777" w:rsidR="008F2386" w:rsidRDefault="00000000">
            <w:pPr>
              <w:jc w:val="center"/>
            </w:pPr>
            <w:r>
              <w:rPr>
                <w:color w:val="2C3E50"/>
                <w:sz w:val="18"/>
                <w:szCs w:val="18"/>
              </w:rPr>
              <w:t>1,350,000</w:t>
            </w:r>
          </w:p>
        </w:tc>
        <w:tc>
          <w:tcPr>
            <w:tcW w:w="1200" w:type="dxa"/>
            <w:tcBorders>
              <w:top w:val="single" w:sz="4" w:space="0" w:color="C5D5F5"/>
              <w:left w:val="single" w:sz="4" w:space="0" w:color="C5D5F5"/>
              <w:bottom w:val="single" w:sz="4" w:space="0" w:color="C5D5F5"/>
              <w:right w:val="single" w:sz="4" w:space="0" w:color="C5D5F5"/>
            </w:tcBorders>
            <w:shd w:val="clear" w:color="auto" w:fill="FFFFFF"/>
            <w:tcMar>
              <w:top w:w="60" w:type="dxa"/>
              <w:left w:w="100" w:type="dxa"/>
              <w:bottom w:w="60" w:type="dxa"/>
              <w:right w:w="100" w:type="dxa"/>
            </w:tcMar>
          </w:tcPr>
          <w:p w14:paraId="0B051CC3" w14:textId="77777777" w:rsidR="008F2386" w:rsidRDefault="00000000">
            <w:pPr>
              <w:jc w:val="center"/>
            </w:pPr>
            <w:r>
              <w:rPr>
                <w:color w:val="2C3E50"/>
                <w:sz w:val="18"/>
                <w:szCs w:val="18"/>
              </w:rPr>
              <w:t>83 / 100</w:t>
            </w:r>
          </w:p>
        </w:tc>
        <w:tc>
          <w:tcPr>
            <w:tcW w:w="900" w:type="dxa"/>
            <w:tcBorders>
              <w:top w:val="single" w:sz="4" w:space="0" w:color="C5D5F5"/>
              <w:left w:val="single" w:sz="4" w:space="0" w:color="C5D5F5"/>
              <w:bottom w:val="single" w:sz="4" w:space="0" w:color="C5D5F5"/>
              <w:right w:val="single" w:sz="4" w:space="0" w:color="C5D5F5"/>
            </w:tcBorders>
            <w:shd w:val="clear" w:color="auto" w:fill="FFFFFF"/>
            <w:tcMar>
              <w:top w:w="60" w:type="dxa"/>
              <w:left w:w="100" w:type="dxa"/>
              <w:bottom w:w="60" w:type="dxa"/>
              <w:right w:w="100" w:type="dxa"/>
            </w:tcMar>
          </w:tcPr>
          <w:p w14:paraId="5E2D2A86" w14:textId="77777777" w:rsidR="008F2386" w:rsidRDefault="00000000">
            <w:pPr>
              <w:jc w:val="center"/>
            </w:pPr>
            <w:r>
              <w:rPr>
                <w:color w:val="2C3E50"/>
                <w:sz w:val="18"/>
                <w:szCs w:val="18"/>
              </w:rPr>
              <w:t>740</w:t>
            </w:r>
          </w:p>
        </w:tc>
        <w:tc>
          <w:tcPr>
            <w:tcW w:w="960" w:type="dxa"/>
            <w:tcBorders>
              <w:top w:val="single" w:sz="4" w:space="0" w:color="C5D5F5"/>
              <w:left w:val="single" w:sz="4" w:space="0" w:color="C5D5F5"/>
              <w:bottom w:val="single" w:sz="4" w:space="0" w:color="C5D5F5"/>
              <w:right w:val="single" w:sz="4" w:space="0" w:color="C5D5F5"/>
            </w:tcBorders>
            <w:shd w:val="clear" w:color="auto" w:fill="FFFFFF"/>
            <w:tcMar>
              <w:top w:w="60" w:type="dxa"/>
              <w:left w:w="100" w:type="dxa"/>
              <w:bottom w:w="60" w:type="dxa"/>
              <w:right w:w="100" w:type="dxa"/>
            </w:tcMar>
          </w:tcPr>
          <w:p w14:paraId="05C52DAD" w14:textId="77777777" w:rsidR="008F2386" w:rsidRDefault="00000000">
            <w:pPr>
              <w:jc w:val="center"/>
            </w:pPr>
            <w:r>
              <w:rPr>
                <w:color w:val="2C3E50"/>
                <w:sz w:val="18"/>
                <w:szCs w:val="18"/>
              </w:rPr>
              <w:t>50 USDT</w:t>
            </w:r>
          </w:p>
        </w:tc>
      </w:tr>
    </w:tbl>
    <w:p w14:paraId="60411E74" w14:textId="77777777" w:rsidR="008F2386" w:rsidRDefault="008F2386">
      <w:pPr>
        <w:spacing w:before="60"/>
      </w:pPr>
    </w:p>
    <w:p w14:paraId="3D3A2E91" w14:textId="77777777" w:rsidR="008F2386" w:rsidRDefault="00000000">
      <w:pPr>
        <w:pStyle w:val="Heading3"/>
      </w:pPr>
      <w:bookmarkStart w:id="17" w:name="_Toc222411305"/>
      <w:r>
        <w:t>Acceptance Criteria</w:t>
      </w:r>
      <w:bookmarkEnd w:id="17"/>
    </w:p>
    <w:p w14:paraId="7C195620" w14:textId="77777777" w:rsidR="008F2386" w:rsidRDefault="00000000">
      <w:pPr>
        <w:pStyle w:val="ListParagraph"/>
        <w:numPr>
          <w:ilvl w:val="0"/>
          <w:numId w:val="2"/>
        </w:numPr>
        <w:spacing w:before="40" w:after="40"/>
      </w:pPr>
      <w:r>
        <w:rPr>
          <w:color w:val="2C3E50"/>
        </w:rPr>
        <w:t>Carousel renders with at least 3 visible card edges (peek effect).</w:t>
      </w:r>
    </w:p>
    <w:p w14:paraId="730A0794" w14:textId="77777777" w:rsidR="008F2386" w:rsidRDefault="00000000">
      <w:pPr>
        <w:pStyle w:val="ListParagraph"/>
        <w:numPr>
          <w:ilvl w:val="0"/>
          <w:numId w:val="2"/>
        </w:numPr>
        <w:spacing w:before="40" w:after="40"/>
      </w:pPr>
      <w:r>
        <w:rPr>
          <w:color w:val="2C3E50"/>
        </w:rPr>
        <w:t>Swipe / scroll navigates between cards horizontally.</w:t>
      </w:r>
    </w:p>
    <w:p w14:paraId="62D19FA4" w14:textId="77777777" w:rsidR="008F2386" w:rsidRDefault="00000000">
      <w:pPr>
        <w:pStyle w:val="ListParagraph"/>
        <w:numPr>
          <w:ilvl w:val="0"/>
          <w:numId w:val="2"/>
        </w:numPr>
        <w:spacing w:before="40" w:after="40"/>
      </w:pPr>
      <w:r>
        <w:rPr>
          <w:color w:val="2C3E50"/>
        </w:rPr>
        <w:t>Tapping 'VIEW UNION' selects that union and advances to Step 2.</w:t>
      </w:r>
    </w:p>
    <w:p w14:paraId="1EE63F8E" w14:textId="77777777" w:rsidR="008F2386" w:rsidRDefault="00000000">
      <w:pPr>
        <w:pStyle w:val="ListParagraph"/>
        <w:numPr>
          <w:ilvl w:val="0"/>
          <w:numId w:val="2"/>
        </w:numPr>
        <w:spacing w:before="40" w:after="40"/>
      </w:pPr>
      <w:r>
        <w:rPr>
          <w:color w:val="2C3E50"/>
        </w:rPr>
        <w:t>Health Score ring is blurred with a lock icon if wallet is not connected.</w:t>
      </w:r>
    </w:p>
    <w:p w14:paraId="0220F06C" w14:textId="77777777" w:rsidR="008F2386" w:rsidRDefault="008F238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8F2386" w14:paraId="3BE29F76"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4F8EF7"/>
            <w:tcMar>
              <w:top w:w="120" w:type="dxa"/>
              <w:left w:w="160" w:type="dxa"/>
              <w:bottom w:w="120" w:type="dxa"/>
              <w:right w:w="160" w:type="dxa"/>
            </w:tcMar>
            <w:vAlign w:val="center"/>
          </w:tcPr>
          <w:p w14:paraId="44B41DCD" w14:textId="77777777" w:rsidR="008F2386" w:rsidRDefault="00000000">
            <w:pPr>
              <w:jc w:val="center"/>
            </w:pPr>
            <w:r>
              <w:rPr>
                <w:b/>
                <w:bCs/>
                <w:color w:val="FFFFFF"/>
                <w:sz w:val="36"/>
                <w:szCs w:val="36"/>
              </w:rPr>
              <w:t>2</w:t>
            </w:r>
          </w:p>
        </w:tc>
        <w:tc>
          <w:tcPr>
            <w:tcW w:w="8360" w:type="dxa"/>
            <w:tcBorders>
              <w:top w:val="none" w:sz="0" w:space="0" w:color="FFFFFF"/>
              <w:left w:val="none" w:sz="0" w:space="0" w:color="FFFFFF"/>
              <w:bottom w:val="none" w:sz="0" w:space="0" w:color="FFFFFF"/>
              <w:right w:val="none" w:sz="0" w:space="0" w:color="FFFFFF"/>
            </w:tcBorders>
            <w:shd w:val="clear" w:color="auto" w:fill="1A1A2E"/>
            <w:tcMar>
              <w:top w:w="120" w:type="dxa"/>
              <w:left w:w="200" w:type="dxa"/>
              <w:bottom w:w="80" w:type="dxa"/>
              <w:right w:w="160" w:type="dxa"/>
            </w:tcMar>
          </w:tcPr>
          <w:p w14:paraId="4CE80EA7" w14:textId="77777777" w:rsidR="008F2386" w:rsidRDefault="00000000">
            <w:r>
              <w:rPr>
                <w:b/>
                <w:bCs/>
                <w:color w:val="FFFFFF"/>
                <w:sz w:val="26"/>
                <w:szCs w:val="26"/>
              </w:rPr>
              <w:t>Minimum Health View</w:t>
            </w:r>
          </w:p>
          <w:p w14:paraId="7D86EA97" w14:textId="77777777" w:rsidR="008F2386" w:rsidRDefault="00000000">
            <w:pPr>
              <w:spacing w:before="40"/>
            </w:pPr>
            <w:r>
              <w:rPr>
                <w:i/>
                <w:iCs/>
                <w:color w:val="D0DCF8"/>
                <w:sz w:val="18"/>
                <w:szCs w:val="18"/>
              </w:rPr>
              <w:t>Fund health overview — partial data until wallet connected</w:t>
            </w:r>
          </w:p>
        </w:tc>
      </w:tr>
    </w:tbl>
    <w:p w14:paraId="000C4E68" w14:textId="77777777" w:rsidR="008F2386" w:rsidRDefault="008F2386">
      <w:pPr>
        <w:spacing w:before="60"/>
      </w:pPr>
    </w:p>
    <w:p w14:paraId="7328ABC4" w14:textId="77777777" w:rsidR="008F2386" w:rsidRDefault="00000000">
      <w:pPr>
        <w:pStyle w:val="Heading3"/>
      </w:pPr>
      <w:bookmarkStart w:id="18" w:name="_Toc222411306"/>
      <w:r>
        <w:t>Purpose</w:t>
      </w:r>
      <w:bookmarkEnd w:id="18"/>
    </w:p>
    <w:p w14:paraId="7A52830D" w14:textId="77777777" w:rsidR="008F2386" w:rsidRDefault="00000000">
      <w:pPr>
        <w:spacing w:before="60" w:after="80"/>
      </w:pPr>
      <w:r>
        <w:rPr>
          <w:color w:val="2C3E50"/>
        </w:rPr>
        <w:t>Show a minimum viable health dashboard for the selected Union. Key financial KPIs are visible at a glance. Detailed metrics require wallet connection with balance &gt; 50 USDT (shown in Step 3).</w:t>
      </w:r>
    </w:p>
    <w:p w14:paraId="4A7A7325" w14:textId="77777777" w:rsidR="008F2386" w:rsidRDefault="008F2386">
      <w:pPr>
        <w:spacing w:before="60"/>
      </w:pPr>
    </w:p>
    <w:p w14:paraId="56A04229" w14:textId="77777777" w:rsidR="008F2386" w:rsidRDefault="00000000">
      <w:pPr>
        <w:pStyle w:val="Heading3"/>
      </w:pPr>
      <w:bookmarkStart w:id="19" w:name="_Toc222411307"/>
      <w:r>
        <w:t>Card Contents — Visible Without Wallet</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F2386" w14:paraId="4C49D437"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5D16F210" w14:textId="77777777" w:rsidR="008F2386" w:rsidRDefault="00000000">
            <w:r>
              <w:rPr>
                <w:b/>
                <w:bCs/>
                <w:color w:val="1A1A2E"/>
                <w:sz w:val="20"/>
                <w:szCs w:val="20"/>
              </w:rPr>
              <w:t>Track of Funds</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5451417A" w14:textId="77777777" w:rsidR="008F2386" w:rsidRDefault="00000000">
            <w:r>
              <w:rPr>
                <w:color w:val="2C3E50"/>
                <w:sz w:val="20"/>
                <w:szCs w:val="20"/>
              </w:rPr>
              <w:t>Simple bar chart showing allocation across 3-5 asset categories</w:t>
            </w:r>
          </w:p>
        </w:tc>
      </w:tr>
      <w:tr w:rsidR="008F2386" w14:paraId="0A850862"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475F153A" w14:textId="77777777" w:rsidR="008F2386" w:rsidRDefault="00000000">
            <w:r>
              <w:rPr>
                <w:b/>
                <w:bCs/>
                <w:color w:val="1A1A2E"/>
                <w:sz w:val="20"/>
                <w:szCs w:val="20"/>
              </w:rPr>
              <w:t>Fund Health Score</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25BE2458" w14:textId="77777777" w:rsidR="008F2386" w:rsidRDefault="00000000">
            <w:r>
              <w:rPr>
                <w:color w:val="2C3E50"/>
                <w:sz w:val="20"/>
                <w:szCs w:val="20"/>
              </w:rPr>
              <w:t xml:space="preserve">Numeric score + </w:t>
            </w:r>
            <w:proofErr w:type="spellStart"/>
            <w:r>
              <w:rPr>
                <w:color w:val="2C3E50"/>
                <w:sz w:val="20"/>
                <w:szCs w:val="20"/>
              </w:rPr>
              <w:t>colour</w:t>
            </w:r>
            <w:proofErr w:type="spellEnd"/>
            <w:r>
              <w:rPr>
                <w:color w:val="2C3E50"/>
                <w:sz w:val="20"/>
                <w:szCs w:val="20"/>
              </w:rPr>
              <w:t xml:space="preserve"> band (Green 80-100, Amber 60-79, Red &lt;60)</w:t>
            </w:r>
          </w:p>
        </w:tc>
      </w:tr>
      <w:tr w:rsidR="008F2386" w14:paraId="206BEEA7"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2C9F44DC" w14:textId="77777777" w:rsidR="008F2386" w:rsidRDefault="00000000">
            <w:r>
              <w:rPr>
                <w:b/>
                <w:bCs/>
                <w:color w:val="1A1A2E"/>
                <w:sz w:val="20"/>
                <w:szCs w:val="20"/>
              </w:rPr>
              <w:t>30-Day Return</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75217AAB" w14:textId="77777777" w:rsidR="008F2386" w:rsidRDefault="00000000">
            <w:r>
              <w:rPr>
                <w:color w:val="2C3E50"/>
                <w:sz w:val="20"/>
                <w:szCs w:val="20"/>
              </w:rPr>
              <w:t>% figure — visible</w:t>
            </w:r>
          </w:p>
        </w:tc>
      </w:tr>
      <w:tr w:rsidR="008F2386" w14:paraId="4A677549"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67AF5229" w14:textId="77777777" w:rsidR="008F2386" w:rsidRDefault="00000000">
            <w:r>
              <w:rPr>
                <w:b/>
                <w:bCs/>
                <w:color w:val="1A1A2E"/>
                <w:sz w:val="20"/>
                <w:szCs w:val="20"/>
              </w:rPr>
              <w:t>Total AUM</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4BEFD266" w14:textId="77777777" w:rsidR="008F2386" w:rsidRDefault="00000000">
            <w:r>
              <w:rPr>
                <w:color w:val="2C3E50"/>
                <w:sz w:val="20"/>
                <w:szCs w:val="20"/>
              </w:rPr>
              <w:t>Dollar value — visible</w:t>
            </w:r>
          </w:p>
        </w:tc>
      </w:tr>
      <w:tr w:rsidR="008F2386" w14:paraId="05675ADD"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7E0B5060" w14:textId="77777777" w:rsidR="008F2386" w:rsidRDefault="00000000">
            <w:r>
              <w:rPr>
                <w:b/>
                <w:bCs/>
                <w:color w:val="1A1A2E"/>
                <w:sz w:val="20"/>
                <w:szCs w:val="20"/>
              </w:rPr>
              <w:t>Detailed Breakdown</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1317716F" w14:textId="77777777" w:rsidR="008F2386" w:rsidRDefault="00000000">
            <w:r>
              <w:rPr>
                <w:color w:val="2C3E50"/>
                <w:sz w:val="20"/>
                <w:szCs w:val="20"/>
              </w:rPr>
              <w:t>Blurred overlay with 'Connect Wallet to unlock full health report' CTA</w:t>
            </w:r>
          </w:p>
        </w:tc>
      </w:tr>
    </w:tbl>
    <w:p w14:paraId="691571DA" w14:textId="77777777" w:rsidR="008F2386" w:rsidRDefault="008F2386">
      <w:pPr>
        <w:spacing w:before="60"/>
      </w:pPr>
    </w:p>
    <w:p w14:paraId="76BDA06B" w14:textId="77777777" w:rsidR="008F2386" w:rsidRDefault="00000000">
      <w:pPr>
        <w:pStyle w:val="Heading3"/>
      </w:pPr>
      <w:bookmarkStart w:id="20" w:name="_Toc222411308"/>
      <w:r>
        <w:t xml:space="preserve">Dummy Data — </w:t>
      </w:r>
      <w:proofErr w:type="spellStart"/>
      <w:r>
        <w:t>SolarVault</w:t>
      </w:r>
      <w:proofErr w:type="spellEnd"/>
      <w:r>
        <w:t xml:space="preserve"> Union (U-001)</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F2386" w14:paraId="049F44B6"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63C01C1C" w14:textId="77777777" w:rsidR="008F2386" w:rsidRDefault="00000000">
            <w:r>
              <w:rPr>
                <w:b/>
                <w:bCs/>
                <w:color w:val="1A1A2E"/>
                <w:sz w:val="20"/>
                <w:szCs w:val="20"/>
              </w:rPr>
              <w:t>Health Score</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5C0345F2" w14:textId="77777777" w:rsidR="008F2386" w:rsidRDefault="00000000">
            <w:r>
              <w:rPr>
                <w:color w:val="2C3E50"/>
                <w:sz w:val="20"/>
                <w:szCs w:val="20"/>
              </w:rPr>
              <w:t xml:space="preserve">92 / </w:t>
            </w:r>
            <w:proofErr w:type="gramStart"/>
            <w:r>
              <w:rPr>
                <w:color w:val="2C3E50"/>
                <w:sz w:val="20"/>
                <w:szCs w:val="20"/>
              </w:rPr>
              <w:t>100  (</w:t>
            </w:r>
            <w:proofErr w:type="gramEnd"/>
            <w:r>
              <w:rPr>
                <w:color w:val="2C3E50"/>
                <w:sz w:val="20"/>
                <w:szCs w:val="20"/>
              </w:rPr>
              <w:t>Green)</w:t>
            </w:r>
          </w:p>
        </w:tc>
      </w:tr>
      <w:tr w:rsidR="008F2386" w14:paraId="253AB8C8"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6D1BADE4" w14:textId="77777777" w:rsidR="008F2386" w:rsidRDefault="00000000">
            <w:r>
              <w:rPr>
                <w:b/>
                <w:bCs/>
                <w:color w:val="1A1A2E"/>
                <w:sz w:val="20"/>
                <w:szCs w:val="20"/>
              </w:rPr>
              <w:t>30-Day Return</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59EAF15F" w14:textId="77777777" w:rsidR="008F2386" w:rsidRDefault="00000000">
            <w:r>
              <w:rPr>
                <w:color w:val="2C3E50"/>
                <w:sz w:val="20"/>
                <w:szCs w:val="20"/>
              </w:rPr>
              <w:t>+4.7 %</w:t>
            </w:r>
          </w:p>
        </w:tc>
      </w:tr>
      <w:tr w:rsidR="008F2386" w14:paraId="6A605659"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58CFA061" w14:textId="77777777" w:rsidR="008F2386" w:rsidRDefault="00000000">
            <w:r>
              <w:rPr>
                <w:b/>
                <w:bCs/>
                <w:color w:val="1A1A2E"/>
                <w:sz w:val="20"/>
                <w:szCs w:val="20"/>
              </w:rPr>
              <w:t>Total AUM</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30488D45" w14:textId="77777777" w:rsidR="008F2386" w:rsidRDefault="00000000">
            <w:r>
              <w:rPr>
                <w:color w:val="2C3E50"/>
                <w:sz w:val="20"/>
                <w:szCs w:val="20"/>
              </w:rPr>
              <w:t>4,250,000 USDT</w:t>
            </w:r>
          </w:p>
        </w:tc>
      </w:tr>
      <w:tr w:rsidR="008F2386" w14:paraId="0A36C837"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0CDD7CB6" w14:textId="77777777" w:rsidR="008F2386" w:rsidRDefault="00000000">
            <w:r>
              <w:rPr>
                <w:b/>
                <w:bCs/>
                <w:color w:val="1A1A2E"/>
                <w:sz w:val="20"/>
                <w:szCs w:val="20"/>
              </w:rPr>
              <w:lastRenderedPageBreak/>
              <w:t>Allocation</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28060692" w14:textId="77777777" w:rsidR="008F2386" w:rsidRDefault="00000000">
            <w:r>
              <w:rPr>
                <w:color w:val="2C3E50"/>
                <w:sz w:val="20"/>
                <w:szCs w:val="20"/>
              </w:rPr>
              <w:t xml:space="preserve">Solar Assets 55 </w:t>
            </w:r>
            <w:proofErr w:type="gramStart"/>
            <w:r>
              <w:rPr>
                <w:color w:val="2C3E50"/>
                <w:sz w:val="20"/>
                <w:szCs w:val="20"/>
              </w:rPr>
              <w:t>%  |</w:t>
            </w:r>
            <w:proofErr w:type="gramEnd"/>
            <w:r>
              <w:rPr>
                <w:color w:val="2C3E50"/>
                <w:sz w:val="20"/>
                <w:szCs w:val="20"/>
              </w:rPr>
              <w:t xml:space="preserve">  Liquidity Reserve 25 </w:t>
            </w:r>
            <w:proofErr w:type="gramStart"/>
            <w:r>
              <w:rPr>
                <w:color w:val="2C3E50"/>
                <w:sz w:val="20"/>
                <w:szCs w:val="20"/>
              </w:rPr>
              <w:t>%  |</w:t>
            </w:r>
            <w:proofErr w:type="gramEnd"/>
            <w:r>
              <w:rPr>
                <w:color w:val="2C3E50"/>
                <w:sz w:val="20"/>
                <w:szCs w:val="20"/>
              </w:rPr>
              <w:t xml:space="preserve">  Grid Bonds 20 %</w:t>
            </w:r>
          </w:p>
        </w:tc>
      </w:tr>
      <w:tr w:rsidR="008F2386" w14:paraId="4EA9F7AA"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72AB89CB" w14:textId="77777777" w:rsidR="008F2386" w:rsidRDefault="00000000">
            <w:r>
              <w:rPr>
                <w:b/>
                <w:bCs/>
                <w:color w:val="1A1A2E"/>
                <w:sz w:val="20"/>
                <w:szCs w:val="20"/>
              </w:rPr>
              <w:t>Member Count</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39D22A35" w14:textId="77777777" w:rsidR="008F2386" w:rsidRDefault="00000000">
            <w:r>
              <w:rPr>
                <w:color w:val="2C3E50"/>
                <w:sz w:val="20"/>
                <w:szCs w:val="20"/>
              </w:rPr>
              <w:t>1,840</w:t>
            </w:r>
          </w:p>
        </w:tc>
      </w:tr>
      <w:tr w:rsidR="008F2386" w14:paraId="7540A313"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698F0860" w14:textId="77777777" w:rsidR="008F2386" w:rsidRDefault="00000000">
            <w:r>
              <w:rPr>
                <w:b/>
                <w:bCs/>
                <w:color w:val="1A1A2E"/>
                <w:sz w:val="20"/>
                <w:szCs w:val="20"/>
              </w:rPr>
              <w:t>Inception Date</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2F413FFD" w14:textId="77777777" w:rsidR="008F2386" w:rsidRDefault="00000000">
            <w:r>
              <w:rPr>
                <w:color w:val="2C3E50"/>
                <w:sz w:val="20"/>
                <w:szCs w:val="20"/>
              </w:rPr>
              <w:t>March 2024</w:t>
            </w:r>
          </w:p>
        </w:tc>
      </w:tr>
      <w:tr w:rsidR="008F2386" w14:paraId="715E0348"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4BBD0BC2" w14:textId="77777777" w:rsidR="008F2386" w:rsidRDefault="00000000">
            <w:r>
              <w:rPr>
                <w:b/>
                <w:bCs/>
                <w:color w:val="1A1A2E"/>
                <w:sz w:val="20"/>
                <w:szCs w:val="20"/>
              </w:rPr>
              <w:t>Locked Metrics</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2E78F50F" w14:textId="77777777" w:rsidR="008F2386" w:rsidRDefault="00000000">
            <w:r>
              <w:rPr>
                <w:color w:val="2C3E50"/>
                <w:sz w:val="20"/>
                <w:szCs w:val="20"/>
              </w:rPr>
              <w:t>Individual fund P&amp;L, risk-adjusted return, voting power — all blurred</w:t>
            </w:r>
          </w:p>
        </w:tc>
      </w:tr>
    </w:tbl>
    <w:p w14:paraId="3EB0E242" w14:textId="77777777" w:rsidR="008F2386" w:rsidRDefault="008F2386">
      <w:pPr>
        <w:spacing w:before="60"/>
      </w:pPr>
    </w:p>
    <w:p w14:paraId="22E4D69E" w14:textId="77777777" w:rsidR="008F2386" w:rsidRDefault="00000000">
      <w:pPr>
        <w:pStyle w:val="Heading3"/>
      </w:pPr>
      <w:bookmarkStart w:id="21" w:name="_Toc222411309"/>
      <w:r>
        <w:t>Acceptance Criteria</w:t>
      </w:r>
      <w:bookmarkEnd w:id="21"/>
    </w:p>
    <w:p w14:paraId="400A40AB" w14:textId="77777777" w:rsidR="008F2386" w:rsidRDefault="00000000">
      <w:pPr>
        <w:pStyle w:val="ListParagraph"/>
        <w:numPr>
          <w:ilvl w:val="0"/>
          <w:numId w:val="2"/>
        </w:numPr>
        <w:spacing w:before="40" w:after="40"/>
      </w:pPr>
      <w:r>
        <w:rPr>
          <w:color w:val="2C3E50"/>
        </w:rPr>
        <w:t>Blurred section overlay is a frosted-glass effect — not a solid block.</w:t>
      </w:r>
    </w:p>
    <w:p w14:paraId="645FAEB8" w14:textId="77777777" w:rsidR="008F2386" w:rsidRDefault="00000000">
      <w:pPr>
        <w:pStyle w:val="ListParagraph"/>
        <w:numPr>
          <w:ilvl w:val="0"/>
          <w:numId w:val="2"/>
        </w:numPr>
        <w:spacing w:before="40" w:after="40"/>
      </w:pPr>
      <w:r>
        <w:rPr>
          <w:color w:val="2C3E50"/>
        </w:rPr>
        <w:t>'Unlock Full Health' button inside overlay scrolls the user to Step 3 or opens Step 3 card directly.</w:t>
      </w:r>
    </w:p>
    <w:p w14:paraId="45BEB770" w14:textId="77777777" w:rsidR="008F2386" w:rsidRDefault="00000000">
      <w:pPr>
        <w:pStyle w:val="ListParagraph"/>
        <w:numPr>
          <w:ilvl w:val="0"/>
          <w:numId w:val="2"/>
        </w:numPr>
        <w:spacing w:before="40" w:after="40"/>
      </w:pPr>
      <w:r>
        <w:rPr>
          <w:color w:val="2C3E50"/>
        </w:rPr>
        <w:t xml:space="preserve">Animation: chart bars animate in with a count-up for numeric values (600 </w:t>
      </w:r>
      <w:proofErr w:type="spellStart"/>
      <w:r>
        <w:rPr>
          <w:color w:val="2C3E50"/>
        </w:rPr>
        <w:t>ms</w:t>
      </w:r>
      <w:proofErr w:type="spellEnd"/>
      <w:r>
        <w:rPr>
          <w:color w:val="2C3E50"/>
        </w:rPr>
        <w:t>).</w:t>
      </w:r>
    </w:p>
    <w:p w14:paraId="4090216C" w14:textId="77777777" w:rsidR="008F2386" w:rsidRDefault="008F238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8F2386" w14:paraId="46EC5A0C"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4F8EF7"/>
            <w:tcMar>
              <w:top w:w="120" w:type="dxa"/>
              <w:left w:w="160" w:type="dxa"/>
              <w:bottom w:w="120" w:type="dxa"/>
              <w:right w:w="160" w:type="dxa"/>
            </w:tcMar>
            <w:vAlign w:val="center"/>
          </w:tcPr>
          <w:p w14:paraId="745F0EFD" w14:textId="77777777" w:rsidR="008F2386" w:rsidRDefault="00000000">
            <w:pPr>
              <w:jc w:val="center"/>
            </w:pPr>
            <w:r>
              <w:rPr>
                <w:b/>
                <w:bCs/>
                <w:color w:val="FFFFFF"/>
                <w:sz w:val="36"/>
                <w:szCs w:val="36"/>
              </w:rPr>
              <w:t>3</w:t>
            </w:r>
          </w:p>
        </w:tc>
        <w:tc>
          <w:tcPr>
            <w:tcW w:w="8360" w:type="dxa"/>
            <w:tcBorders>
              <w:top w:val="none" w:sz="0" w:space="0" w:color="FFFFFF"/>
              <w:left w:val="none" w:sz="0" w:space="0" w:color="FFFFFF"/>
              <w:bottom w:val="none" w:sz="0" w:space="0" w:color="FFFFFF"/>
              <w:right w:val="none" w:sz="0" w:space="0" w:color="FFFFFF"/>
            </w:tcBorders>
            <w:shd w:val="clear" w:color="auto" w:fill="1A1A2E"/>
            <w:tcMar>
              <w:top w:w="120" w:type="dxa"/>
              <w:left w:w="200" w:type="dxa"/>
              <w:bottom w:w="80" w:type="dxa"/>
              <w:right w:w="160" w:type="dxa"/>
            </w:tcMar>
          </w:tcPr>
          <w:p w14:paraId="7DCEE92E" w14:textId="77777777" w:rsidR="008F2386" w:rsidRDefault="00000000">
            <w:r>
              <w:rPr>
                <w:b/>
                <w:bCs/>
                <w:color w:val="FFFFFF"/>
                <w:sz w:val="26"/>
                <w:szCs w:val="26"/>
              </w:rPr>
              <w:t>Connect Wallet</w:t>
            </w:r>
          </w:p>
          <w:p w14:paraId="05D491DC" w14:textId="77777777" w:rsidR="008F2386" w:rsidRDefault="00000000">
            <w:pPr>
              <w:spacing w:before="40"/>
            </w:pPr>
            <w:r>
              <w:rPr>
                <w:i/>
                <w:iCs/>
                <w:color w:val="D0DCF8"/>
                <w:sz w:val="18"/>
                <w:szCs w:val="18"/>
              </w:rPr>
              <w:t>Wallet connection required — minimum 50 USDT balance</w:t>
            </w:r>
          </w:p>
        </w:tc>
      </w:tr>
    </w:tbl>
    <w:p w14:paraId="74474FE1" w14:textId="77777777" w:rsidR="008F2386" w:rsidRDefault="008F2386">
      <w:pPr>
        <w:spacing w:before="60"/>
      </w:pPr>
    </w:p>
    <w:p w14:paraId="6ED05C8D" w14:textId="77777777" w:rsidR="008F2386" w:rsidRDefault="00000000">
      <w:pPr>
        <w:pStyle w:val="Heading3"/>
      </w:pPr>
      <w:bookmarkStart w:id="22" w:name="_Toc222411310"/>
      <w:r>
        <w:t>Purpose</w:t>
      </w:r>
      <w:bookmarkEnd w:id="22"/>
    </w:p>
    <w:p w14:paraId="4A7B8A21" w14:textId="77777777" w:rsidR="008F2386" w:rsidRDefault="00000000">
      <w:pPr>
        <w:spacing w:before="60" w:after="80"/>
      </w:pPr>
      <w:r>
        <w:rPr>
          <w:color w:val="2C3E50"/>
        </w:rPr>
        <w:t>Gate full health visibility and investment creation behind a wallet connection. The wallet must have a balance of at least 50 USDT.</w:t>
      </w:r>
    </w:p>
    <w:p w14:paraId="006EE60A" w14:textId="77777777" w:rsidR="008F2386" w:rsidRDefault="008F2386">
      <w:pPr>
        <w:spacing w:before="60"/>
      </w:pPr>
    </w:p>
    <w:p w14:paraId="397BBD23" w14:textId="77777777" w:rsidR="008F2386" w:rsidRDefault="00000000">
      <w:pPr>
        <w:pStyle w:val="Heading3"/>
      </w:pPr>
      <w:bookmarkStart w:id="23" w:name="_Toc222411311"/>
      <w:r>
        <w:t>Card Contents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F2386" w14:paraId="7175129C"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5B13C7B3" w14:textId="77777777" w:rsidR="008F2386" w:rsidRDefault="00000000">
            <w:r>
              <w:rPr>
                <w:b/>
                <w:bCs/>
                <w:color w:val="1A1A2E"/>
                <w:sz w:val="20"/>
                <w:szCs w:val="20"/>
              </w:rPr>
              <w:t>Illustration</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20E0F71F" w14:textId="77777777" w:rsidR="008F2386" w:rsidRDefault="00000000">
            <w:r>
              <w:rPr>
                <w:color w:val="2C3E50"/>
                <w:sz w:val="20"/>
                <w:szCs w:val="20"/>
              </w:rPr>
              <w:t xml:space="preserve">Wallet icon + union logo — </w:t>
            </w:r>
            <w:proofErr w:type="spellStart"/>
            <w:r>
              <w:rPr>
                <w:color w:val="2C3E50"/>
                <w:sz w:val="20"/>
                <w:szCs w:val="20"/>
              </w:rPr>
              <w:t>centred</w:t>
            </w:r>
            <w:proofErr w:type="spellEnd"/>
            <w:r>
              <w:rPr>
                <w:color w:val="2C3E50"/>
                <w:sz w:val="20"/>
                <w:szCs w:val="20"/>
              </w:rPr>
              <w:t xml:space="preserve"> illustration</w:t>
            </w:r>
          </w:p>
        </w:tc>
      </w:tr>
      <w:tr w:rsidR="008F2386" w14:paraId="7433731E"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3357ED46" w14:textId="77777777" w:rsidR="008F2386" w:rsidRDefault="00000000">
            <w:r>
              <w:rPr>
                <w:b/>
                <w:bCs/>
                <w:color w:val="1A1A2E"/>
                <w:sz w:val="20"/>
                <w:szCs w:val="20"/>
              </w:rPr>
              <w:t>Headline</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4F3660FC" w14:textId="77777777" w:rsidR="008F2386" w:rsidRDefault="00000000">
            <w:r>
              <w:rPr>
                <w:color w:val="2C3E50"/>
                <w:sz w:val="20"/>
                <w:szCs w:val="20"/>
              </w:rPr>
              <w:t>'Connect your wallet to access the full health report and invest'</w:t>
            </w:r>
          </w:p>
        </w:tc>
      </w:tr>
      <w:tr w:rsidR="008F2386" w14:paraId="0DE8FAB4"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74D4425A" w14:textId="77777777" w:rsidR="008F2386" w:rsidRDefault="00000000">
            <w:r>
              <w:rPr>
                <w:b/>
                <w:bCs/>
                <w:color w:val="1A1A2E"/>
                <w:sz w:val="20"/>
                <w:szCs w:val="20"/>
              </w:rPr>
              <w:t>Sub-copy</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0E026BA9" w14:textId="77777777" w:rsidR="008F2386" w:rsidRDefault="00000000">
            <w:r>
              <w:rPr>
                <w:color w:val="2C3E50"/>
                <w:sz w:val="20"/>
                <w:szCs w:val="20"/>
              </w:rPr>
              <w:t>'Minimum balance required: 50 USDT'</w:t>
            </w:r>
          </w:p>
        </w:tc>
      </w:tr>
      <w:tr w:rsidR="008F2386" w14:paraId="0EFC0954"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3DE689BB" w14:textId="77777777" w:rsidR="008F2386" w:rsidRDefault="00000000">
            <w:r>
              <w:rPr>
                <w:b/>
                <w:bCs/>
                <w:color w:val="1A1A2E"/>
                <w:sz w:val="20"/>
                <w:szCs w:val="20"/>
              </w:rPr>
              <w:t>Primary CTA</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503EA991" w14:textId="77777777" w:rsidR="008F2386" w:rsidRDefault="00000000">
            <w:r>
              <w:rPr>
                <w:color w:val="2C3E50"/>
                <w:sz w:val="20"/>
                <w:szCs w:val="20"/>
              </w:rPr>
              <w:t>'CONNECT WALLET' — filled accent button</w:t>
            </w:r>
          </w:p>
        </w:tc>
      </w:tr>
      <w:tr w:rsidR="008F2386" w14:paraId="0BBA55F7"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75FE9356" w14:textId="77777777" w:rsidR="008F2386" w:rsidRDefault="00000000">
            <w:r>
              <w:rPr>
                <w:b/>
                <w:bCs/>
                <w:color w:val="1A1A2E"/>
                <w:sz w:val="20"/>
                <w:szCs w:val="20"/>
              </w:rPr>
              <w:t>Secondary</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42673072" w14:textId="77777777" w:rsidR="008F2386" w:rsidRDefault="00000000">
            <w:r>
              <w:rPr>
                <w:color w:val="2C3E50"/>
                <w:sz w:val="20"/>
                <w:szCs w:val="20"/>
              </w:rPr>
              <w:t>'Learn more' text link — opens modal with explanation</w:t>
            </w:r>
          </w:p>
        </w:tc>
      </w:tr>
    </w:tbl>
    <w:p w14:paraId="0680A253" w14:textId="77777777" w:rsidR="008F2386" w:rsidRDefault="008F2386">
      <w:pPr>
        <w:spacing w:before="60"/>
      </w:pPr>
    </w:p>
    <w:p w14:paraId="0FE00978" w14:textId="77777777" w:rsidR="008F2386" w:rsidRDefault="00000000">
      <w:pPr>
        <w:pStyle w:val="Heading3"/>
      </w:pPr>
      <w:bookmarkStart w:id="24" w:name="_Toc222411312"/>
      <w:r>
        <w:t>Connection Flow</w:t>
      </w:r>
      <w:bookmarkEnd w:id="24"/>
    </w:p>
    <w:p w14:paraId="20D806BB" w14:textId="77777777" w:rsidR="008F2386" w:rsidRDefault="00000000">
      <w:pPr>
        <w:pStyle w:val="ListParagraph"/>
        <w:numPr>
          <w:ilvl w:val="0"/>
          <w:numId w:val="3"/>
        </w:numPr>
        <w:spacing w:before="60" w:after="60"/>
      </w:pPr>
      <w:r>
        <w:rPr>
          <w:color w:val="2C3E50"/>
        </w:rPr>
        <w:t>User taps 'CONNECT WALLET'.</w:t>
      </w:r>
    </w:p>
    <w:p w14:paraId="1A86E803" w14:textId="77777777" w:rsidR="008F2386" w:rsidRDefault="00000000">
      <w:pPr>
        <w:pStyle w:val="ListParagraph"/>
        <w:numPr>
          <w:ilvl w:val="0"/>
          <w:numId w:val="3"/>
        </w:numPr>
        <w:spacing w:before="60" w:after="60"/>
      </w:pPr>
      <w:r>
        <w:rPr>
          <w:color w:val="2C3E50"/>
        </w:rPr>
        <w:t xml:space="preserve">System triggers </w:t>
      </w:r>
      <w:proofErr w:type="spellStart"/>
      <w:r>
        <w:rPr>
          <w:color w:val="2C3E50"/>
        </w:rPr>
        <w:t>WalletConnect</w:t>
      </w:r>
      <w:proofErr w:type="spellEnd"/>
      <w:r>
        <w:rPr>
          <w:color w:val="2C3E50"/>
        </w:rPr>
        <w:t xml:space="preserve"> / injected wallet modal (OS-level or in-app browser wallet sheet).</w:t>
      </w:r>
    </w:p>
    <w:p w14:paraId="447F77C8" w14:textId="77777777" w:rsidR="008F2386" w:rsidRDefault="00000000">
      <w:pPr>
        <w:pStyle w:val="ListParagraph"/>
        <w:numPr>
          <w:ilvl w:val="0"/>
          <w:numId w:val="3"/>
        </w:numPr>
        <w:spacing w:before="60" w:after="60"/>
      </w:pPr>
      <w:r>
        <w:rPr>
          <w:color w:val="2C3E50"/>
        </w:rPr>
        <w:t>On success: fetch balance. If balance &gt;= 50 USDT → unlock full health data and advance to Step 4 automatically.</w:t>
      </w:r>
    </w:p>
    <w:p w14:paraId="69231270" w14:textId="77777777" w:rsidR="008F2386" w:rsidRDefault="00000000">
      <w:pPr>
        <w:pStyle w:val="ListParagraph"/>
        <w:numPr>
          <w:ilvl w:val="0"/>
          <w:numId w:val="3"/>
        </w:numPr>
        <w:spacing w:before="60" w:after="60"/>
      </w:pPr>
      <w:r>
        <w:rPr>
          <w:color w:val="2C3E50"/>
        </w:rPr>
        <w:t>If balance &lt; 50 USDT → show inline warning: 'Your wallet has [X] USDT. You need at least 50 USDT to invest. Top up and try again.'</w:t>
      </w:r>
    </w:p>
    <w:p w14:paraId="01874A47" w14:textId="77777777" w:rsidR="008F2386" w:rsidRDefault="00000000">
      <w:pPr>
        <w:pStyle w:val="ListParagraph"/>
        <w:numPr>
          <w:ilvl w:val="0"/>
          <w:numId w:val="3"/>
        </w:numPr>
        <w:spacing w:before="60" w:after="60"/>
      </w:pPr>
      <w:r>
        <w:rPr>
          <w:color w:val="2C3E50"/>
        </w:rPr>
        <w:t>If wallet connection is rejected → show dismissible error banner, remain on Step 3.</w:t>
      </w:r>
    </w:p>
    <w:p w14:paraId="3E39355F" w14:textId="77777777" w:rsidR="008F2386" w:rsidRDefault="008F2386">
      <w:pPr>
        <w:spacing w:before="60"/>
      </w:pPr>
    </w:p>
    <w:p w14:paraId="33C16477" w14:textId="77777777" w:rsidR="008F2386" w:rsidRDefault="00000000">
      <w:pPr>
        <w:pStyle w:val="Heading3"/>
      </w:pPr>
      <w:bookmarkStart w:id="25" w:name="_Toc222411313"/>
      <w:r>
        <w:t>Acceptance Criteria</w:t>
      </w:r>
      <w:bookmarkEnd w:id="25"/>
    </w:p>
    <w:p w14:paraId="1D37FE34" w14:textId="77777777" w:rsidR="008F2386" w:rsidRDefault="00000000">
      <w:pPr>
        <w:pStyle w:val="ListParagraph"/>
        <w:numPr>
          <w:ilvl w:val="0"/>
          <w:numId w:val="2"/>
        </w:numPr>
        <w:spacing w:before="40" w:after="40"/>
      </w:pPr>
      <w:r>
        <w:rPr>
          <w:color w:val="2C3E50"/>
        </w:rPr>
        <w:t>Connect Wallet button in both the header AND the Step 3 card trigger the same connection flow.</w:t>
      </w:r>
    </w:p>
    <w:p w14:paraId="081FC39F" w14:textId="77777777" w:rsidR="008F2386" w:rsidRDefault="00000000">
      <w:pPr>
        <w:pStyle w:val="ListParagraph"/>
        <w:numPr>
          <w:ilvl w:val="0"/>
          <w:numId w:val="2"/>
        </w:numPr>
        <w:spacing w:before="40" w:after="40"/>
      </w:pPr>
      <w:r>
        <w:rPr>
          <w:color w:val="2C3E50"/>
        </w:rPr>
        <w:t>On successful connection the Step 2 card (health view) updates in the background to show unlocked data.</w:t>
      </w:r>
    </w:p>
    <w:p w14:paraId="45A05D1D" w14:textId="77777777" w:rsidR="008F2386" w:rsidRDefault="00000000">
      <w:pPr>
        <w:pStyle w:val="ListParagraph"/>
        <w:numPr>
          <w:ilvl w:val="0"/>
          <w:numId w:val="2"/>
        </w:numPr>
        <w:spacing w:before="40" w:after="40"/>
      </w:pPr>
      <w:r>
        <w:rPr>
          <w:color w:val="2C3E50"/>
        </w:rPr>
        <w:t>Balance check is non-blocking for the connection itself — check fires after connection resolves.</w:t>
      </w:r>
    </w:p>
    <w:p w14:paraId="3420FDC6" w14:textId="77777777" w:rsidR="008F2386" w:rsidRDefault="008F238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8F2386" w14:paraId="6482F3C0"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4F8EF7"/>
            <w:tcMar>
              <w:top w:w="120" w:type="dxa"/>
              <w:left w:w="160" w:type="dxa"/>
              <w:bottom w:w="120" w:type="dxa"/>
              <w:right w:w="160" w:type="dxa"/>
            </w:tcMar>
            <w:vAlign w:val="center"/>
          </w:tcPr>
          <w:p w14:paraId="70B45F68" w14:textId="77777777" w:rsidR="008F2386" w:rsidRDefault="00000000">
            <w:pPr>
              <w:jc w:val="center"/>
            </w:pPr>
            <w:r>
              <w:rPr>
                <w:b/>
                <w:bCs/>
                <w:color w:val="FFFFFF"/>
                <w:sz w:val="36"/>
                <w:szCs w:val="36"/>
              </w:rPr>
              <w:t>4</w:t>
            </w:r>
          </w:p>
        </w:tc>
        <w:tc>
          <w:tcPr>
            <w:tcW w:w="8360" w:type="dxa"/>
            <w:tcBorders>
              <w:top w:val="none" w:sz="0" w:space="0" w:color="FFFFFF"/>
              <w:left w:val="none" w:sz="0" w:space="0" w:color="FFFFFF"/>
              <w:bottom w:val="none" w:sz="0" w:space="0" w:color="FFFFFF"/>
              <w:right w:val="none" w:sz="0" w:space="0" w:color="FFFFFF"/>
            </w:tcBorders>
            <w:shd w:val="clear" w:color="auto" w:fill="1A1A2E"/>
            <w:tcMar>
              <w:top w:w="120" w:type="dxa"/>
              <w:left w:w="200" w:type="dxa"/>
              <w:bottom w:w="80" w:type="dxa"/>
              <w:right w:w="160" w:type="dxa"/>
            </w:tcMar>
          </w:tcPr>
          <w:p w14:paraId="52BD07C0" w14:textId="77777777" w:rsidR="008F2386" w:rsidRDefault="00000000">
            <w:r>
              <w:rPr>
                <w:b/>
                <w:bCs/>
                <w:color w:val="FFFFFF"/>
                <w:sz w:val="26"/>
                <w:szCs w:val="26"/>
              </w:rPr>
              <w:t>Create Investment</w:t>
            </w:r>
          </w:p>
          <w:p w14:paraId="38DF2B0A" w14:textId="77777777" w:rsidR="008F2386" w:rsidRDefault="00000000">
            <w:pPr>
              <w:spacing w:before="40"/>
            </w:pPr>
            <w:r>
              <w:rPr>
                <w:i/>
                <w:iCs/>
                <w:color w:val="D0DCF8"/>
                <w:sz w:val="18"/>
                <w:szCs w:val="18"/>
              </w:rPr>
              <w:t>Review Union terms and confirm intent to invest</w:t>
            </w:r>
          </w:p>
        </w:tc>
      </w:tr>
    </w:tbl>
    <w:p w14:paraId="0ECDF3C8" w14:textId="77777777" w:rsidR="008F2386" w:rsidRDefault="008F2386">
      <w:pPr>
        <w:spacing w:before="60"/>
      </w:pPr>
    </w:p>
    <w:p w14:paraId="0E0DE9C5" w14:textId="77777777" w:rsidR="008F2386" w:rsidRDefault="00000000">
      <w:pPr>
        <w:pStyle w:val="Heading3"/>
      </w:pPr>
      <w:bookmarkStart w:id="26" w:name="_Toc222411314"/>
      <w:r>
        <w:t>Purpose</w:t>
      </w:r>
      <w:bookmarkEnd w:id="26"/>
    </w:p>
    <w:p w14:paraId="46CDE130" w14:textId="77777777" w:rsidR="008F2386" w:rsidRDefault="00000000">
      <w:pPr>
        <w:spacing w:before="60" w:after="80"/>
      </w:pPr>
      <w:r>
        <w:rPr>
          <w:color w:val="2C3E50"/>
        </w:rPr>
        <w:t>Present a summary of the Union's investment terms. The user confirms they want to create an investment position before setting the amount.</w:t>
      </w:r>
    </w:p>
    <w:p w14:paraId="6344D83C" w14:textId="77777777" w:rsidR="008F2386" w:rsidRDefault="008F2386">
      <w:pPr>
        <w:spacing w:before="60"/>
      </w:pPr>
    </w:p>
    <w:p w14:paraId="632861EB" w14:textId="77777777" w:rsidR="008F2386" w:rsidRDefault="00000000">
      <w:pPr>
        <w:pStyle w:val="Heading3"/>
      </w:pPr>
      <w:bookmarkStart w:id="27" w:name="_Toc222411315"/>
      <w:r>
        <w:t>Card Contents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F2386" w14:paraId="30439343"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1F415255" w14:textId="77777777" w:rsidR="008F2386" w:rsidRDefault="00000000">
            <w:r>
              <w:rPr>
                <w:b/>
                <w:bCs/>
                <w:color w:val="1A1A2E"/>
                <w:sz w:val="20"/>
                <w:szCs w:val="20"/>
              </w:rPr>
              <w:t>Union Name + Logo</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2800582E" w14:textId="77777777" w:rsidR="008F2386" w:rsidRDefault="00000000">
            <w:r>
              <w:rPr>
                <w:color w:val="2C3E50"/>
                <w:sz w:val="20"/>
                <w:szCs w:val="20"/>
              </w:rPr>
              <w:t>Reminder of which union was selected</w:t>
            </w:r>
          </w:p>
        </w:tc>
      </w:tr>
      <w:tr w:rsidR="008F2386" w14:paraId="2EED64DA"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2B752DCF" w14:textId="77777777" w:rsidR="008F2386" w:rsidRDefault="00000000">
            <w:r>
              <w:rPr>
                <w:b/>
                <w:bCs/>
                <w:color w:val="1A1A2E"/>
                <w:sz w:val="20"/>
                <w:szCs w:val="20"/>
              </w:rPr>
              <w:t>Minimum Investment</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496B2814" w14:textId="77777777" w:rsidR="008F2386" w:rsidRDefault="00000000">
            <w:r>
              <w:rPr>
                <w:color w:val="2C3E50"/>
                <w:sz w:val="20"/>
                <w:szCs w:val="20"/>
              </w:rPr>
              <w:t>50 USDT</w:t>
            </w:r>
          </w:p>
        </w:tc>
      </w:tr>
      <w:tr w:rsidR="008F2386" w14:paraId="26D5E345"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6442D403" w14:textId="77777777" w:rsidR="008F2386" w:rsidRDefault="00000000">
            <w:r>
              <w:rPr>
                <w:b/>
                <w:bCs/>
                <w:color w:val="1A1A2E"/>
                <w:sz w:val="20"/>
                <w:szCs w:val="20"/>
              </w:rPr>
              <w:t>Lock Period</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72CC689A" w14:textId="77777777" w:rsidR="008F2386" w:rsidRDefault="00000000">
            <w:r>
              <w:rPr>
                <w:color w:val="2C3E50"/>
                <w:sz w:val="20"/>
                <w:szCs w:val="20"/>
              </w:rPr>
              <w:t>30 days (dummy)</w:t>
            </w:r>
          </w:p>
        </w:tc>
      </w:tr>
      <w:tr w:rsidR="008F2386" w14:paraId="20FBFB9B"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767C8330" w14:textId="77777777" w:rsidR="008F2386" w:rsidRDefault="00000000">
            <w:r>
              <w:rPr>
                <w:b/>
                <w:bCs/>
                <w:color w:val="1A1A2E"/>
                <w:sz w:val="20"/>
                <w:szCs w:val="20"/>
              </w:rPr>
              <w:t>Expected Annual Yield</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21C1C053" w14:textId="77777777" w:rsidR="008F2386" w:rsidRDefault="00000000">
            <w:r>
              <w:rPr>
                <w:color w:val="2C3E50"/>
                <w:sz w:val="20"/>
                <w:szCs w:val="20"/>
              </w:rPr>
              <w:t>14 % – 18 % (indicative, dummy)</w:t>
            </w:r>
          </w:p>
        </w:tc>
      </w:tr>
      <w:tr w:rsidR="008F2386" w14:paraId="0E05B6B5"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7DF03FC6" w14:textId="77777777" w:rsidR="008F2386" w:rsidRDefault="00000000">
            <w:r>
              <w:rPr>
                <w:b/>
                <w:bCs/>
                <w:color w:val="1A1A2E"/>
                <w:sz w:val="20"/>
                <w:szCs w:val="20"/>
              </w:rPr>
              <w:t>Risk Rating</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04CB804D" w14:textId="77777777" w:rsidR="008F2386" w:rsidRDefault="00000000">
            <w:r>
              <w:rPr>
                <w:color w:val="2C3E50"/>
                <w:sz w:val="20"/>
                <w:szCs w:val="20"/>
              </w:rPr>
              <w:t xml:space="preserve">Medium — illustrated with </w:t>
            </w:r>
            <w:proofErr w:type="spellStart"/>
            <w:r>
              <w:rPr>
                <w:color w:val="2C3E50"/>
                <w:sz w:val="20"/>
                <w:szCs w:val="20"/>
              </w:rPr>
              <w:t>colour</w:t>
            </w:r>
            <w:proofErr w:type="spellEnd"/>
            <w:r>
              <w:rPr>
                <w:color w:val="2C3E50"/>
                <w:sz w:val="20"/>
                <w:szCs w:val="20"/>
              </w:rPr>
              <w:t xml:space="preserve"> band</w:t>
            </w:r>
          </w:p>
        </w:tc>
      </w:tr>
      <w:tr w:rsidR="008F2386" w14:paraId="79409498"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0C3F0218" w14:textId="77777777" w:rsidR="008F2386" w:rsidRDefault="00000000">
            <w:r>
              <w:rPr>
                <w:b/>
                <w:bCs/>
                <w:color w:val="1A1A2E"/>
                <w:sz w:val="20"/>
                <w:szCs w:val="20"/>
              </w:rPr>
              <w:t>Fee</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683FF901" w14:textId="77777777" w:rsidR="008F2386" w:rsidRDefault="00000000">
            <w:r>
              <w:rPr>
                <w:color w:val="2C3E50"/>
                <w:sz w:val="20"/>
                <w:szCs w:val="20"/>
              </w:rPr>
              <w:t>1.5 % management fee (dummy)</w:t>
            </w:r>
          </w:p>
        </w:tc>
      </w:tr>
      <w:tr w:rsidR="008F2386" w14:paraId="7FC64A71"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3D918760" w14:textId="77777777" w:rsidR="008F2386" w:rsidRDefault="00000000">
            <w:r>
              <w:rPr>
                <w:b/>
                <w:bCs/>
                <w:color w:val="1A1A2E"/>
                <w:sz w:val="20"/>
                <w:szCs w:val="20"/>
              </w:rPr>
              <w:t>Disclaimer</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130346F8" w14:textId="77777777" w:rsidR="008F2386" w:rsidRDefault="00000000">
            <w:r>
              <w:rPr>
                <w:color w:val="2C3E50"/>
                <w:sz w:val="20"/>
                <w:szCs w:val="20"/>
              </w:rPr>
              <w:t>Small-print: 'Returns are indicative and not guaranteed.'</w:t>
            </w:r>
          </w:p>
        </w:tc>
      </w:tr>
      <w:tr w:rsidR="008F2386" w14:paraId="2FF6F25B"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7522D3A6" w14:textId="77777777" w:rsidR="008F2386" w:rsidRDefault="00000000">
            <w:r>
              <w:rPr>
                <w:b/>
                <w:bCs/>
                <w:color w:val="1A1A2E"/>
                <w:sz w:val="20"/>
                <w:szCs w:val="20"/>
              </w:rPr>
              <w:t>Primary CTA</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541E7839" w14:textId="77777777" w:rsidR="008F2386" w:rsidRDefault="00000000">
            <w:r>
              <w:rPr>
                <w:color w:val="2C3E50"/>
                <w:sz w:val="20"/>
                <w:szCs w:val="20"/>
              </w:rPr>
              <w:t>'SET AMOUNT' — advances to Step 5</w:t>
            </w:r>
          </w:p>
        </w:tc>
      </w:tr>
    </w:tbl>
    <w:p w14:paraId="2FBC6A1F" w14:textId="77777777" w:rsidR="008F2386" w:rsidRDefault="008F2386">
      <w:pPr>
        <w:spacing w:before="60"/>
      </w:pPr>
    </w:p>
    <w:p w14:paraId="6A3FF1AA" w14:textId="77777777" w:rsidR="008F2386" w:rsidRDefault="00000000">
      <w:pPr>
        <w:pStyle w:val="Heading3"/>
      </w:pPr>
      <w:bookmarkStart w:id="28" w:name="_Toc222411316"/>
      <w:r>
        <w:t>Acceptance Criteria</w:t>
      </w:r>
      <w:bookmarkEnd w:id="28"/>
    </w:p>
    <w:p w14:paraId="3226EEC2" w14:textId="77777777" w:rsidR="008F2386" w:rsidRDefault="00000000">
      <w:pPr>
        <w:pStyle w:val="ListParagraph"/>
        <w:numPr>
          <w:ilvl w:val="0"/>
          <w:numId w:val="2"/>
        </w:numPr>
        <w:spacing w:before="40" w:after="40"/>
      </w:pPr>
      <w:r>
        <w:rPr>
          <w:color w:val="2C3E50"/>
        </w:rPr>
        <w:t>All terms data is loaded from the selected union's dummy data object.</w:t>
      </w:r>
    </w:p>
    <w:p w14:paraId="1AA266D0" w14:textId="77777777" w:rsidR="008F2386" w:rsidRDefault="00000000">
      <w:pPr>
        <w:pStyle w:val="ListParagraph"/>
        <w:numPr>
          <w:ilvl w:val="0"/>
          <w:numId w:val="2"/>
        </w:numPr>
        <w:spacing w:before="40" w:after="40"/>
      </w:pPr>
      <w:r>
        <w:rPr>
          <w:color w:val="2C3E50"/>
        </w:rPr>
        <w:t>Disclaimer text is always fully visible (not collapsed).</w:t>
      </w:r>
    </w:p>
    <w:p w14:paraId="634F0756" w14:textId="77777777" w:rsidR="008F2386" w:rsidRDefault="00000000">
      <w:pPr>
        <w:pStyle w:val="ListParagraph"/>
        <w:numPr>
          <w:ilvl w:val="0"/>
          <w:numId w:val="2"/>
        </w:numPr>
        <w:spacing w:before="40" w:after="40"/>
      </w:pPr>
      <w:r>
        <w:rPr>
          <w:color w:val="2C3E50"/>
        </w:rPr>
        <w:t>User must scroll to bottom of card content before 'SET AMOUNT' is enabled (progressive disclosure pattern).</w:t>
      </w:r>
    </w:p>
    <w:p w14:paraId="69D95CE9" w14:textId="77777777" w:rsidR="008F2386" w:rsidRDefault="008F238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8F2386" w14:paraId="2E827B6D"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4F8EF7"/>
            <w:tcMar>
              <w:top w:w="120" w:type="dxa"/>
              <w:left w:w="160" w:type="dxa"/>
              <w:bottom w:w="120" w:type="dxa"/>
              <w:right w:w="160" w:type="dxa"/>
            </w:tcMar>
            <w:vAlign w:val="center"/>
          </w:tcPr>
          <w:p w14:paraId="52CE3B59" w14:textId="77777777" w:rsidR="008F2386" w:rsidRDefault="00000000">
            <w:pPr>
              <w:jc w:val="center"/>
            </w:pPr>
            <w:r>
              <w:rPr>
                <w:b/>
                <w:bCs/>
                <w:color w:val="FFFFFF"/>
                <w:sz w:val="36"/>
                <w:szCs w:val="36"/>
              </w:rPr>
              <w:t>5</w:t>
            </w:r>
          </w:p>
        </w:tc>
        <w:tc>
          <w:tcPr>
            <w:tcW w:w="8360" w:type="dxa"/>
            <w:tcBorders>
              <w:top w:val="none" w:sz="0" w:space="0" w:color="FFFFFF"/>
              <w:left w:val="none" w:sz="0" w:space="0" w:color="FFFFFF"/>
              <w:bottom w:val="none" w:sz="0" w:space="0" w:color="FFFFFF"/>
              <w:right w:val="none" w:sz="0" w:space="0" w:color="FFFFFF"/>
            </w:tcBorders>
            <w:shd w:val="clear" w:color="auto" w:fill="1A1A2E"/>
            <w:tcMar>
              <w:top w:w="120" w:type="dxa"/>
              <w:left w:w="200" w:type="dxa"/>
              <w:bottom w:w="80" w:type="dxa"/>
              <w:right w:w="160" w:type="dxa"/>
            </w:tcMar>
          </w:tcPr>
          <w:p w14:paraId="4CC7A3F7" w14:textId="77777777" w:rsidR="008F2386" w:rsidRDefault="00000000">
            <w:r>
              <w:rPr>
                <w:b/>
                <w:bCs/>
                <w:color w:val="FFFFFF"/>
                <w:sz w:val="26"/>
                <w:szCs w:val="26"/>
              </w:rPr>
              <w:t>Set Amount &amp; Select Funds</w:t>
            </w:r>
          </w:p>
          <w:p w14:paraId="21EA2462" w14:textId="77777777" w:rsidR="008F2386" w:rsidRDefault="00000000">
            <w:pPr>
              <w:spacing w:before="40"/>
            </w:pPr>
            <w:r>
              <w:rPr>
                <w:i/>
                <w:iCs/>
                <w:color w:val="D0DCF8"/>
                <w:sz w:val="18"/>
                <w:szCs w:val="18"/>
              </w:rPr>
              <w:t>Enter investment amount and choose fund allocation</w:t>
            </w:r>
          </w:p>
        </w:tc>
      </w:tr>
    </w:tbl>
    <w:p w14:paraId="5EC5C46F" w14:textId="77777777" w:rsidR="008F2386" w:rsidRDefault="008F2386">
      <w:pPr>
        <w:spacing w:before="60"/>
      </w:pPr>
    </w:p>
    <w:p w14:paraId="640DCD3C" w14:textId="77777777" w:rsidR="008F2386" w:rsidRDefault="00000000">
      <w:pPr>
        <w:pStyle w:val="Heading3"/>
      </w:pPr>
      <w:bookmarkStart w:id="29" w:name="_Toc222411317"/>
      <w:r>
        <w:t>Purpose</w:t>
      </w:r>
      <w:bookmarkEnd w:id="29"/>
    </w:p>
    <w:p w14:paraId="00875AC1" w14:textId="77777777" w:rsidR="008F2386" w:rsidRDefault="00000000">
      <w:pPr>
        <w:spacing w:before="60" w:after="80"/>
      </w:pPr>
      <w:r>
        <w:rPr>
          <w:color w:val="2C3E50"/>
        </w:rPr>
        <w:t>The user specifies how much USDT to invest and optionally selects which sub-funds within the Union to allocate to, or spreads evenly across all.</w:t>
      </w:r>
    </w:p>
    <w:p w14:paraId="63B15D6D" w14:textId="77777777" w:rsidR="008F2386" w:rsidRDefault="008F2386">
      <w:pPr>
        <w:spacing w:before="60"/>
      </w:pPr>
    </w:p>
    <w:p w14:paraId="265A0B19" w14:textId="77777777" w:rsidR="008F2386" w:rsidRDefault="00000000">
      <w:pPr>
        <w:pStyle w:val="Heading3"/>
      </w:pPr>
      <w:bookmarkStart w:id="30" w:name="_Toc222411318"/>
      <w:r>
        <w:t>Card Contents — Amount</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F2386" w14:paraId="01A5E18D"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67687D9F" w14:textId="77777777" w:rsidR="008F2386" w:rsidRDefault="00000000">
            <w:r>
              <w:rPr>
                <w:b/>
                <w:bCs/>
                <w:color w:val="1A1A2E"/>
                <w:sz w:val="20"/>
                <w:szCs w:val="20"/>
              </w:rPr>
              <w:t>Input Field</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2EA817CD" w14:textId="77777777" w:rsidR="008F2386" w:rsidRDefault="00000000">
            <w:r>
              <w:rPr>
                <w:color w:val="2C3E50"/>
                <w:sz w:val="20"/>
                <w:szCs w:val="20"/>
              </w:rPr>
              <w:t>Large numeric keyboard-triggered input. Prefix: 'USDT'</w:t>
            </w:r>
          </w:p>
        </w:tc>
      </w:tr>
      <w:tr w:rsidR="008F2386" w14:paraId="52F439CB"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53CA9C0A" w14:textId="77777777" w:rsidR="008F2386" w:rsidRDefault="00000000">
            <w:r>
              <w:rPr>
                <w:b/>
                <w:bCs/>
                <w:color w:val="1A1A2E"/>
                <w:sz w:val="20"/>
                <w:szCs w:val="20"/>
              </w:rPr>
              <w:t>Min/Max guidance</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1ED0FFDB" w14:textId="77777777" w:rsidR="008F2386" w:rsidRDefault="00000000">
            <w:r>
              <w:rPr>
                <w:color w:val="2C3E50"/>
                <w:sz w:val="20"/>
                <w:szCs w:val="20"/>
              </w:rPr>
              <w:t xml:space="preserve">'Min 50 </w:t>
            </w:r>
            <w:proofErr w:type="gramStart"/>
            <w:r>
              <w:rPr>
                <w:color w:val="2C3E50"/>
                <w:sz w:val="20"/>
                <w:szCs w:val="20"/>
              </w:rPr>
              <w:t>USDT  |</w:t>
            </w:r>
            <w:proofErr w:type="gramEnd"/>
            <w:r>
              <w:rPr>
                <w:color w:val="2C3E50"/>
                <w:sz w:val="20"/>
                <w:szCs w:val="20"/>
              </w:rPr>
              <w:t xml:space="preserve">  Available: [wallet balance] USDT'</w:t>
            </w:r>
          </w:p>
        </w:tc>
      </w:tr>
      <w:tr w:rsidR="008F2386" w14:paraId="2D4A4BD5"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7E59F44A" w14:textId="77777777" w:rsidR="008F2386" w:rsidRDefault="00000000">
            <w:r>
              <w:rPr>
                <w:b/>
                <w:bCs/>
                <w:color w:val="1A1A2E"/>
                <w:sz w:val="20"/>
                <w:szCs w:val="20"/>
              </w:rPr>
              <w:t>Quick-select chips</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5BFDA907" w14:textId="77777777" w:rsidR="008F2386" w:rsidRDefault="00000000">
            <w:r>
              <w:rPr>
                <w:color w:val="2C3E50"/>
                <w:sz w:val="20"/>
                <w:szCs w:val="20"/>
              </w:rPr>
              <w:t>'50', '100', '250', '500', 'MAX' — tappable</w:t>
            </w:r>
          </w:p>
        </w:tc>
      </w:tr>
    </w:tbl>
    <w:p w14:paraId="164BFF80" w14:textId="77777777" w:rsidR="008F2386" w:rsidRDefault="008F2386">
      <w:pPr>
        <w:spacing w:before="60"/>
      </w:pPr>
    </w:p>
    <w:p w14:paraId="7C959229" w14:textId="77777777" w:rsidR="008F2386" w:rsidRDefault="00000000">
      <w:pPr>
        <w:pStyle w:val="Heading3"/>
      </w:pPr>
      <w:bookmarkStart w:id="31" w:name="_Toc222411319"/>
      <w:r>
        <w:lastRenderedPageBreak/>
        <w:t>Card Contents — Fund Allocation</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F2386" w14:paraId="2B81482C"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111525BC" w14:textId="77777777" w:rsidR="008F2386" w:rsidRDefault="00000000">
            <w:r>
              <w:rPr>
                <w:b/>
                <w:bCs/>
                <w:color w:val="1A1A2E"/>
                <w:sz w:val="20"/>
                <w:szCs w:val="20"/>
              </w:rPr>
              <w:t>Toggle</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735553EB" w14:textId="77777777" w:rsidR="008F2386" w:rsidRDefault="00000000">
            <w:r>
              <w:rPr>
                <w:color w:val="2C3E50"/>
                <w:sz w:val="20"/>
                <w:szCs w:val="20"/>
              </w:rPr>
              <w:t>'Spread evenly' (default ON) — distributes amount equally across all sub-funds</w:t>
            </w:r>
          </w:p>
        </w:tc>
      </w:tr>
      <w:tr w:rsidR="008F2386" w14:paraId="3E9E3FD8"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19BA85BF" w14:textId="77777777" w:rsidR="008F2386" w:rsidRDefault="00000000">
            <w:r>
              <w:rPr>
                <w:b/>
                <w:bCs/>
                <w:color w:val="1A1A2E"/>
                <w:sz w:val="20"/>
                <w:szCs w:val="20"/>
              </w:rPr>
              <w:t>Manual mode</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23A9A7FC" w14:textId="77777777" w:rsidR="008F2386" w:rsidRDefault="00000000">
            <w:r>
              <w:rPr>
                <w:color w:val="2C3E50"/>
                <w:sz w:val="20"/>
                <w:szCs w:val="20"/>
              </w:rPr>
              <w:t>If toggle OFF: show list of sub-funds each with a percentage slider (must sum to 100 %)</w:t>
            </w:r>
          </w:p>
        </w:tc>
      </w:tr>
      <w:tr w:rsidR="008F2386" w14:paraId="0D6F466C"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58041E61" w14:textId="77777777" w:rsidR="008F2386" w:rsidRDefault="00000000">
            <w:r>
              <w:rPr>
                <w:b/>
                <w:bCs/>
                <w:color w:val="1A1A2E"/>
                <w:sz w:val="20"/>
                <w:szCs w:val="20"/>
              </w:rPr>
              <w:t>Sub-funds (dummy)</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310E5212" w14:textId="77777777" w:rsidR="008F2386" w:rsidRDefault="00000000">
            <w:r>
              <w:rPr>
                <w:color w:val="2C3E50"/>
                <w:sz w:val="20"/>
                <w:szCs w:val="20"/>
              </w:rPr>
              <w:t xml:space="preserve">Solar Assets 55 </w:t>
            </w:r>
            <w:proofErr w:type="gramStart"/>
            <w:r>
              <w:rPr>
                <w:color w:val="2C3E50"/>
                <w:sz w:val="20"/>
                <w:szCs w:val="20"/>
              </w:rPr>
              <w:t>%  /</w:t>
            </w:r>
            <w:proofErr w:type="gramEnd"/>
            <w:r>
              <w:rPr>
                <w:color w:val="2C3E50"/>
                <w:sz w:val="20"/>
                <w:szCs w:val="20"/>
              </w:rPr>
              <w:t xml:space="preserve">  Liquidity Reserve 25 </w:t>
            </w:r>
            <w:proofErr w:type="gramStart"/>
            <w:r>
              <w:rPr>
                <w:color w:val="2C3E50"/>
                <w:sz w:val="20"/>
                <w:szCs w:val="20"/>
              </w:rPr>
              <w:t>%  /</w:t>
            </w:r>
            <w:proofErr w:type="gramEnd"/>
            <w:r>
              <w:rPr>
                <w:color w:val="2C3E50"/>
                <w:sz w:val="20"/>
                <w:szCs w:val="20"/>
              </w:rPr>
              <w:t xml:space="preserve">  Grid Bonds 20 %</w:t>
            </w:r>
          </w:p>
        </w:tc>
      </w:tr>
      <w:tr w:rsidR="008F2386" w14:paraId="1449F84F"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00ED5476" w14:textId="77777777" w:rsidR="008F2386" w:rsidRDefault="00000000">
            <w:r>
              <w:rPr>
                <w:b/>
                <w:bCs/>
                <w:color w:val="1A1A2E"/>
                <w:sz w:val="20"/>
                <w:szCs w:val="20"/>
              </w:rPr>
              <w:t>Summary row</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2BCDE153" w14:textId="77777777" w:rsidR="008F2386" w:rsidRDefault="00000000">
            <w:r>
              <w:rPr>
                <w:color w:val="2C3E50"/>
                <w:sz w:val="20"/>
                <w:szCs w:val="20"/>
              </w:rPr>
              <w:t>Shows projected allocation in USDT per fund based on entered amount</w:t>
            </w:r>
          </w:p>
        </w:tc>
      </w:tr>
    </w:tbl>
    <w:p w14:paraId="74C7B4CB" w14:textId="77777777" w:rsidR="008F2386" w:rsidRDefault="008F2386">
      <w:pPr>
        <w:spacing w:before="60"/>
      </w:pPr>
    </w:p>
    <w:p w14:paraId="2C6FB9E2" w14:textId="77777777" w:rsidR="008F2386" w:rsidRDefault="00000000">
      <w:pPr>
        <w:pStyle w:val="Heading3"/>
      </w:pPr>
      <w:bookmarkStart w:id="32" w:name="_Toc222411320"/>
      <w:r>
        <w:t>Validation Rules</w:t>
      </w:r>
      <w:bookmarkEnd w:id="32"/>
    </w:p>
    <w:p w14:paraId="553AE4FF" w14:textId="77777777" w:rsidR="008F2386" w:rsidRDefault="00000000">
      <w:pPr>
        <w:pStyle w:val="ListParagraph"/>
        <w:numPr>
          <w:ilvl w:val="0"/>
          <w:numId w:val="2"/>
        </w:numPr>
        <w:spacing w:before="40" w:after="40"/>
      </w:pPr>
      <w:r>
        <w:rPr>
          <w:color w:val="2C3E50"/>
        </w:rPr>
        <w:t>Amount must be a number &gt;= 50 and &lt;= wallet balance.</w:t>
      </w:r>
    </w:p>
    <w:p w14:paraId="4F6FF8EE" w14:textId="77777777" w:rsidR="008F2386" w:rsidRDefault="00000000">
      <w:pPr>
        <w:pStyle w:val="ListParagraph"/>
        <w:numPr>
          <w:ilvl w:val="0"/>
          <w:numId w:val="2"/>
        </w:numPr>
        <w:spacing w:before="40" w:after="40"/>
      </w:pPr>
      <w:r>
        <w:rPr>
          <w:color w:val="2C3E50"/>
        </w:rPr>
        <w:t>If manual allocation mode: percentages must sum to exactly 100 % (show live progress bar).</w:t>
      </w:r>
    </w:p>
    <w:p w14:paraId="15ADAAB0" w14:textId="77777777" w:rsidR="008F2386" w:rsidRDefault="00000000">
      <w:pPr>
        <w:pStyle w:val="ListParagraph"/>
        <w:numPr>
          <w:ilvl w:val="0"/>
          <w:numId w:val="2"/>
        </w:numPr>
        <w:spacing w:before="40" w:after="40"/>
      </w:pPr>
      <w:r>
        <w:rPr>
          <w:color w:val="2C3E50"/>
        </w:rPr>
        <w:t>'INVEST' CTA is disabled until both rules pass.</w:t>
      </w:r>
    </w:p>
    <w:p w14:paraId="4279EED0" w14:textId="77777777" w:rsidR="008F2386" w:rsidRDefault="008F2386">
      <w:pPr>
        <w:spacing w:before="60"/>
      </w:pPr>
    </w:p>
    <w:p w14:paraId="5ACB8956" w14:textId="77777777" w:rsidR="008F2386" w:rsidRDefault="00000000">
      <w:pPr>
        <w:pStyle w:val="Heading3"/>
      </w:pPr>
      <w:bookmarkStart w:id="33" w:name="_Toc222411321"/>
      <w:r>
        <w:t>Primary CTA</w:t>
      </w:r>
      <w:bookmarkEnd w:id="33"/>
    </w:p>
    <w:p w14:paraId="4D609809" w14:textId="77777777" w:rsidR="008F2386" w:rsidRDefault="00000000">
      <w:pPr>
        <w:spacing w:before="60" w:after="80"/>
      </w:pPr>
      <w:r>
        <w:rPr>
          <w:color w:val="2C3E50"/>
        </w:rPr>
        <w:t xml:space="preserve">'INVEST' — filled, full-width, accent </w:t>
      </w:r>
      <w:proofErr w:type="spellStart"/>
      <w:r>
        <w:rPr>
          <w:color w:val="2C3E50"/>
        </w:rPr>
        <w:t>colour</w:t>
      </w:r>
      <w:proofErr w:type="spellEnd"/>
      <w:r>
        <w:rPr>
          <w:color w:val="2C3E50"/>
        </w:rPr>
        <w:t>. On tap: validate → if valid, advance to Step 6.</w:t>
      </w:r>
    </w:p>
    <w:p w14:paraId="0DB56B69" w14:textId="77777777" w:rsidR="008F2386" w:rsidRDefault="008F238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8F2386" w14:paraId="7B8C6208"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4F8EF7"/>
            <w:tcMar>
              <w:top w:w="120" w:type="dxa"/>
              <w:left w:w="160" w:type="dxa"/>
              <w:bottom w:w="120" w:type="dxa"/>
              <w:right w:w="160" w:type="dxa"/>
            </w:tcMar>
            <w:vAlign w:val="center"/>
          </w:tcPr>
          <w:p w14:paraId="03E66255" w14:textId="77777777" w:rsidR="008F2386" w:rsidRDefault="00000000">
            <w:pPr>
              <w:jc w:val="center"/>
            </w:pPr>
            <w:r>
              <w:rPr>
                <w:b/>
                <w:bCs/>
                <w:color w:val="FFFFFF"/>
                <w:sz w:val="36"/>
                <w:szCs w:val="36"/>
              </w:rPr>
              <w:t>6</w:t>
            </w:r>
          </w:p>
        </w:tc>
        <w:tc>
          <w:tcPr>
            <w:tcW w:w="8360" w:type="dxa"/>
            <w:tcBorders>
              <w:top w:val="none" w:sz="0" w:space="0" w:color="FFFFFF"/>
              <w:left w:val="none" w:sz="0" w:space="0" w:color="FFFFFF"/>
              <w:bottom w:val="none" w:sz="0" w:space="0" w:color="FFFFFF"/>
              <w:right w:val="none" w:sz="0" w:space="0" w:color="FFFFFF"/>
            </w:tcBorders>
            <w:shd w:val="clear" w:color="auto" w:fill="1A1A2E"/>
            <w:tcMar>
              <w:top w:w="120" w:type="dxa"/>
              <w:left w:w="200" w:type="dxa"/>
              <w:bottom w:w="80" w:type="dxa"/>
              <w:right w:w="160" w:type="dxa"/>
            </w:tcMar>
          </w:tcPr>
          <w:p w14:paraId="3856F96C" w14:textId="77777777" w:rsidR="008F2386" w:rsidRDefault="00000000">
            <w:r>
              <w:rPr>
                <w:b/>
                <w:bCs/>
                <w:color w:val="FFFFFF"/>
                <w:sz w:val="26"/>
                <w:szCs w:val="26"/>
              </w:rPr>
              <w:t>Transaction Stepper</w:t>
            </w:r>
          </w:p>
          <w:p w14:paraId="7BAB73F4" w14:textId="77777777" w:rsidR="008F2386" w:rsidRDefault="00000000">
            <w:pPr>
              <w:spacing w:before="40"/>
            </w:pPr>
            <w:r>
              <w:rPr>
                <w:i/>
                <w:iCs/>
                <w:color w:val="D0DCF8"/>
                <w:sz w:val="18"/>
                <w:szCs w:val="18"/>
              </w:rPr>
              <w:t>USDT → NIN → Deposit → Notifications</w:t>
            </w:r>
          </w:p>
        </w:tc>
      </w:tr>
    </w:tbl>
    <w:p w14:paraId="5399B9A0" w14:textId="77777777" w:rsidR="008F2386" w:rsidRDefault="008F2386">
      <w:pPr>
        <w:spacing w:before="60"/>
      </w:pPr>
    </w:p>
    <w:p w14:paraId="4B731E8B" w14:textId="77777777" w:rsidR="008F2386" w:rsidRDefault="00000000">
      <w:pPr>
        <w:pStyle w:val="Heading3"/>
      </w:pPr>
      <w:bookmarkStart w:id="34" w:name="_Toc222411322"/>
      <w:r>
        <w:t>Purpose</w:t>
      </w:r>
      <w:bookmarkEnd w:id="34"/>
    </w:p>
    <w:p w14:paraId="1A679829" w14:textId="77777777" w:rsidR="008F2386" w:rsidRDefault="00000000">
      <w:pPr>
        <w:spacing w:before="60" w:after="80"/>
      </w:pPr>
      <w:r>
        <w:rPr>
          <w:color w:val="2C3E50"/>
        </w:rPr>
        <w:t>Walk the user through the four micro-steps of the on-chain investment transaction. Each micro-step is shown in a progress stepper at the top of the card, with contextual status and messaging below.</w:t>
      </w:r>
    </w:p>
    <w:p w14:paraId="13451252" w14:textId="77777777" w:rsidR="008F2386" w:rsidRDefault="008F2386">
      <w:pPr>
        <w:spacing w:before="60"/>
      </w:pPr>
    </w:p>
    <w:p w14:paraId="5BDC9AD2" w14:textId="77777777" w:rsidR="008F2386" w:rsidRDefault="00000000">
      <w:pPr>
        <w:pStyle w:val="Heading3"/>
      </w:pPr>
      <w:bookmarkStart w:id="35" w:name="_Toc222411323"/>
      <w:r>
        <w:t>Transaction Micro-Steps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F2386" w14:paraId="3E27533D" w14:textId="77777777">
        <w:tblPrEx>
          <w:tblCellMar>
            <w:top w:w="0" w:type="dxa"/>
            <w:bottom w:w="0" w:type="dxa"/>
          </w:tblCellMar>
        </w:tblPrEx>
        <w:tc>
          <w:tcPr>
            <w:tcW w:w="2340" w:type="dxa"/>
            <w:tcBorders>
              <w:top w:val="single" w:sz="4" w:space="0" w:color="C5D5F5"/>
              <w:left w:val="single" w:sz="4" w:space="0" w:color="C5D5F5"/>
              <w:bottom w:val="single" w:sz="4" w:space="0" w:color="C5D5F5"/>
              <w:right w:val="single" w:sz="4" w:space="0" w:color="C5D5F5"/>
            </w:tcBorders>
            <w:shd w:val="clear" w:color="auto" w:fill="4F8EF7"/>
            <w:tcMar>
              <w:top w:w="100" w:type="dxa"/>
              <w:left w:w="100" w:type="dxa"/>
              <w:bottom w:w="100" w:type="dxa"/>
              <w:right w:w="100" w:type="dxa"/>
            </w:tcMar>
          </w:tcPr>
          <w:p w14:paraId="392C4B9F" w14:textId="77777777" w:rsidR="008F2386" w:rsidRDefault="00000000">
            <w:pPr>
              <w:jc w:val="center"/>
            </w:pPr>
            <w:r>
              <w:rPr>
                <w:b/>
                <w:bCs/>
                <w:color w:val="FFFFFF"/>
                <w:sz w:val="20"/>
                <w:szCs w:val="20"/>
              </w:rPr>
              <w:t>1</w:t>
            </w:r>
          </w:p>
          <w:p w14:paraId="735DEABA" w14:textId="77777777" w:rsidR="008F2386" w:rsidRDefault="00000000">
            <w:pPr>
              <w:spacing w:before="40"/>
              <w:jc w:val="center"/>
            </w:pPr>
            <w:proofErr w:type="gramStart"/>
            <w:r>
              <w:rPr>
                <w:b/>
                <w:bCs/>
                <w:color w:val="FFFFFF"/>
                <w:sz w:val="18"/>
                <w:szCs w:val="18"/>
              </w:rPr>
              <w:t>1  USDT</w:t>
            </w:r>
            <w:proofErr w:type="gramEnd"/>
            <w:r>
              <w:rPr>
                <w:b/>
                <w:bCs/>
                <w:color w:val="FFFFFF"/>
                <w:sz w:val="18"/>
                <w:szCs w:val="18"/>
              </w:rPr>
              <w:t xml:space="preserve"> Approval</w:t>
            </w:r>
          </w:p>
        </w:tc>
        <w:tc>
          <w:tcPr>
            <w:tcW w:w="2340" w:type="dxa"/>
            <w:tcBorders>
              <w:top w:val="single" w:sz="4" w:space="0" w:color="C5D5F5"/>
              <w:left w:val="single" w:sz="4" w:space="0" w:color="C5D5F5"/>
              <w:bottom w:val="single" w:sz="4" w:space="0" w:color="C5D5F5"/>
              <w:right w:val="single" w:sz="4" w:space="0" w:color="C5D5F5"/>
            </w:tcBorders>
            <w:shd w:val="clear" w:color="auto" w:fill="F0F4FF"/>
            <w:tcMar>
              <w:top w:w="100" w:type="dxa"/>
              <w:left w:w="100" w:type="dxa"/>
              <w:bottom w:w="100" w:type="dxa"/>
              <w:right w:w="100" w:type="dxa"/>
            </w:tcMar>
          </w:tcPr>
          <w:p w14:paraId="7502C4D9" w14:textId="77777777" w:rsidR="008F2386" w:rsidRDefault="00000000">
            <w:pPr>
              <w:jc w:val="center"/>
            </w:pPr>
            <w:r>
              <w:rPr>
                <w:b/>
                <w:bCs/>
                <w:color w:val="4F8EF7"/>
                <w:sz w:val="20"/>
                <w:szCs w:val="20"/>
              </w:rPr>
              <w:t>2</w:t>
            </w:r>
          </w:p>
          <w:p w14:paraId="0646AC9A" w14:textId="77777777" w:rsidR="008F2386" w:rsidRDefault="00000000">
            <w:pPr>
              <w:spacing w:before="40"/>
              <w:jc w:val="center"/>
            </w:pPr>
            <w:proofErr w:type="gramStart"/>
            <w:r>
              <w:rPr>
                <w:color w:val="2C3E50"/>
                <w:sz w:val="18"/>
                <w:szCs w:val="18"/>
              </w:rPr>
              <w:t>2  NIN</w:t>
            </w:r>
            <w:proofErr w:type="gramEnd"/>
            <w:r>
              <w:rPr>
                <w:color w:val="2C3E50"/>
                <w:sz w:val="18"/>
                <w:szCs w:val="18"/>
              </w:rPr>
              <w:t xml:space="preserve"> Conversion</w:t>
            </w:r>
          </w:p>
        </w:tc>
        <w:tc>
          <w:tcPr>
            <w:tcW w:w="2340" w:type="dxa"/>
            <w:tcBorders>
              <w:top w:val="single" w:sz="4" w:space="0" w:color="C5D5F5"/>
              <w:left w:val="single" w:sz="4" w:space="0" w:color="C5D5F5"/>
              <w:bottom w:val="single" w:sz="4" w:space="0" w:color="C5D5F5"/>
              <w:right w:val="single" w:sz="4" w:space="0" w:color="C5D5F5"/>
            </w:tcBorders>
            <w:shd w:val="clear" w:color="auto" w:fill="F0F4FF"/>
            <w:tcMar>
              <w:top w:w="100" w:type="dxa"/>
              <w:left w:w="100" w:type="dxa"/>
              <w:bottom w:w="100" w:type="dxa"/>
              <w:right w:w="100" w:type="dxa"/>
            </w:tcMar>
          </w:tcPr>
          <w:p w14:paraId="6058357C" w14:textId="77777777" w:rsidR="008F2386" w:rsidRDefault="00000000">
            <w:pPr>
              <w:jc w:val="center"/>
            </w:pPr>
            <w:r>
              <w:rPr>
                <w:b/>
                <w:bCs/>
                <w:color w:val="4F8EF7"/>
                <w:sz w:val="20"/>
                <w:szCs w:val="20"/>
              </w:rPr>
              <w:t>3</w:t>
            </w:r>
          </w:p>
          <w:p w14:paraId="3308AFF6" w14:textId="77777777" w:rsidR="008F2386" w:rsidRDefault="00000000">
            <w:pPr>
              <w:spacing w:before="40"/>
              <w:jc w:val="center"/>
            </w:pPr>
            <w:proofErr w:type="gramStart"/>
            <w:r>
              <w:rPr>
                <w:color w:val="2C3E50"/>
                <w:sz w:val="18"/>
                <w:szCs w:val="18"/>
              </w:rPr>
              <w:t>3  Deposit</w:t>
            </w:r>
            <w:proofErr w:type="gramEnd"/>
            <w:r>
              <w:rPr>
                <w:color w:val="2C3E50"/>
                <w:sz w:val="18"/>
                <w:szCs w:val="18"/>
              </w:rPr>
              <w:t xml:space="preserve"> Funds</w:t>
            </w:r>
          </w:p>
        </w:tc>
        <w:tc>
          <w:tcPr>
            <w:tcW w:w="2340" w:type="dxa"/>
            <w:tcBorders>
              <w:top w:val="single" w:sz="4" w:space="0" w:color="C5D5F5"/>
              <w:left w:val="single" w:sz="4" w:space="0" w:color="C5D5F5"/>
              <w:bottom w:val="single" w:sz="4" w:space="0" w:color="C5D5F5"/>
              <w:right w:val="single" w:sz="4" w:space="0" w:color="C5D5F5"/>
            </w:tcBorders>
            <w:shd w:val="clear" w:color="auto" w:fill="F0F4FF"/>
            <w:tcMar>
              <w:top w:w="100" w:type="dxa"/>
              <w:left w:w="100" w:type="dxa"/>
              <w:bottom w:w="100" w:type="dxa"/>
              <w:right w:w="100" w:type="dxa"/>
            </w:tcMar>
          </w:tcPr>
          <w:p w14:paraId="6F534901" w14:textId="77777777" w:rsidR="008F2386" w:rsidRDefault="00000000">
            <w:pPr>
              <w:jc w:val="center"/>
            </w:pPr>
            <w:r>
              <w:rPr>
                <w:b/>
                <w:bCs/>
                <w:color w:val="4F8EF7"/>
                <w:sz w:val="20"/>
                <w:szCs w:val="20"/>
              </w:rPr>
              <w:t>4</w:t>
            </w:r>
          </w:p>
          <w:p w14:paraId="6924A6FE" w14:textId="77777777" w:rsidR="008F2386" w:rsidRDefault="00000000">
            <w:pPr>
              <w:spacing w:before="40"/>
              <w:jc w:val="center"/>
            </w:pPr>
            <w:proofErr w:type="gramStart"/>
            <w:r>
              <w:rPr>
                <w:color w:val="2C3E50"/>
                <w:sz w:val="18"/>
                <w:szCs w:val="18"/>
              </w:rPr>
              <w:t>4  Notifications</w:t>
            </w:r>
            <w:proofErr w:type="gramEnd"/>
          </w:p>
        </w:tc>
      </w:tr>
    </w:tbl>
    <w:p w14:paraId="05B11365" w14:textId="77777777" w:rsidR="008F2386" w:rsidRDefault="008F2386">
      <w:pPr>
        <w:spacing w:before="60"/>
      </w:pPr>
    </w:p>
    <w:p w14:paraId="7541C10F" w14:textId="77777777" w:rsidR="008F2386" w:rsidRDefault="00000000">
      <w:pPr>
        <w:pStyle w:val="Heading3"/>
      </w:pPr>
      <w:bookmarkStart w:id="36" w:name="_Toc222411324"/>
      <w:r>
        <w:t>Micro-Step 1 — USDT Approval</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F2386" w14:paraId="1630D010"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76986591" w14:textId="77777777" w:rsidR="008F2386" w:rsidRDefault="00000000">
            <w:r>
              <w:rPr>
                <w:b/>
                <w:bCs/>
                <w:color w:val="1A1A2E"/>
                <w:sz w:val="20"/>
                <w:szCs w:val="20"/>
              </w:rPr>
              <w:t>Action</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4F7D54F3" w14:textId="77777777" w:rsidR="008F2386" w:rsidRDefault="00000000">
            <w:r>
              <w:rPr>
                <w:color w:val="2C3E50"/>
                <w:sz w:val="20"/>
                <w:szCs w:val="20"/>
              </w:rPr>
              <w:t>Request ERC-20 allowance approval from user wallet for the contract address</w:t>
            </w:r>
          </w:p>
        </w:tc>
      </w:tr>
      <w:tr w:rsidR="008F2386" w14:paraId="17CBC9AF"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69AAAADC" w14:textId="77777777" w:rsidR="008F2386" w:rsidRDefault="00000000">
            <w:r>
              <w:rPr>
                <w:b/>
                <w:bCs/>
                <w:color w:val="1A1A2E"/>
                <w:sz w:val="20"/>
                <w:szCs w:val="20"/>
              </w:rPr>
              <w:t>UI State</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5369AAD7" w14:textId="77777777" w:rsidR="008F2386" w:rsidRDefault="00000000">
            <w:r>
              <w:rPr>
                <w:color w:val="2C3E50"/>
                <w:sz w:val="20"/>
                <w:szCs w:val="20"/>
              </w:rPr>
              <w:t>Spinner + 'Approving [X] USDT…'</w:t>
            </w:r>
          </w:p>
        </w:tc>
      </w:tr>
      <w:tr w:rsidR="008F2386" w14:paraId="4F5C838C"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0004EE4F" w14:textId="77777777" w:rsidR="008F2386" w:rsidRDefault="00000000">
            <w:r>
              <w:rPr>
                <w:b/>
                <w:bCs/>
                <w:color w:val="1A1A2E"/>
                <w:sz w:val="20"/>
                <w:szCs w:val="20"/>
              </w:rPr>
              <w:t>On Success</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5836F4DC" w14:textId="77777777" w:rsidR="008F2386" w:rsidRDefault="00000000">
            <w:r>
              <w:rPr>
                <w:color w:val="2C3E50"/>
                <w:sz w:val="20"/>
                <w:szCs w:val="20"/>
              </w:rPr>
              <w:t>Green tick; advance to micro-step 2</w:t>
            </w:r>
          </w:p>
        </w:tc>
      </w:tr>
      <w:tr w:rsidR="008F2386" w14:paraId="62710B7D"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2B2F8194" w14:textId="77777777" w:rsidR="008F2386" w:rsidRDefault="00000000">
            <w:r>
              <w:rPr>
                <w:b/>
                <w:bCs/>
                <w:color w:val="1A1A2E"/>
                <w:sz w:val="20"/>
                <w:szCs w:val="20"/>
              </w:rPr>
              <w:t>On Failure</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588ADDEF" w14:textId="77777777" w:rsidR="008F2386" w:rsidRDefault="00000000">
            <w:r>
              <w:rPr>
                <w:color w:val="2C3E50"/>
                <w:sz w:val="20"/>
                <w:szCs w:val="20"/>
              </w:rPr>
              <w:t>Red banner: 'Approval failed. Tap Retry.' with Retry button</w:t>
            </w:r>
          </w:p>
        </w:tc>
      </w:tr>
    </w:tbl>
    <w:p w14:paraId="25D2A94E" w14:textId="77777777" w:rsidR="008F2386" w:rsidRDefault="008F2386">
      <w:pPr>
        <w:spacing w:before="60"/>
      </w:pPr>
    </w:p>
    <w:p w14:paraId="1DB5E895" w14:textId="77777777" w:rsidR="008F2386" w:rsidRDefault="00000000">
      <w:pPr>
        <w:pStyle w:val="Heading3"/>
      </w:pPr>
      <w:bookmarkStart w:id="37" w:name="_Toc222411325"/>
      <w:r>
        <w:t>Micro-Step 2 — NIN Conversion</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F2386" w14:paraId="29717DA3"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66A86E66" w14:textId="77777777" w:rsidR="008F2386" w:rsidRDefault="00000000">
            <w:r>
              <w:rPr>
                <w:b/>
                <w:bCs/>
                <w:color w:val="1A1A2E"/>
                <w:sz w:val="20"/>
                <w:szCs w:val="20"/>
              </w:rPr>
              <w:t>Action</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66A029D3" w14:textId="77777777" w:rsidR="008F2386" w:rsidRDefault="00000000">
            <w:r>
              <w:rPr>
                <w:color w:val="2C3E50"/>
                <w:sz w:val="20"/>
                <w:szCs w:val="20"/>
              </w:rPr>
              <w:t>Convert approved USDT to NIN token at current exchange rate</w:t>
            </w:r>
          </w:p>
        </w:tc>
      </w:tr>
      <w:tr w:rsidR="008F2386" w14:paraId="342AE60D"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01EDA4F8" w14:textId="77777777" w:rsidR="008F2386" w:rsidRDefault="00000000">
            <w:r>
              <w:rPr>
                <w:b/>
                <w:bCs/>
                <w:color w:val="1A1A2E"/>
                <w:sz w:val="20"/>
                <w:szCs w:val="20"/>
              </w:rPr>
              <w:t>Rate</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14DE6DE7" w14:textId="77777777" w:rsidR="008F2386" w:rsidRDefault="00000000">
            <w:r>
              <w:rPr>
                <w:color w:val="2C3E50"/>
                <w:sz w:val="20"/>
                <w:szCs w:val="20"/>
              </w:rPr>
              <w:t>1 NIN = 1 USDT (dummy, fixed rate for MVP)</w:t>
            </w:r>
          </w:p>
        </w:tc>
      </w:tr>
      <w:tr w:rsidR="008F2386" w14:paraId="4E88883F"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6CC854DD" w14:textId="77777777" w:rsidR="008F2386" w:rsidRDefault="00000000">
            <w:r>
              <w:rPr>
                <w:b/>
                <w:bCs/>
                <w:color w:val="1A1A2E"/>
                <w:sz w:val="20"/>
                <w:szCs w:val="20"/>
              </w:rPr>
              <w:lastRenderedPageBreak/>
              <w:t>UI State</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5C6CA1D0" w14:textId="77777777" w:rsidR="008F2386" w:rsidRDefault="00000000">
            <w:r>
              <w:rPr>
                <w:color w:val="2C3E50"/>
                <w:sz w:val="20"/>
                <w:szCs w:val="20"/>
              </w:rPr>
              <w:t>Animated token swap icon + 'Converting [X] USDT → [X] NIN…'</w:t>
            </w:r>
          </w:p>
        </w:tc>
      </w:tr>
      <w:tr w:rsidR="008F2386" w14:paraId="54DDAF6D"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66DFB100" w14:textId="77777777" w:rsidR="008F2386" w:rsidRDefault="00000000">
            <w:r>
              <w:rPr>
                <w:b/>
                <w:bCs/>
                <w:color w:val="1A1A2E"/>
                <w:sz w:val="20"/>
                <w:szCs w:val="20"/>
              </w:rPr>
              <w:t>On Success</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2E963E38" w14:textId="77777777" w:rsidR="008F2386" w:rsidRDefault="00000000">
            <w:r>
              <w:rPr>
                <w:color w:val="2C3E50"/>
                <w:sz w:val="20"/>
                <w:szCs w:val="20"/>
              </w:rPr>
              <w:t>Show: 'You received [X] NIN'; advance to micro-step 3</w:t>
            </w:r>
          </w:p>
        </w:tc>
      </w:tr>
      <w:tr w:rsidR="008F2386" w14:paraId="14F1005B"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579FD491" w14:textId="77777777" w:rsidR="008F2386" w:rsidRDefault="00000000">
            <w:r>
              <w:rPr>
                <w:b/>
                <w:bCs/>
                <w:color w:val="1A1A2E"/>
                <w:sz w:val="20"/>
                <w:szCs w:val="20"/>
              </w:rPr>
              <w:t>On Failure</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29AAB510" w14:textId="77777777" w:rsidR="008F2386" w:rsidRDefault="00000000">
            <w:r>
              <w:rPr>
                <w:color w:val="2C3E50"/>
                <w:sz w:val="20"/>
                <w:szCs w:val="20"/>
              </w:rPr>
              <w:t>Red banner with Retry</w:t>
            </w:r>
          </w:p>
        </w:tc>
      </w:tr>
    </w:tbl>
    <w:p w14:paraId="7CA758DB" w14:textId="77777777" w:rsidR="008F2386" w:rsidRDefault="008F2386">
      <w:pPr>
        <w:spacing w:before="60"/>
      </w:pPr>
    </w:p>
    <w:p w14:paraId="3B08B36F" w14:textId="77777777" w:rsidR="008F2386" w:rsidRDefault="00000000">
      <w:pPr>
        <w:pStyle w:val="Heading3"/>
      </w:pPr>
      <w:bookmarkStart w:id="38" w:name="_Toc222411326"/>
      <w:r>
        <w:t>Micro-Step 3 — Deposit Funds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F2386" w14:paraId="622391E0"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57D87620" w14:textId="77777777" w:rsidR="008F2386" w:rsidRDefault="00000000">
            <w:r>
              <w:rPr>
                <w:b/>
                <w:bCs/>
                <w:color w:val="1A1A2E"/>
                <w:sz w:val="20"/>
                <w:szCs w:val="20"/>
              </w:rPr>
              <w:t>Action</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26388A6F" w14:textId="77777777" w:rsidR="008F2386" w:rsidRDefault="00000000">
            <w:r>
              <w:rPr>
                <w:color w:val="2C3E50"/>
                <w:sz w:val="20"/>
                <w:szCs w:val="20"/>
              </w:rPr>
              <w:t>Call the Union smart contract deposit function with the NIN amount</w:t>
            </w:r>
          </w:p>
        </w:tc>
      </w:tr>
      <w:tr w:rsidR="008F2386" w14:paraId="4C2AC12B"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09A01825" w14:textId="77777777" w:rsidR="008F2386" w:rsidRDefault="00000000">
            <w:r>
              <w:rPr>
                <w:b/>
                <w:bCs/>
                <w:color w:val="1A1A2E"/>
                <w:sz w:val="20"/>
                <w:szCs w:val="20"/>
              </w:rPr>
              <w:t>UI State</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5DCAE7C8" w14:textId="77777777" w:rsidR="008F2386" w:rsidRDefault="00000000">
            <w:r>
              <w:rPr>
                <w:color w:val="2C3E50"/>
                <w:sz w:val="20"/>
                <w:szCs w:val="20"/>
              </w:rPr>
              <w:t xml:space="preserve">Spinner + 'Depositing [X] NIN to </w:t>
            </w:r>
            <w:proofErr w:type="spellStart"/>
            <w:r>
              <w:rPr>
                <w:color w:val="2C3E50"/>
                <w:sz w:val="20"/>
                <w:szCs w:val="20"/>
              </w:rPr>
              <w:t>SolarVault</w:t>
            </w:r>
            <w:proofErr w:type="spellEnd"/>
            <w:r>
              <w:rPr>
                <w:color w:val="2C3E50"/>
                <w:sz w:val="20"/>
                <w:szCs w:val="20"/>
              </w:rPr>
              <w:t xml:space="preserve"> Union…'</w:t>
            </w:r>
          </w:p>
        </w:tc>
      </w:tr>
      <w:tr w:rsidR="008F2386" w14:paraId="7C568103"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1F415C79" w14:textId="77777777" w:rsidR="008F2386" w:rsidRDefault="00000000">
            <w:r>
              <w:rPr>
                <w:b/>
                <w:bCs/>
                <w:color w:val="1A1A2E"/>
                <w:sz w:val="20"/>
                <w:szCs w:val="20"/>
              </w:rPr>
              <w:t>On Success</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29855D3C" w14:textId="77777777" w:rsidR="008F2386" w:rsidRDefault="00000000">
            <w:r>
              <w:rPr>
                <w:color w:val="2C3E50"/>
                <w:sz w:val="20"/>
                <w:szCs w:val="20"/>
              </w:rPr>
              <w:t>Green tick; show transaction hash (truncated); advance to micro-step 4</w:t>
            </w:r>
          </w:p>
        </w:tc>
      </w:tr>
      <w:tr w:rsidR="008F2386" w14:paraId="0BEA8138"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1DA05577" w14:textId="77777777" w:rsidR="008F2386" w:rsidRDefault="00000000">
            <w:r>
              <w:rPr>
                <w:b/>
                <w:bCs/>
                <w:color w:val="1A1A2E"/>
                <w:sz w:val="20"/>
                <w:szCs w:val="20"/>
              </w:rPr>
              <w:t>Tx Hash</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2AFB75FF" w14:textId="77777777" w:rsidR="008F2386" w:rsidRDefault="00000000">
            <w:r>
              <w:rPr>
                <w:color w:val="2C3E50"/>
                <w:sz w:val="20"/>
                <w:szCs w:val="20"/>
              </w:rPr>
              <w:t>Tappable — opens block explorer link (dummy hash for dev)</w:t>
            </w:r>
          </w:p>
        </w:tc>
      </w:tr>
      <w:tr w:rsidR="008F2386" w14:paraId="274766FC"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3E6C030E" w14:textId="77777777" w:rsidR="008F2386" w:rsidRDefault="00000000">
            <w:r>
              <w:rPr>
                <w:b/>
                <w:bCs/>
                <w:color w:val="1A1A2E"/>
                <w:sz w:val="20"/>
                <w:szCs w:val="20"/>
              </w:rPr>
              <w:t>On Failure</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50BE1563" w14:textId="77777777" w:rsidR="008F2386" w:rsidRDefault="00000000">
            <w:r>
              <w:rPr>
                <w:color w:val="2C3E50"/>
                <w:sz w:val="20"/>
                <w:szCs w:val="20"/>
              </w:rPr>
              <w:t>Red banner with Retry</w:t>
            </w:r>
          </w:p>
        </w:tc>
      </w:tr>
    </w:tbl>
    <w:p w14:paraId="79469A39" w14:textId="77777777" w:rsidR="008F2386" w:rsidRDefault="008F2386">
      <w:pPr>
        <w:spacing w:before="60"/>
      </w:pPr>
    </w:p>
    <w:p w14:paraId="24978441" w14:textId="77777777" w:rsidR="008F2386" w:rsidRDefault="00000000">
      <w:pPr>
        <w:pStyle w:val="Heading3"/>
      </w:pPr>
      <w:bookmarkStart w:id="39" w:name="_Toc222411327"/>
      <w:r>
        <w:t>Micro-Step 4 — Notification Preferences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F2386" w14:paraId="7840D1E9"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63B97BB7" w14:textId="77777777" w:rsidR="008F2386" w:rsidRDefault="00000000">
            <w:r>
              <w:rPr>
                <w:b/>
                <w:bCs/>
                <w:color w:val="1A1A2E"/>
                <w:sz w:val="20"/>
                <w:szCs w:val="20"/>
              </w:rPr>
              <w:t>Purpose</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5DCC0DF8" w14:textId="77777777" w:rsidR="008F2386" w:rsidRDefault="00000000">
            <w:r>
              <w:rPr>
                <w:color w:val="2C3E50"/>
                <w:sz w:val="20"/>
                <w:szCs w:val="20"/>
              </w:rPr>
              <w:t>Opt-in to push / email notifications about the investment</w:t>
            </w:r>
          </w:p>
        </w:tc>
      </w:tr>
      <w:tr w:rsidR="008F2386" w14:paraId="4B805D0B"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69C1CA48" w14:textId="77777777" w:rsidR="008F2386" w:rsidRDefault="00000000">
            <w:r>
              <w:rPr>
                <w:b/>
                <w:bCs/>
                <w:color w:val="1A1A2E"/>
                <w:sz w:val="20"/>
                <w:szCs w:val="20"/>
              </w:rPr>
              <w:t>Options</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4A7A28E9" w14:textId="77777777" w:rsidR="008F2386" w:rsidRDefault="00000000">
            <w:r>
              <w:rPr>
                <w:color w:val="2C3E50"/>
                <w:sz w:val="20"/>
                <w:szCs w:val="20"/>
              </w:rPr>
              <w:t>Push Notifications (toggle), Email Digest — Weekly (toggle), Email Digest — Monthly (toggle)</w:t>
            </w:r>
          </w:p>
        </w:tc>
      </w:tr>
      <w:tr w:rsidR="008F2386" w14:paraId="3E84D6D5"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167E4624" w14:textId="77777777" w:rsidR="008F2386" w:rsidRDefault="00000000">
            <w:r>
              <w:rPr>
                <w:b/>
                <w:bCs/>
                <w:color w:val="1A1A2E"/>
                <w:sz w:val="20"/>
                <w:szCs w:val="20"/>
              </w:rPr>
              <w:t>Default</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05559013" w14:textId="77777777" w:rsidR="008F2386" w:rsidRDefault="00000000">
            <w:r>
              <w:rPr>
                <w:color w:val="2C3E50"/>
                <w:sz w:val="20"/>
                <w:szCs w:val="20"/>
              </w:rPr>
              <w:t>All toggles OFF — must be explicit opt-in</w:t>
            </w:r>
          </w:p>
        </w:tc>
      </w:tr>
      <w:tr w:rsidR="008F2386" w14:paraId="16D5227E"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0932907C" w14:textId="77777777" w:rsidR="008F2386" w:rsidRDefault="00000000">
            <w:r>
              <w:rPr>
                <w:b/>
                <w:bCs/>
                <w:color w:val="1A1A2E"/>
                <w:sz w:val="20"/>
                <w:szCs w:val="20"/>
              </w:rPr>
              <w:t>Primary CTA</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73DD961F" w14:textId="77777777" w:rsidR="008F2386" w:rsidRDefault="00000000">
            <w:r>
              <w:rPr>
                <w:color w:val="2C3E50"/>
                <w:sz w:val="20"/>
                <w:szCs w:val="20"/>
              </w:rPr>
              <w:t>'DONE' — saves preferences and exits to the Investments dashboard</w:t>
            </w:r>
          </w:p>
        </w:tc>
      </w:tr>
      <w:tr w:rsidR="008F2386" w14:paraId="7040D249"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0998FF96" w14:textId="77777777" w:rsidR="008F2386" w:rsidRDefault="00000000">
            <w:r>
              <w:rPr>
                <w:b/>
                <w:bCs/>
                <w:color w:val="1A1A2E"/>
                <w:sz w:val="20"/>
                <w:szCs w:val="20"/>
              </w:rPr>
              <w:t>Secondary action</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4D91DFBA" w14:textId="77777777" w:rsidR="008F2386" w:rsidRDefault="00000000">
            <w:r>
              <w:rPr>
                <w:color w:val="2C3E50"/>
                <w:sz w:val="20"/>
                <w:szCs w:val="20"/>
              </w:rPr>
              <w:t>'Skip' — exits without saving notification preferences</w:t>
            </w:r>
          </w:p>
        </w:tc>
      </w:tr>
    </w:tbl>
    <w:p w14:paraId="01D0340F" w14:textId="77777777" w:rsidR="008F2386" w:rsidRDefault="008F2386">
      <w:pPr>
        <w:spacing w:before="60"/>
      </w:pPr>
    </w:p>
    <w:p w14:paraId="2B69C864" w14:textId="77777777" w:rsidR="008F2386" w:rsidRDefault="00000000">
      <w:pPr>
        <w:pStyle w:val="Heading3"/>
      </w:pPr>
      <w:bookmarkStart w:id="40" w:name="_Toc222411328"/>
      <w:r>
        <w:t>Success State</w:t>
      </w:r>
      <w:bookmarkEnd w:id="40"/>
    </w:p>
    <w:p w14:paraId="14396CDD" w14:textId="77777777" w:rsidR="008F2386" w:rsidRDefault="00000000">
      <w:pPr>
        <w:spacing w:before="60" w:after="80"/>
      </w:pPr>
      <w:r>
        <w:rPr>
          <w:color w:val="2C3E50"/>
        </w:rPr>
        <w:t xml:space="preserve">After 'DONE' or 'Skip', show a full-screen success animation (confetti or ripple pulse in accent </w:t>
      </w:r>
      <w:proofErr w:type="spellStart"/>
      <w:r>
        <w:rPr>
          <w:color w:val="2C3E50"/>
        </w:rPr>
        <w:t>colour</w:t>
      </w:r>
      <w:proofErr w:type="spellEnd"/>
      <w:r>
        <w:rPr>
          <w:color w:val="2C3E50"/>
        </w:rPr>
        <w:t>) for 1.5 seconds, then navigate to the My Investments dashboard.</w:t>
      </w:r>
    </w:p>
    <w:p w14:paraId="7A121E2B" w14:textId="77777777" w:rsidR="008F2386" w:rsidRDefault="008F2386">
      <w:pPr>
        <w:spacing w:before="100"/>
      </w:pPr>
    </w:p>
    <w:p w14:paraId="241C4731" w14:textId="77777777" w:rsidR="008F2386" w:rsidRDefault="00000000">
      <w:pPr>
        <w:pStyle w:val="Heading1"/>
      </w:pPr>
      <w:bookmarkStart w:id="41" w:name="_Toc222411329"/>
      <w:r>
        <w:t>5. Dummy Data Registry</w:t>
      </w:r>
      <w:bookmarkEnd w:id="41"/>
    </w:p>
    <w:p w14:paraId="6BE3E81B" w14:textId="77777777" w:rsidR="008F2386" w:rsidRDefault="008F2386">
      <w:pPr>
        <w:pBdr>
          <w:bottom w:val="single" w:sz="8" w:space="1" w:color="4F8EF7"/>
        </w:pBdr>
        <w:spacing w:before="120" w:after="120"/>
      </w:pPr>
    </w:p>
    <w:p w14:paraId="214C54B0" w14:textId="77777777" w:rsidR="008F2386" w:rsidRDefault="00000000">
      <w:pPr>
        <w:spacing w:before="60" w:after="80"/>
      </w:pPr>
      <w:r>
        <w:rPr>
          <w:color w:val="2C3E50"/>
        </w:rPr>
        <w:t>All dummy data is defined here. Engineers should seed a local JSON fixture file (</w:t>
      </w:r>
      <w:proofErr w:type="spellStart"/>
      <w:proofErr w:type="gramStart"/>
      <w:r>
        <w:rPr>
          <w:color w:val="2C3E50"/>
        </w:rPr>
        <w:t>unions.mock</w:t>
      </w:r>
      <w:proofErr w:type="gramEnd"/>
      <w:r>
        <w:rPr>
          <w:color w:val="2C3E50"/>
        </w:rPr>
        <w:t>.json</w:t>
      </w:r>
      <w:proofErr w:type="spellEnd"/>
      <w:r>
        <w:rPr>
          <w:color w:val="2C3E50"/>
        </w:rPr>
        <w:t>) with the values below for use in development and automated testing.</w:t>
      </w:r>
    </w:p>
    <w:p w14:paraId="0859A79A" w14:textId="77777777" w:rsidR="008F2386" w:rsidRDefault="008F2386">
      <w:pPr>
        <w:spacing w:before="80"/>
      </w:pPr>
    </w:p>
    <w:p w14:paraId="727F733E" w14:textId="77777777" w:rsidR="008F2386" w:rsidRDefault="00000000">
      <w:pPr>
        <w:pStyle w:val="Heading2"/>
      </w:pPr>
      <w:bookmarkStart w:id="42" w:name="_Toc222411330"/>
      <w:proofErr w:type="gramStart"/>
      <w:r>
        <w:t>5.1  Wallet</w:t>
      </w:r>
      <w:proofErr w:type="gramEnd"/>
      <w:r>
        <w:t xml:space="preserve"> (Dev/Test)</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F2386" w14:paraId="275D29D0"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1E75097C" w14:textId="77777777" w:rsidR="008F2386" w:rsidRDefault="00000000">
            <w:r>
              <w:rPr>
                <w:b/>
                <w:bCs/>
                <w:color w:val="1A1A2E"/>
                <w:sz w:val="20"/>
                <w:szCs w:val="20"/>
              </w:rPr>
              <w:t>Address</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0AF9AC8C" w14:textId="77777777" w:rsidR="008F2386" w:rsidRDefault="00000000">
            <w:r>
              <w:rPr>
                <w:color w:val="2C3E50"/>
                <w:sz w:val="20"/>
                <w:szCs w:val="20"/>
              </w:rPr>
              <w:t>0xDEV0...0000 (mocked — never real keys)</w:t>
            </w:r>
          </w:p>
        </w:tc>
      </w:tr>
      <w:tr w:rsidR="008F2386" w14:paraId="39DE0DDC"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3C19D7D2" w14:textId="77777777" w:rsidR="008F2386" w:rsidRDefault="00000000">
            <w:r>
              <w:rPr>
                <w:b/>
                <w:bCs/>
                <w:color w:val="1A1A2E"/>
                <w:sz w:val="20"/>
                <w:szCs w:val="20"/>
              </w:rPr>
              <w:t>USDT Balance</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4679632A" w14:textId="77777777" w:rsidR="008F2386" w:rsidRDefault="00000000">
            <w:r>
              <w:rPr>
                <w:color w:val="2C3E50"/>
                <w:sz w:val="20"/>
                <w:szCs w:val="20"/>
              </w:rPr>
              <w:t>500 USDT</w:t>
            </w:r>
          </w:p>
        </w:tc>
      </w:tr>
      <w:tr w:rsidR="008F2386" w14:paraId="5F6EC990"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16C69554" w14:textId="77777777" w:rsidR="008F2386" w:rsidRDefault="00000000">
            <w:r>
              <w:rPr>
                <w:b/>
                <w:bCs/>
                <w:color w:val="1A1A2E"/>
                <w:sz w:val="20"/>
                <w:szCs w:val="20"/>
              </w:rPr>
              <w:t>NIN Balance</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5B5B7A47" w14:textId="77777777" w:rsidR="008F2386" w:rsidRDefault="00000000">
            <w:r>
              <w:rPr>
                <w:color w:val="2C3E50"/>
                <w:sz w:val="20"/>
                <w:szCs w:val="20"/>
              </w:rPr>
              <w:t>0 NIN (before Step 6 completes)</w:t>
            </w:r>
          </w:p>
        </w:tc>
      </w:tr>
      <w:tr w:rsidR="008F2386" w14:paraId="74EE7956"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38377600" w14:textId="77777777" w:rsidR="008F2386" w:rsidRDefault="00000000">
            <w:r>
              <w:rPr>
                <w:b/>
                <w:bCs/>
                <w:color w:val="1A1A2E"/>
                <w:sz w:val="20"/>
                <w:szCs w:val="20"/>
              </w:rPr>
              <w:t>Network</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42B6ABED" w14:textId="77777777" w:rsidR="008F2386" w:rsidRDefault="00000000">
            <w:r>
              <w:rPr>
                <w:color w:val="2C3E50"/>
                <w:sz w:val="20"/>
                <w:szCs w:val="20"/>
              </w:rPr>
              <w:t xml:space="preserve">Polygon Mumbai </w:t>
            </w:r>
            <w:proofErr w:type="spellStart"/>
            <w:r>
              <w:rPr>
                <w:color w:val="2C3E50"/>
                <w:sz w:val="20"/>
                <w:szCs w:val="20"/>
              </w:rPr>
              <w:t>Testnet</w:t>
            </w:r>
            <w:proofErr w:type="spellEnd"/>
          </w:p>
        </w:tc>
      </w:tr>
      <w:tr w:rsidR="008F2386" w14:paraId="0BF222A2"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7BB1DB10" w14:textId="77777777" w:rsidR="008F2386" w:rsidRDefault="00000000">
            <w:r>
              <w:rPr>
                <w:b/>
                <w:bCs/>
                <w:color w:val="1A1A2E"/>
                <w:sz w:val="20"/>
                <w:szCs w:val="20"/>
              </w:rPr>
              <w:lastRenderedPageBreak/>
              <w:t>Connection</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712DFA8F" w14:textId="77777777" w:rsidR="008F2386" w:rsidRDefault="00000000">
            <w:r>
              <w:rPr>
                <w:color w:val="2C3E50"/>
                <w:sz w:val="20"/>
                <w:szCs w:val="20"/>
              </w:rPr>
              <w:t xml:space="preserve">Auto-connects in dev mode without </w:t>
            </w:r>
            <w:proofErr w:type="spellStart"/>
            <w:r>
              <w:rPr>
                <w:color w:val="2C3E50"/>
                <w:sz w:val="20"/>
                <w:szCs w:val="20"/>
              </w:rPr>
              <w:t>WalletConnect</w:t>
            </w:r>
            <w:proofErr w:type="spellEnd"/>
            <w:r>
              <w:rPr>
                <w:color w:val="2C3E50"/>
                <w:sz w:val="20"/>
                <w:szCs w:val="20"/>
              </w:rPr>
              <w:t xml:space="preserve"> modal</w:t>
            </w:r>
          </w:p>
        </w:tc>
      </w:tr>
    </w:tbl>
    <w:p w14:paraId="63275CDE" w14:textId="77777777" w:rsidR="008F2386" w:rsidRDefault="008F2386">
      <w:pPr>
        <w:spacing w:before="80"/>
      </w:pPr>
    </w:p>
    <w:p w14:paraId="78229D71" w14:textId="77777777" w:rsidR="008F2386" w:rsidRDefault="00000000">
      <w:pPr>
        <w:pStyle w:val="Heading2"/>
      </w:pPr>
      <w:bookmarkStart w:id="43" w:name="_Toc222411331"/>
      <w:proofErr w:type="gramStart"/>
      <w:r>
        <w:t>5.2  Exchange</w:t>
      </w:r>
      <w:proofErr w:type="gramEnd"/>
      <w:r>
        <w:t xml:space="preserve"> Rate (Micro-Step 2)</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F2386" w14:paraId="6E80BB36"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62FEEE5C" w14:textId="77777777" w:rsidR="008F2386" w:rsidRDefault="00000000">
            <w:r>
              <w:rPr>
                <w:b/>
                <w:bCs/>
                <w:color w:val="1A1A2E"/>
                <w:sz w:val="20"/>
                <w:szCs w:val="20"/>
              </w:rPr>
              <w:t>Rate</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690B386E" w14:textId="77777777" w:rsidR="008F2386" w:rsidRDefault="00000000">
            <w:r>
              <w:rPr>
                <w:color w:val="2C3E50"/>
                <w:sz w:val="20"/>
                <w:szCs w:val="20"/>
              </w:rPr>
              <w:t>1 USDT = 1 NIN (fixed, for MVP simplicity)</w:t>
            </w:r>
          </w:p>
        </w:tc>
      </w:tr>
      <w:tr w:rsidR="008F2386" w14:paraId="30CEBCC5"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5B9AEBFE" w14:textId="77777777" w:rsidR="008F2386" w:rsidRDefault="00000000">
            <w:r>
              <w:rPr>
                <w:b/>
                <w:bCs/>
                <w:color w:val="1A1A2E"/>
                <w:sz w:val="20"/>
                <w:szCs w:val="20"/>
              </w:rPr>
              <w:t>Source</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615C6655" w14:textId="77777777" w:rsidR="008F2386" w:rsidRDefault="00000000">
            <w:r>
              <w:rPr>
                <w:color w:val="2C3E50"/>
                <w:sz w:val="20"/>
                <w:szCs w:val="20"/>
              </w:rPr>
              <w:t>Hardcoded constant — no oracle in dev</w:t>
            </w:r>
          </w:p>
        </w:tc>
      </w:tr>
      <w:tr w:rsidR="008F2386" w14:paraId="413EC448"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062CAF01" w14:textId="77777777" w:rsidR="008F2386" w:rsidRDefault="00000000">
            <w:r>
              <w:rPr>
                <w:b/>
                <w:bCs/>
                <w:color w:val="1A1A2E"/>
                <w:sz w:val="20"/>
                <w:szCs w:val="20"/>
              </w:rPr>
              <w:t>Display</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7B42803E" w14:textId="77777777" w:rsidR="008F2386" w:rsidRDefault="00000000">
            <w:r>
              <w:rPr>
                <w:color w:val="2C3E50"/>
                <w:sz w:val="20"/>
                <w:szCs w:val="20"/>
              </w:rPr>
              <w:t>'Current rate: 1 USDT = 1 NIN (indicative)'</w:t>
            </w:r>
          </w:p>
        </w:tc>
      </w:tr>
    </w:tbl>
    <w:p w14:paraId="1FFCDE71" w14:textId="77777777" w:rsidR="008F2386" w:rsidRDefault="008F2386">
      <w:pPr>
        <w:spacing w:before="80"/>
      </w:pPr>
    </w:p>
    <w:p w14:paraId="42EE5830" w14:textId="77777777" w:rsidR="008F2386" w:rsidRDefault="00000000">
      <w:pPr>
        <w:pStyle w:val="Heading2"/>
      </w:pPr>
      <w:bookmarkStart w:id="44" w:name="_Toc222411332"/>
      <w:proofErr w:type="gramStart"/>
      <w:r>
        <w:t>5.3  Transaction</w:t>
      </w:r>
      <w:proofErr w:type="gramEnd"/>
      <w:r>
        <w:t xml:space="preserve"> Hashes (Micro-Step 3)</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F2386" w14:paraId="1A10989E"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4CB9F9AF" w14:textId="77777777" w:rsidR="008F2386" w:rsidRDefault="00000000">
            <w:r>
              <w:rPr>
                <w:b/>
                <w:bCs/>
                <w:color w:val="1A1A2E"/>
                <w:sz w:val="20"/>
                <w:szCs w:val="20"/>
              </w:rPr>
              <w:t>Approval Tx</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15AC9D05" w14:textId="77777777" w:rsidR="008F2386" w:rsidRDefault="00000000">
            <w:r>
              <w:rPr>
                <w:color w:val="2C3E50"/>
                <w:sz w:val="20"/>
                <w:szCs w:val="20"/>
              </w:rPr>
              <w:t>0xabc123...</w:t>
            </w:r>
            <w:proofErr w:type="spellStart"/>
            <w:r>
              <w:rPr>
                <w:color w:val="2C3E50"/>
                <w:sz w:val="20"/>
                <w:szCs w:val="20"/>
              </w:rPr>
              <w:t>mock_approval</w:t>
            </w:r>
            <w:proofErr w:type="spellEnd"/>
          </w:p>
        </w:tc>
      </w:tr>
      <w:tr w:rsidR="008F2386" w14:paraId="0E19ADB7"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09BBAA09" w14:textId="77777777" w:rsidR="008F2386" w:rsidRDefault="00000000">
            <w:r>
              <w:rPr>
                <w:b/>
                <w:bCs/>
                <w:color w:val="1A1A2E"/>
                <w:sz w:val="20"/>
                <w:szCs w:val="20"/>
              </w:rPr>
              <w:t>Deposit Tx</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7F76DD6D" w14:textId="77777777" w:rsidR="008F2386" w:rsidRDefault="00000000">
            <w:r>
              <w:rPr>
                <w:color w:val="2C3E50"/>
                <w:sz w:val="20"/>
                <w:szCs w:val="20"/>
              </w:rPr>
              <w:t>0xdef456...</w:t>
            </w:r>
            <w:proofErr w:type="spellStart"/>
            <w:r>
              <w:rPr>
                <w:color w:val="2C3E50"/>
                <w:sz w:val="20"/>
                <w:szCs w:val="20"/>
              </w:rPr>
              <w:t>mock_deposit</w:t>
            </w:r>
            <w:proofErr w:type="spellEnd"/>
          </w:p>
        </w:tc>
      </w:tr>
      <w:tr w:rsidR="008F2386" w14:paraId="3006D5F5"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0A29F66A" w14:textId="77777777" w:rsidR="008F2386" w:rsidRDefault="00000000">
            <w:r>
              <w:rPr>
                <w:b/>
                <w:bCs/>
                <w:color w:val="1A1A2E"/>
                <w:sz w:val="20"/>
                <w:szCs w:val="20"/>
              </w:rPr>
              <w:t>Explorer URL</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06DEE514" w14:textId="77777777" w:rsidR="008F2386" w:rsidRDefault="00000000">
            <w:r>
              <w:rPr>
                <w:color w:val="2C3E50"/>
                <w:sz w:val="20"/>
                <w:szCs w:val="20"/>
              </w:rPr>
              <w:t>https://mumbai.polygonscan.com/tx/[hash] (non-functional in dev)</w:t>
            </w:r>
          </w:p>
        </w:tc>
      </w:tr>
      <w:tr w:rsidR="008F2386" w14:paraId="66FC7900"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114AD97F" w14:textId="77777777" w:rsidR="008F2386" w:rsidRDefault="00000000">
            <w:r>
              <w:rPr>
                <w:b/>
                <w:bCs/>
                <w:color w:val="1A1A2E"/>
                <w:sz w:val="20"/>
                <w:szCs w:val="20"/>
              </w:rPr>
              <w:t>Latency sim</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7F86872B" w14:textId="77777777" w:rsidR="008F2386" w:rsidRDefault="00000000">
            <w:r>
              <w:rPr>
                <w:color w:val="2C3E50"/>
                <w:sz w:val="20"/>
                <w:szCs w:val="20"/>
              </w:rPr>
              <w:t xml:space="preserve">Add 2 s artificial delay per </w:t>
            </w:r>
            <w:proofErr w:type="spellStart"/>
            <w:r>
              <w:rPr>
                <w:color w:val="2C3E50"/>
                <w:sz w:val="20"/>
                <w:szCs w:val="20"/>
              </w:rPr>
              <w:t>tx</w:t>
            </w:r>
            <w:proofErr w:type="spellEnd"/>
            <w:r>
              <w:rPr>
                <w:color w:val="2C3E50"/>
                <w:sz w:val="20"/>
                <w:szCs w:val="20"/>
              </w:rPr>
              <w:t xml:space="preserve"> to simulate on-chain confirmation</w:t>
            </w:r>
          </w:p>
        </w:tc>
      </w:tr>
    </w:tbl>
    <w:p w14:paraId="7EBAE2EB" w14:textId="77777777" w:rsidR="008F2386" w:rsidRDefault="008F2386">
      <w:pPr>
        <w:spacing w:before="100"/>
      </w:pPr>
    </w:p>
    <w:p w14:paraId="62A03D1E" w14:textId="77777777" w:rsidR="008F2386" w:rsidRDefault="00000000">
      <w:pPr>
        <w:pStyle w:val="Heading1"/>
      </w:pPr>
      <w:bookmarkStart w:id="45" w:name="_Toc222411333"/>
      <w:r>
        <w:t>6. State Management</w:t>
      </w:r>
      <w:bookmarkEnd w:id="45"/>
    </w:p>
    <w:p w14:paraId="38558962" w14:textId="77777777" w:rsidR="008F2386" w:rsidRDefault="008F2386">
      <w:pPr>
        <w:pBdr>
          <w:bottom w:val="single" w:sz="8" w:space="1" w:color="4F8EF7"/>
        </w:pBdr>
        <w:spacing w:before="120" w:after="120"/>
      </w:pPr>
    </w:p>
    <w:p w14:paraId="44843424" w14:textId="77777777" w:rsidR="008F2386" w:rsidRDefault="00000000">
      <w:pPr>
        <w:spacing w:before="60" w:after="80"/>
      </w:pPr>
      <w:r>
        <w:rPr>
          <w:color w:val="2C3E50"/>
        </w:rPr>
        <w:t xml:space="preserve">Use a single </w:t>
      </w:r>
      <w:proofErr w:type="spellStart"/>
      <w:r>
        <w:rPr>
          <w:color w:val="2C3E50"/>
        </w:rPr>
        <w:t>UnionFlowContext</w:t>
      </w:r>
      <w:proofErr w:type="spellEnd"/>
      <w:r>
        <w:rPr>
          <w:color w:val="2C3E50"/>
        </w:rPr>
        <w:t xml:space="preserve"> (React Context or </w:t>
      </w:r>
      <w:proofErr w:type="spellStart"/>
      <w:r>
        <w:rPr>
          <w:color w:val="2C3E50"/>
        </w:rPr>
        <w:t>Zustand</w:t>
      </w:r>
      <w:proofErr w:type="spellEnd"/>
      <w:r>
        <w:rPr>
          <w:color w:val="2C3E50"/>
        </w:rPr>
        <w:t xml:space="preserve"> store) to hold the following state across the card conveyor belt. Do not store state in individual card components.</w:t>
      </w:r>
    </w:p>
    <w:p w14:paraId="1ED1241E" w14:textId="77777777" w:rsidR="008F2386" w:rsidRDefault="008F238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F2386" w14:paraId="5400856F"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586360F9" w14:textId="77777777" w:rsidR="008F2386" w:rsidRDefault="00000000">
            <w:proofErr w:type="spellStart"/>
            <w:r>
              <w:rPr>
                <w:b/>
                <w:bCs/>
                <w:color w:val="1A1A2E"/>
                <w:sz w:val="20"/>
                <w:szCs w:val="20"/>
              </w:rPr>
              <w:t>selectedUnion</w:t>
            </w:r>
            <w:proofErr w:type="spellEnd"/>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778C14A2" w14:textId="77777777" w:rsidR="008F2386" w:rsidRDefault="00000000">
            <w:r>
              <w:rPr>
                <w:color w:val="2C3E50"/>
                <w:sz w:val="20"/>
                <w:szCs w:val="20"/>
              </w:rPr>
              <w:t xml:space="preserve">Union object (id, name, sector, aum, </w:t>
            </w:r>
            <w:proofErr w:type="spellStart"/>
            <w:r>
              <w:rPr>
                <w:color w:val="2C3E50"/>
                <w:sz w:val="20"/>
                <w:szCs w:val="20"/>
              </w:rPr>
              <w:t>healthScore</w:t>
            </w:r>
            <w:proofErr w:type="spellEnd"/>
            <w:r>
              <w:rPr>
                <w:color w:val="2C3E50"/>
                <w:sz w:val="20"/>
                <w:szCs w:val="20"/>
              </w:rPr>
              <w:t>, …)</w:t>
            </w:r>
          </w:p>
        </w:tc>
      </w:tr>
      <w:tr w:rsidR="008F2386" w14:paraId="340163AB"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330BD375" w14:textId="77777777" w:rsidR="008F2386" w:rsidRDefault="00000000">
            <w:proofErr w:type="spellStart"/>
            <w:r>
              <w:rPr>
                <w:b/>
                <w:bCs/>
                <w:color w:val="1A1A2E"/>
                <w:sz w:val="20"/>
                <w:szCs w:val="20"/>
              </w:rPr>
              <w:t>walletAddress</w:t>
            </w:r>
            <w:proofErr w:type="spellEnd"/>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67BC0B10" w14:textId="77777777" w:rsidR="008F2386" w:rsidRDefault="00000000">
            <w:r>
              <w:rPr>
                <w:color w:val="2C3E50"/>
                <w:sz w:val="20"/>
                <w:szCs w:val="20"/>
              </w:rPr>
              <w:t>string | null</w:t>
            </w:r>
          </w:p>
        </w:tc>
      </w:tr>
      <w:tr w:rsidR="008F2386" w14:paraId="280DB108"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34595E74" w14:textId="77777777" w:rsidR="008F2386" w:rsidRDefault="00000000">
            <w:proofErr w:type="spellStart"/>
            <w:r>
              <w:rPr>
                <w:b/>
                <w:bCs/>
                <w:color w:val="1A1A2E"/>
                <w:sz w:val="20"/>
                <w:szCs w:val="20"/>
              </w:rPr>
              <w:t>walletBalance</w:t>
            </w:r>
            <w:proofErr w:type="spellEnd"/>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63895EFB" w14:textId="77777777" w:rsidR="008F2386" w:rsidRDefault="00000000">
            <w:proofErr w:type="gramStart"/>
            <w:r>
              <w:rPr>
                <w:color w:val="2C3E50"/>
                <w:sz w:val="20"/>
                <w:szCs w:val="20"/>
              </w:rPr>
              <w:t xml:space="preserve">{ </w:t>
            </w:r>
            <w:proofErr w:type="spellStart"/>
            <w:r>
              <w:rPr>
                <w:color w:val="2C3E50"/>
                <w:sz w:val="20"/>
                <w:szCs w:val="20"/>
              </w:rPr>
              <w:t>usdt</w:t>
            </w:r>
            <w:proofErr w:type="spellEnd"/>
            <w:proofErr w:type="gramEnd"/>
            <w:r>
              <w:rPr>
                <w:color w:val="2C3E50"/>
                <w:sz w:val="20"/>
                <w:szCs w:val="20"/>
              </w:rPr>
              <w:t xml:space="preserve">: number, </w:t>
            </w:r>
            <w:proofErr w:type="spellStart"/>
            <w:r>
              <w:rPr>
                <w:color w:val="2C3E50"/>
                <w:sz w:val="20"/>
                <w:szCs w:val="20"/>
              </w:rPr>
              <w:t>nin</w:t>
            </w:r>
            <w:proofErr w:type="spellEnd"/>
            <w:r>
              <w:rPr>
                <w:color w:val="2C3E50"/>
                <w:sz w:val="20"/>
                <w:szCs w:val="20"/>
              </w:rPr>
              <w:t xml:space="preserve">: </w:t>
            </w:r>
            <w:proofErr w:type="gramStart"/>
            <w:r>
              <w:rPr>
                <w:color w:val="2C3E50"/>
                <w:sz w:val="20"/>
                <w:szCs w:val="20"/>
              </w:rPr>
              <w:t>number }</w:t>
            </w:r>
            <w:proofErr w:type="gramEnd"/>
          </w:p>
        </w:tc>
      </w:tr>
      <w:tr w:rsidR="008F2386" w14:paraId="65A7A2DB"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304D3E53" w14:textId="77777777" w:rsidR="008F2386" w:rsidRDefault="00000000">
            <w:proofErr w:type="spellStart"/>
            <w:r>
              <w:rPr>
                <w:b/>
                <w:bCs/>
                <w:color w:val="1A1A2E"/>
                <w:sz w:val="20"/>
                <w:szCs w:val="20"/>
              </w:rPr>
              <w:t>currentStep</w:t>
            </w:r>
            <w:proofErr w:type="spellEnd"/>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1E5CB565" w14:textId="77777777" w:rsidR="008F2386" w:rsidRDefault="00000000">
            <w:r>
              <w:rPr>
                <w:color w:val="2C3E50"/>
                <w:sz w:val="20"/>
                <w:szCs w:val="20"/>
              </w:rPr>
              <w:t>0 – 5 (index of the active card)</w:t>
            </w:r>
          </w:p>
        </w:tc>
      </w:tr>
      <w:tr w:rsidR="008F2386" w14:paraId="5F7EA725"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6B1F8A1E" w14:textId="77777777" w:rsidR="008F2386" w:rsidRDefault="00000000">
            <w:proofErr w:type="spellStart"/>
            <w:r>
              <w:rPr>
                <w:b/>
                <w:bCs/>
                <w:color w:val="1A1A2E"/>
                <w:sz w:val="20"/>
                <w:szCs w:val="20"/>
              </w:rPr>
              <w:t>completedSteps</w:t>
            </w:r>
            <w:proofErr w:type="spellEnd"/>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34028394" w14:textId="77777777" w:rsidR="008F2386" w:rsidRDefault="00000000">
            <w:r>
              <w:rPr>
                <w:color w:val="2C3E50"/>
                <w:sz w:val="20"/>
                <w:szCs w:val="20"/>
              </w:rPr>
              <w:t>Set&lt;number&gt;</w:t>
            </w:r>
          </w:p>
        </w:tc>
      </w:tr>
      <w:tr w:rsidR="008F2386" w14:paraId="154C23BF"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18DF233D" w14:textId="77777777" w:rsidR="008F2386" w:rsidRDefault="00000000">
            <w:proofErr w:type="spellStart"/>
            <w:r>
              <w:rPr>
                <w:b/>
                <w:bCs/>
                <w:color w:val="1A1A2E"/>
                <w:sz w:val="20"/>
                <w:szCs w:val="20"/>
              </w:rPr>
              <w:t>investmentAmount</w:t>
            </w:r>
            <w:proofErr w:type="spellEnd"/>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4357AB1C" w14:textId="77777777" w:rsidR="008F2386" w:rsidRDefault="00000000">
            <w:r>
              <w:rPr>
                <w:color w:val="2C3E50"/>
                <w:sz w:val="20"/>
                <w:szCs w:val="20"/>
              </w:rPr>
              <w:t>number (USDT)</w:t>
            </w:r>
          </w:p>
        </w:tc>
      </w:tr>
      <w:tr w:rsidR="008F2386" w14:paraId="19D306FE"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2504104F" w14:textId="77777777" w:rsidR="008F2386" w:rsidRDefault="00000000">
            <w:r>
              <w:rPr>
                <w:b/>
                <w:bCs/>
                <w:color w:val="1A1A2E"/>
                <w:sz w:val="20"/>
                <w:szCs w:val="20"/>
              </w:rPr>
              <w:t>allocation</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27F269D6" w14:textId="77777777" w:rsidR="008F2386" w:rsidRDefault="00000000">
            <w:r>
              <w:rPr>
                <w:color w:val="2C3E50"/>
                <w:sz w:val="20"/>
                <w:szCs w:val="20"/>
              </w:rPr>
              <w:t xml:space="preserve">'spread' | </w:t>
            </w:r>
            <w:proofErr w:type="spellStart"/>
            <w:proofErr w:type="gramStart"/>
            <w:r>
              <w:rPr>
                <w:color w:val="2C3E50"/>
                <w:sz w:val="20"/>
                <w:szCs w:val="20"/>
              </w:rPr>
              <w:t>ManualAllocation</w:t>
            </w:r>
            <w:proofErr w:type="spellEnd"/>
            <w:r>
              <w:rPr>
                <w:color w:val="2C3E50"/>
                <w:sz w:val="20"/>
                <w:szCs w:val="20"/>
              </w:rPr>
              <w:t>[</w:t>
            </w:r>
            <w:proofErr w:type="gramEnd"/>
            <w:r>
              <w:rPr>
                <w:color w:val="2C3E50"/>
                <w:sz w:val="20"/>
                <w:szCs w:val="20"/>
              </w:rPr>
              <w:t>]</w:t>
            </w:r>
          </w:p>
        </w:tc>
      </w:tr>
      <w:tr w:rsidR="008F2386" w14:paraId="3CE7DC8F"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4FC0065B" w14:textId="77777777" w:rsidR="008F2386" w:rsidRDefault="00000000">
            <w:proofErr w:type="spellStart"/>
            <w:r>
              <w:rPr>
                <w:b/>
                <w:bCs/>
                <w:color w:val="1A1A2E"/>
                <w:sz w:val="20"/>
                <w:szCs w:val="20"/>
              </w:rPr>
              <w:t>txState</w:t>
            </w:r>
            <w:proofErr w:type="spellEnd"/>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14C0A0DC" w14:textId="77777777" w:rsidR="008F2386" w:rsidRDefault="00000000">
            <w:proofErr w:type="gramStart"/>
            <w:r>
              <w:rPr>
                <w:color w:val="2C3E50"/>
                <w:sz w:val="20"/>
                <w:szCs w:val="20"/>
              </w:rPr>
              <w:t>{ step</w:t>
            </w:r>
            <w:proofErr w:type="gramEnd"/>
            <w:r>
              <w:rPr>
                <w:color w:val="2C3E50"/>
                <w:sz w:val="20"/>
                <w:szCs w:val="20"/>
              </w:rPr>
              <w:t>: 0-3, status: '</w:t>
            </w:r>
            <w:proofErr w:type="spellStart"/>
            <w:r>
              <w:rPr>
                <w:color w:val="2C3E50"/>
                <w:sz w:val="20"/>
                <w:szCs w:val="20"/>
              </w:rPr>
              <w:t>idle'|'pending'|'success'|'error</w:t>
            </w:r>
            <w:proofErr w:type="spellEnd"/>
            <w:r>
              <w:rPr>
                <w:color w:val="2C3E50"/>
                <w:sz w:val="20"/>
                <w:szCs w:val="20"/>
              </w:rPr>
              <w:t xml:space="preserve">', </w:t>
            </w:r>
            <w:proofErr w:type="gramStart"/>
            <w:r>
              <w:rPr>
                <w:color w:val="2C3E50"/>
                <w:sz w:val="20"/>
                <w:szCs w:val="20"/>
              </w:rPr>
              <w:t>hash?:</w:t>
            </w:r>
            <w:proofErr w:type="gramEnd"/>
            <w:r>
              <w:rPr>
                <w:color w:val="2C3E50"/>
                <w:sz w:val="20"/>
                <w:szCs w:val="20"/>
              </w:rPr>
              <w:t xml:space="preserve"> </w:t>
            </w:r>
            <w:proofErr w:type="gramStart"/>
            <w:r>
              <w:rPr>
                <w:color w:val="2C3E50"/>
                <w:sz w:val="20"/>
                <w:szCs w:val="20"/>
              </w:rPr>
              <w:t>string }</w:t>
            </w:r>
            <w:proofErr w:type="gramEnd"/>
          </w:p>
        </w:tc>
      </w:tr>
      <w:tr w:rsidR="008F2386" w14:paraId="7DF1A306"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26051C1D" w14:textId="77777777" w:rsidR="008F2386" w:rsidRDefault="00000000">
            <w:proofErr w:type="spellStart"/>
            <w:r>
              <w:rPr>
                <w:b/>
                <w:bCs/>
                <w:color w:val="1A1A2E"/>
                <w:sz w:val="20"/>
                <w:szCs w:val="20"/>
              </w:rPr>
              <w:t>notificationPrefs</w:t>
            </w:r>
            <w:proofErr w:type="spellEnd"/>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2D1446EC" w14:textId="77777777" w:rsidR="008F2386" w:rsidRDefault="00000000">
            <w:proofErr w:type="gramStart"/>
            <w:r>
              <w:rPr>
                <w:color w:val="2C3E50"/>
                <w:sz w:val="20"/>
                <w:szCs w:val="20"/>
              </w:rPr>
              <w:t>{ push</w:t>
            </w:r>
            <w:proofErr w:type="gramEnd"/>
            <w:r>
              <w:rPr>
                <w:color w:val="2C3E50"/>
                <w:sz w:val="20"/>
                <w:szCs w:val="20"/>
              </w:rPr>
              <w:t xml:space="preserve">: </w:t>
            </w:r>
            <w:proofErr w:type="spellStart"/>
            <w:r>
              <w:rPr>
                <w:color w:val="2C3E50"/>
                <w:sz w:val="20"/>
                <w:szCs w:val="20"/>
              </w:rPr>
              <w:t>boolean</w:t>
            </w:r>
            <w:proofErr w:type="spellEnd"/>
            <w:r>
              <w:rPr>
                <w:color w:val="2C3E50"/>
                <w:sz w:val="20"/>
                <w:szCs w:val="20"/>
              </w:rPr>
              <w:t xml:space="preserve">, </w:t>
            </w:r>
            <w:proofErr w:type="spellStart"/>
            <w:r>
              <w:rPr>
                <w:color w:val="2C3E50"/>
                <w:sz w:val="20"/>
                <w:szCs w:val="20"/>
              </w:rPr>
              <w:t>emailWeekly</w:t>
            </w:r>
            <w:proofErr w:type="spellEnd"/>
            <w:r>
              <w:rPr>
                <w:color w:val="2C3E50"/>
                <w:sz w:val="20"/>
                <w:szCs w:val="20"/>
              </w:rPr>
              <w:t xml:space="preserve">: </w:t>
            </w:r>
            <w:proofErr w:type="spellStart"/>
            <w:r>
              <w:rPr>
                <w:color w:val="2C3E50"/>
                <w:sz w:val="20"/>
                <w:szCs w:val="20"/>
              </w:rPr>
              <w:t>boolean</w:t>
            </w:r>
            <w:proofErr w:type="spellEnd"/>
            <w:r>
              <w:rPr>
                <w:color w:val="2C3E50"/>
                <w:sz w:val="20"/>
                <w:szCs w:val="20"/>
              </w:rPr>
              <w:t xml:space="preserve">, </w:t>
            </w:r>
            <w:proofErr w:type="spellStart"/>
            <w:r>
              <w:rPr>
                <w:color w:val="2C3E50"/>
                <w:sz w:val="20"/>
                <w:szCs w:val="20"/>
              </w:rPr>
              <w:t>emailMonthly</w:t>
            </w:r>
            <w:proofErr w:type="spellEnd"/>
            <w:r>
              <w:rPr>
                <w:color w:val="2C3E50"/>
                <w:sz w:val="20"/>
                <w:szCs w:val="20"/>
              </w:rPr>
              <w:t xml:space="preserve">: </w:t>
            </w:r>
            <w:proofErr w:type="spellStart"/>
            <w:proofErr w:type="gramStart"/>
            <w:r>
              <w:rPr>
                <w:color w:val="2C3E50"/>
                <w:sz w:val="20"/>
                <w:szCs w:val="20"/>
              </w:rPr>
              <w:t>boolean</w:t>
            </w:r>
            <w:proofErr w:type="spellEnd"/>
            <w:r>
              <w:rPr>
                <w:color w:val="2C3E50"/>
                <w:sz w:val="20"/>
                <w:szCs w:val="20"/>
              </w:rPr>
              <w:t xml:space="preserve"> }</w:t>
            </w:r>
            <w:proofErr w:type="gramEnd"/>
          </w:p>
        </w:tc>
      </w:tr>
    </w:tbl>
    <w:p w14:paraId="3A080E79" w14:textId="77777777" w:rsidR="008F2386" w:rsidRDefault="008F2386">
      <w:pPr>
        <w:spacing w:before="100"/>
      </w:pPr>
    </w:p>
    <w:p w14:paraId="62200402" w14:textId="77777777" w:rsidR="008F2386" w:rsidRDefault="00000000">
      <w:pPr>
        <w:pStyle w:val="Heading1"/>
      </w:pPr>
      <w:bookmarkStart w:id="46" w:name="_Toc222411334"/>
      <w:r>
        <w:t>7. QA Acceptance Criteria Summary</w:t>
      </w:r>
      <w:bookmarkEnd w:id="46"/>
    </w:p>
    <w:p w14:paraId="0146A895" w14:textId="77777777" w:rsidR="008F2386" w:rsidRDefault="008F2386">
      <w:pPr>
        <w:pBdr>
          <w:bottom w:val="single" w:sz="8" w:space="1" w:color="4F8EF7"/>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F2386" w14:paraId="1F9129DA"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0EBE062B" w14:textId="77777777" w:rsidR="008F2386" w:rsidRDefault="00000000">
            <w:r>
              <w:rPr>
                <w:b/>
                <w:bCs/>
                <w:color w:val="1A1A2E"/>
                <w:sz w:val="20"/>
                <w:szCs w:val="20"/>
              </w:rPr>
              <w:lastRenderedPageBreak/>
              <w:t>TC-01</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2AFF4F47" w14:textId="77777777" w:rsidR="008F2386" w:rsidRDefault="00000000">
            <w:r>
              <w:rPr>
                <w:color w:val="2C3E50"/>
                <w:sz w:val="20"/>
                <w:szCs w:val="20"/>
              </w:rPr>
              <w:t>Carousel renders 5 union cards with peek effect — swipe navigates correctly</w:t>
            </w:r>
          </w:p>
        </w:tc>
      </w:tr>
      <w:tr w:rsidR="008F2386" w14:paraId="250D646A"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1EFF643B" w14:textId="77777777" w:rsidR="008F2386" w:rsidRDefault="00000000">
            <w:r>
              <w:rPr>
                <w:b/>
                <w:bCs/>
                <w:color w:val="1A1A2E"/>
                <w:sz w:val="20"/>
                <w:szCs w:val="20"/>
              </w:rPr>
              <w:t>TC-02</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46B4E6F7" w14:textId="77777777" w:rsidR="008F2386" w:rsidRDefault="00000000">
            <w:r>
              <w:rPr>
                <w:color w:val="2C3E50"/>
                <w:sz w:val="20"/>
                <w:szCs w:val="20"/>
              </w:rPr>
              <w:t>Health Score ring is blurred when wallet is NOT connected</w:t>
            </w:r>
          </w:p>
        </w:tc>
      </w:tr>
      <w:tr w:rsidR="008F2386" w14:paraId="48FBAF08"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0DD20E1A" w14:textId="77777777" w:rsidR="008F2386" w:rsidRDefault="00000000">
            <w:r>
              <w:rPr>
                <w:b/>
                <w:bCs/>
                <w:color w:val="1A1A2E"/>
                <w:sz w:val="20"/>
                <w:szCs w:val="20"/>
              </w:rPr>
              <w:t>TC-03</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4E73BBE2" w14:textId="77777777" w:rsidR="008F2386" w:rsidRDefault="00000000">
            <w:r>
              <w:rPr>
                <w:color w:val="2C3E50"/>
                <w:sz w:val="20"/>
                <w:szCs w:val="20"/>
              </w:rPr>
              <w:t>Connecting wallet with balance &gt;= 50 USDT unlocks full health data and auto-advances</w:t>
            </w:r>
          </w:p>
        </w:tc>
      </w:tr>
      <w:tr w:rsidR="008F2386" w14:paraId="26589C48"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7A76AF41" w14:textId="77777777" w:rsidR="008F2386" w:rsidRDefault="00000000">
            <w:r>
              <w:rPr>
                <w:b/>
                <w:bCs/>
                <w:color w:val="1A1A2E"/>
                <w:sz w:val="20"/>
                <w:szCs w:val="20"/>
              </w:rPr>
              <w:t>TC-04</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362E394A" w14:textId="77777777" w:rsidR="008F2386" w:rsidRDefault="00000000">
            <w:r>
              <w:rPr>
                <w:color w:val="2C3E50"/>
                <w:sz w:val="20"/>
                <w:szCs w:val="20"/>
              </w:rPr>
              <w:t>Connecting wallet with balance &lt; 50 USDT shows inline insufficient balance error</w:t>
            </w:r>
          </w:p>
        </w:tc>
      </w:tr>
      <w:tr w:rsidR="008F2386" w14:paraId="7B4C86A9"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30704C2D" w14:textId="77777777" w:rsidR="008F2386" w:rsidRDefault="00000000">
            <w:r>
              <w:rPr>
                <w:b/>
                <w:bCs/>
                <w:color w:val="1A1A2E"/>
                <w:sz w:val="20"/>
                <w:szCs w:val="20"/>
              </w:rPr>
              <w:t>TC-05</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5F2721E7" w14:textId="77777777" w:rsidR="008F2386" w:rsidRDefault="00000000">
            <w:r>
              <w:rPr>
                <w:color w:val="2C3E50"/>
                <w:sz w:val="20"/>
                <w:szCs w:val="20"/>
              </w:rPr>
              <w:t xml:space="preserve">Card </w:t>
            </w:r>
            <w:proofErr w:type="gramStart"/>
            <w:r>
              <w:rPr>
                <w:color w:val="2C3E50"/>
                <w:sz w:val="20"/>
                <w:szCs w:val="20"/>
              </w:rPr>
              <w:t>advance</w:t>
            </w:r>
            <w:proofErr w:type="gramEnd"/>
            <w:r>
              <w:rPr>
                <w:color w:val="2C3E50"/>
                <w:sz w:val="20"/>
                <w:szCs w:val="20"/>
              </w:rPr>
              <w:t xml:space="preserve"> animation plays correctly (300 </w:t>
            </w:r>
            <w:proofErr w:type="spellStart"/>
            <w:r>
              <w:rPr>
                <w:color w:val="2C3E50"/>
                <w:sz w:val="20"/>
                <w:szCs w:val="20"/>
              </w:rPr>
              <w:t>ms</w:t>
            </w:r>
            <w:proofErr w:type="spellEnd"/>
            <w:r>
              <w:rPr>
                <w:color w:val="2C3E50"/>
                <w:sz w:val="20"/>
                <w:szCs w:val="20"/>
              </w:rPr>
              <w:t xml:space="preserve">, no </w:t>
            </w:r>
            <w:proofErr w:type="spellStart"/>
            <w:r>
              <w:rPr>
                <w:color w:val="2C3E50"/>
                <w:sz w:val="20"/>
                <w:szCs w:val="20"/>
              </w:rPr>
              <w:t>jank</w:t>
            </w:r>
            <w:proofErr w:type="spellEnd"/>
            <w:r>
              <w:rPr>
                <w:color w:val="2C3E50"/>
                <w:sz w:val="20"/>
                <w:szCs w:val="20"/>
              </w:rPr>
              <w:t>) on both iOS and Android</w:t>
            </w:r>
          </w:p>
        </w:tc>
      </w:tr>
      <w:tr w:rsidR="008F2386" w14:paraId="620AD3B8"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41D7093D" w14:textId="77777777" w:rsidR="008F2386" w:rsidRDefault="00000000">
            <w:r>
              <w:rPr>
                <w:b/>
                <w:bCs/>
                <w:color w:val="1A1A2E"/>
                <w:sz w:val="20"/>
                <w:szCs w:val="20"/>
              </w:rPr>
              <w:t>TC-06</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718A4F23" w14:textId="77777777" w:rsidR="008F2386" w:rsidRDefault="00000000">
            <w:r>
              <w:rPr>
                <w:color w:val="2C3E50"/>
                <w:sz w:val="20"/>
                <w:szCs w:val="20"/>
              </w:rPr>
              <w:t>Scrolling up reveals completed cards as compact summary tiles</w:t>
            </w:r>
          </w:p>
        </w:tc>
      </w:tr>
      <w:tr w:rsidR="008F2386" w14:paraId="04F24B7B"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54692A29" w14:textId="77777777" w:rsidR="008F2386" w:rsidRDefault="00000000">
            <w:r>
              <w:rPr>
                <w:b/>
                <w:bCs/>
                <w:color w:val="1A1A2E"/>
                <w:sz w:val="20"/>
                <w:szCs w:val="20"/>
              </w:rPr>
              <w:t>TC-07</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61834B72" w14:textId="77777777" w:rsidR="008F2386" w:rsidRDefault="00000000">
            <w:r>
              <w:rPr>
                <w:color w:val="2C3E50"/>
                <w:sz w:val="20"/>
                <w:szCs w:val="20"/>
              </w:rPr>
              <w:t>'Spread evenly' mode distributes amount equally and shows correct per-fund values</w:t>
            </w:r>
          </w:p>
        </w:tc>
      </w:tr>
      <w:tr w:rsidR="008F2386" w14:paraId="54E019F3"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5E4652D9" w14:textId="77777777" w:rsidR="008F2386" w:rsidRDefault="00000000">
            <w:r>
              <w:rPr>
                <w:b/>
                <w:bCs/>
                <w:color w:val="1A1A2E"/>
                <w:sz w:val="20"/>
                <w:szCs w:val="20"/>
              </w:rPr>
              <w:t>TC-08</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4AE52C44" w14:textId="77777777" w:rsidR="008F2386" w:rsidRDefault="00000000">
            <w:r>
              <w:rPr>
                <w:color w:val="2C3E50"/>
                <w:sz w:val="20"/>
                <w:szCs w:val="20"/>
              </w:rPr>
              <w:t>Manual allocation mode prevents INVEST if sliders do not sum to 100 %</w:t>
            </w:r>
          </w:p>
        </w:tc>
      </w:tr>
      <w:tr w:rsidR="008F2386" w14:paraId="427018D5"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345052AC" w14:textId="77777777" w:rsidR="008F2386" w:rsidRDefault="00000000">
            <w:r>
              <w:rPr>
                <w:b/>
                <w:bCs/>
                <w:color w:val="1A1A2E"/>
                <w:sz w:val="20"/>
                <w:szCs w:val="20"/>
              </w:rPr>
              <w:t>TC-09</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088070B2" w14:textId="77777777" w:rsidR="008F2386" w:rsidRDefault="00000000">
            <w:r>
              <w:rPr>
                <w:color w:val="2C3E50"/>
                <w:sz w:val="20"/>
                <w:szCs w:val="20"/>
              </w:rPr>
              <w:t>USDT Approval failure shows retry banner; retry re-triggers approval step</w:t>
            </w:r>
          </w:p>
        </w:tc>
      </w:tr>
      <w:tr w:rsidR="008F2386" w14:paraId="2B3A03D3"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617577BF" w14:textId="77777777" w:rsidR="008F2386" w:rsidRDefault="00000000">
            <w:r>
              <w:rPr>
                <w:b/>
                <w:bCs/>
                <w:color w:val="1A1A2E"/>
                <w:sz w:val="20"/>
                <w:szCs w:val="20"/>
              </w:rPr>
              <w:t>TC-10</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727FC874" w14:textId="77777777" w:rsidR="008F2386" w:rsidRDefault="00000000">
            <w:r>
              <w:rPr>
                <w:color w:val="2C3E50"/>
                <w:sz w:val="20"/>
                <w:szCs w:val="20"/>
              </w:rPr>
              <w:t xml:space="preserve">DONE on notifications saves </w:t>
            </w:r>
            <w:proofErr w:type="spellStart"/>
            <w:r>
              <w:rPr>
                <w:color w:val="2C3E50"/>
                <w:sz w:val="20"/>
                <w:szCs w:val="20"/>
              </w:rPr>
              <w:t>prefs</w:t>
            </w:r>
            <w:proofErr w:type="spellEnd"/>
            <w:r>
              <w:rPr>
                <w:color w:val="2C3E50"/>
                <w:sz w:val="20"/>
                <w:szCs w:val="20"/>
              </w:rPr>
              <w:t xml:space="preserve"> and navigates to Investments dashboard with success animation</w:t>
            </w:r>
          </w:p>
        </w:tc>
      </w:tr>
    </w:tbl>
    <w:p w14:paraId="6BB18EE4" w14:textId="77777777" w:rsidR="008F2386" w:rsidRDefault="008F2386">
      <w:pPr>
        <w:spacing w:before="80"/>
      </w:pPr>
    </w:p>
    <w:p w14:paraId="15C3A77C" w14:textId="77777777" w:rsidR="008F2386" w:rsidRDefault="00000000">
      <w:pPr>
        <w:pStyle w:val="Heading1"/>
      </w:pPr>
      <w:bookmarkStart w:id="47" w:name="_Toc222411335"/>
      <w:r>
        <w:t>8. Open Questions &amp; Decisions Needed</w:t>
      </w:r>
      <w:bookmarkEnd w:id="47"/>
    </w:p>
    <w:p w14:paraId="0DFCEDAE" w14:textId="77777777" w:rsidR="008F2386" w:rsidRDefault="008F2386">
      <w:pPr>
        <w:pBdr>
          <w:bottom w:val="single" w:sz="8" w:space="1" w:color="4F8EF7"/>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F2386" w14:paraId="38903D67"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3B36F771" w14:textId="77777777" w:rsidR="008F2386" w:rsidRDefault="00000000">
            <w:r>
              <w:rPr>
                <w:b/>
                <w:bCs/>
                <w:color w:val="1A1A2E"/>
                <w:sz w:val="20"/>
                <w:szCs w:val="20"/>
              </w:rPr>
              <w:t>OQ-01</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46BF6B9D" w14:textId="77777777" w:rsidR="008F2386" w:rsidRDefault="00000000">
            <w:r>
              <w:rPr>
                <w:color w:val="2C3E50"/>
                <w:sz w:val="20"/>
                <w:szCs w:val="20"/>
              </w:rPr>
              <w:t>Should completed cards be editable (back-edit)? If yes, which steps allow it?</w:t>
            </w:r>
          </w:p>
        </w:tc>
      </w:tr>
      <w:tr w:rsidR="008F2386" w14:paraId="5BAF2448"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10906A51" w14:textId="77777777" w:rsidR="008F2386" w:rsidRDefault="00000000">
            <w:r>
              <w:rPr>
                <w:b/>
                <w:bCs/>
                <w:color w:val="1A1A2E"/>
                <w:sz w:val="20"/>
                <w:szCs w:val="20"/>
              </w:rPr>
              <w:t>OQ-02</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0F4B6D5C" w14:textId="77777777" w:rsidR="008F2386" w:rsidRDefault="00000000">
            <w:r>
              <w:rPr>
                <w:color w:val="2C3E50"/>
                <w:sz w:val="20"/>
                <w:szCs w:val="20"/>
              </w:rPr>
              <w:t>Is the Health Score ring partially visible (teaser) before wallet connect, or fully hidden?</w:t>
            </w:r>
          </w:p>
        </w:tc>
      </w:tr>
      <w:tr w:rsidR="008F2386" w14:paraId="37828006"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690FD165" w14:textId="77777777" w:rsidR="008F2386" w:rsidRDefault="00000000">
            <w:r>
              <w:rPr>
                <w:b/>
                <w:bCs/>
                <w:color w:val="1A1A2E"/>
                <w:sz w:val="20"/>
                <w:szCs w:val="20"/>
              </w:rPr>
              <w:t>OQ-03</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1EE0F778" w14:textId="77777777" w:rsidR="008F2386" w:rsidRDefault="00000000">
            <w:r>
              <w:rPr>
                <w:color w:val="2C3E50"/>
                <w:sz w:val="20"/>
                <w:szCs w:val="20"/>
              </w:rPr>
              <w:t>Should the carousel be horizontal swipe or vertical scroll of cards?</w:t>
            </w:r>
          </w:p>
        </w:tc>
      </w:tr>
      <w:tr w:rsidR="008F2386" w14:paraId="59C5295C"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24764052" w14:textId="77777777" w:rsidR="008F2386" w:rsidRDefault="00000000">
            <w:r>
              <w:rPr>
                <w:b/>
                <w:bCs/>
                <w:color w:val="1A1A2E"/>
                <w:sz w:val="20"/>
                <w:szCs w:val="20"/>
              </w:rPr>
              <w:t>OQ-04</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678E50F8" w14:textId="77777777" w:rsidR="008F2386" w:rsidRDefault="00000000">
            <w:r>
              <w:rPr>
                <w:color w:val="2C3E50"/>
                <w:sz w:val="20"/>
                <w:szCs w:val="20"/>
              </w:rPr>
              <w:t>What happens if the user leaves mid-flow and returns — resume or restart?</w:t>
            </w:r>
          </w:p>
        </w:tc>
      </w:tr>
      <w:tr w:rsidR="008F2386" w14:paraId="5FD7F155"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7BD0A481" w14:textId="77777777" w:rsidR="008F2386" w:rsidRDefault="00000000">
            <w:r>
              <w:rPr>
                <w:b/>
                <w:bCs/>
                <w:color w:val="1A1A2E"/>
                <w:sz w:val="20"/>
                <w:szCs w:val="20"/>
              </w:rPr>
              <w:t>OQ-05</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0E43F342" w14:textId="77777777" w:rsidR="008F2386" w:rsidRDefault="00000000">
            <w:r>
              <w:rPr>
                <w:color w:val="2C3E50"/>
                <w:sz w:val="20"/>
                <w:szCs w:val="20"/>
              </w:rPr>
              <w:t xml:space="preserve">Is the NIN conversion rate </w:t>
            </w:r>
            <w:proofErr w:type="gramStart"/>
            <w:r>
              <w:rPr>
                <w:color w:val="2C3E50"/>
                <w:sz w:val="20"/>
                <w:szCs w:val="20"/>
              </w:rPr>
              <w:t>live</w:t>
            </w:r>
            <w:proofErr w:type="gramEnd"/>
            <w:r>
              <w:rPr>
                <w:color w:val="2C3E50"/>
                <w:sz w:val="20"/>
                <w:szCs w:val="20"/>
              </w:rPr>
              <w:t xml:space="preserve"> (oracle) or fixed in production MVP?</w:t>
            </w:r>
          </w:p>
        </w:tc>
      </w:tr>
      <w:tr w:rsidR="008F2386" w14:paraId="63EA2709"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7A523938" w14:textId="77777777" w:rsidR="008F2386" w:rsidRDefault="00000000">
            <w:r>
              <w:rPr>
                <w:b/>
                <w:bCs/>
                <w:color w:val="1A1A2E"/>
                <w:sz w:val="20"/>
                <w:szCs w:val="20"/>
              </w:rPr>
              <w:t>OQ-06</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3F6A1666" w14:textId="77777777" w:rsidR="008F2386" w:rsidRDefault="00000000">
            <w:r>
              <w:rPr>
                <w:color w:val="2C3E50"/>
                <w:sz w:val="20"/>
                <w:szCs w:val="20"/>
              </w:rPr>
              <w:t xml:space="preserve">Which wallet providers are supported at launch — </w:t>
            </w:r>
            <w:proofErr w:type="spellStart"/>
            <w:r>
              <w:rPr>
                <w:color w:val="2C3E50"/>
                <w:sz w:val="20"/>
                <w:szCs w:val="20"/>
              </w:rPr>
              <w:t>WalletConnect</w:t>
            </w:r>
            <w:proofErr w:type="spellEnd"/>
            <w:r>
              <w:rPr>
                <w:color w:val="2C3E50"/>
                <w:sz w:val="20"/>
                <w:szCs w:val="20"/>
              </w:rPr>
              <w:t xml:space="preserve"> only, or MetaMask / Coinbase too?</w:t>
            </w:r>
          </w:p>
        </w:tc>
      </w:tr>
      <w:tr w:rsidR="008F2386" w14:paraId="1AA378B4"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28E87843" w14:textId="77777777" w:rsidR="008F2386" w:rsidRDefault="00000000">
            <w:r>
              <w:rPr>
                <w:b/>
                <w:bCs/>
                <w:color w:val="1A1A2E"/>
                <w:sz w:val="20"/>
                <w:szCs w:val="20"/>
              </w:rPr>
              <w:t>OQ-07</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795A5CB5" w14:textId="77777777" w:rsidR="008F2386" w:rsidRDefault="00000000">
            <w:r>
              <w:rPr>
                <w:color w:val="2C3E50"/>
                <w:sz w:val="20"/>
                <w:szCs w:val="20"/>
              </w:rPr>
              <w:t>Notification preferences — are these saved server-side or on-device only?</w:t>
            </w:r>
          </w:p>
        </w:tc>
      </w:tr>
      <w:tr w:rsidR="008F2386" w14:paraId="2808DB47" w14:textId="77777777">
        <w:tblPrEx>
          <w:tblCellMar>
            <w:top w:w="0" w:type="dxa"/>
            <w:bottom w:w="0" w:type="dxa"/>
          </w:tblCellMar>
        </w:tblPrEx>
        <w:tc>
          <w:tcPr>
            <w:tcW w:w="2400" w:type="dxa"/>
            <w:tcBorders>
              <w:top w:val="single" w:sz="4" w:space="0" w:color="C5D5F5"/>
              <w:left w:val="single" w:sz="4" w:space="0" w:color="C5D5F5"/>
              <w:bottom w:val="single" w:sz="4" w:space="0" w:color="C5D5F5"/>
              <w:right w:val="single" w:sz="4" w:space="0" w:color="C5D5F5"/>
            </w:tcBorders>
            <w:shd w:val="clear" w:color="auto" w:fill="F0F4FF"/>
            <w:tcMar>
              <w:top w:w="80" w:type="dxa"/>
              <w:left w:w="140" w:type="dxa"/>
              <w:bottom w:w="80" w:type="dxa"/>
              <w:right w:w="100" w:type="dxa"/>
            </w:tcMar>
          </w:tcPr>
          <w:p w14:paraId="0C5A48EA" w14:textId="77777777" w:rsidR="008F2386" w:rsidRDefault="00000000">
            <w:r>
              <w:rPr>
                <w:b/>
                <w:bCs/>
                <w:color w:val="1A1A2E"/>
                <w:sz w:val="20"/>
                <w:szCs w:val="20"/>
              </w:rPr>
              <w:t>OQ-08</w:t>
            </w:r>
          </w:p>
        </w:tc>
        <w:tc>
          <w:tcPr>
            <w:tcW w:w="6960" w:type="dxa"/>
            <w:tcBorders>
              <w:top w:val="single" w:sz="4" w:space="0" w:color="C5D5F5"/>
              <w:left w:val="single" w:sz="4" w:space="0" w:color="C5D5F5"/>
              <w:bottom w:val="single" w:sz="4" w:space="0" w:color="C5D5F5"/>
              <w:right w:val="single" w:sz="4" w:space="0" w:color="C5D5F5"/>
            </w:tcBorders>
            <w:shd w:val="clear" w:color="auto" w:fill="FFFFFF"/>
            <w:tcMar>
              <w:top w:w="80" w:type="dxa"/>
              <w:left w:w="140" w:type="dxa"/>
              <w:bottom w:w="80" w:type="dxa"/>
              <w:right w:w="100" w:type="dxa"/>
            </w:tcMar>
          </w:tcPr>
          <w:p w14:paraId="7EAC0355" w14:textId="77777777" w:rsidR="008F2386" w:rsidRDefault="00000000">
            <w:r>
              <w:rPr>
                <w:color w:val="2C3E50"/>
                <w:sz w:val="20"/>
                <w:szCs w:val="20"/>
              </w:rPr>
              <w:t>Is a 'back' action within the stepper (e.g., going from Step 5 back to Step 4) required?</w:t>
            </w:r>
          </w:p>
        </w:tc>
      </w:tr>
    </w:tbl>
    <w:p w14:paraId="76D0EEF5" w14:textId="77777777" w:rsidR="008F2386" w:rsidRDefault="008F2386">
      <w:pPr>
        <w:spacing w:before="80"/>
      </w:pPr>
    </w:p>
    <w:p w14:paraId="486C27BC" w14:textId="77777777" w:rsidR="008F2386" w:rsidRDefault="008F2386">
      <w:pPr>
        <w:pBdr>
          <w:bottom w:val="single" w:sz="8" w:space="1" w:color="7B5EA7"/>
        </w:pBdr>
        <w:spacing w:before="120" w:after="120"/>
      </w:pPr>
    </w:p>
    <w:p w14:paraId="783D455D" w14:textId="77777777" w:rsidR="008F2386" w:rsidRDefault="00000000">
      <w:pPr>
        <w:spacing w:before="120" w:after="80"/>
        <w:jc w:val="center"/>
      </w:pPr>
      <w:r>
        <w:rPr>
          <w:i/>
          <w:iCs/>
          <w:color w:val="6C757D"/>
          <w:sz w:val="18"/>
          <w:szCs w:val="18"/>
        </w:rPr>
        <w:t xml:space="preserve">End of </w:t>
      </w:r>
      <w:proofErr w:type="gramStart"/>
      <w:r>
        <w:rPr>
          <w:i/>
          <w:iCs/>
          <w:color w:val="6C757D"/>
          <w:sz w:val="18"/>
          <w:szCs w:val="18"/>
        </w:rPr>
        <w:t>Document  —</w:t>
      </w:r>
      <w:proofErr w:type="gramEnd"/>
      <w:r>
        <w:rPr>
          <w:i/>
          <w:iCs/>
          <w:color w:val="6C757D"/>
          <w:sz w:val="18"/>
          <w:szCs w:val="18"/>
        </w:rPr>
        <w:t xml:space="preserve">  </w:t>
      </w:r>
      <w:proofErr w:type="gramStart"/>
      <w:r>
        <w:rPr>
          <w:i/>
          <w:iCs/>
          <w:color w:val="6C757D"/>
          <w:sz w:val="18"/>
          <w:szCs w:val="18"/>
        </w:rPr>
        <w:t>NILA  |</w:t>
      </w:r>
      <w:proofErr w:type="gramEnd"/>
      <w:r>
        <w:rPr>
          <w:i/>
          <w:iCs/>
          <w:color w:val="6C757D"/>
          <w:sz w:val="18"/>
          <w:szCs w:val="18"/>
        </w:rPr>
        <w:t xml:space="preserve">  Meet the Unions SOP v1.0</w:t>
      </w:r>
    </w:p>
    <w:sectPr w:rsidR="008F238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2A34C" w14:textId="77777777" w:rsidR="002F2586" w:rsidRDefault="002F2586">
      <w:r>
        <w:separator/>
      </w:r>
    </w:p>
  </w:endnote>
  <w:endnote w:type="continuationSeparator" w:id="0">
    <w:p w14:paraId="74C286A4" w14:textId="77777777" w:rsidR="002F2586" w:rsidRDefault="002F25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5969A" w14:textId="77777777" w:rsidR="008F2386" w:rsidRDefault="00000000">
    <w:pPr>
      <w:pBdr>
        <w:top w:val="single" w:sz="4" w:space="0" w:color="C5D5F5"/>
      </w:pBdr>
      <w:jc w:val="center"/>
    </w:pPr>
    <w:proofErr w:type="gramStart"/>
    <w:r>
      <w:rPr>
        <w:color w:val="6C757D"/>
        <w:sz w:val="18"/>
        <w:szCs w:val="18"/>
      </w:rPr>
      <w:t>Confidential  —</w:t>
    </w:r>
    <w:proofErr w:type="gramEnd"/>
    <w:r>
      <w:rPr>
        <w:color w:val="6C757D"/>
        <w:sz w:val="18"/>
        <w:szCs w:val="18"/>
      </w:rPr>
      <w:t xml:space="preserve">  NILA </w:t>
    </w:r>
    <w:proofErr w:type="gramStart"/>
    <w:r>
      <w:rPr>
        <w:color w:val="6C757D"/>
        <w:sz w:val="18"/>
        <w:szCs w:val="18"/>
      </w:rPr>
      <w:t>Platform  |</w:t>
    </w:r>
    <w:proofErr w:type="gramEnd"/>
    <w:r>
      <w:rPr>
        <w:color w:val="6C757D"/>
        <w:sz w:val="18"/>
        <w:szCs w:val="18"/>
      </w:rPr>
      <w:t xml:space="preserve">  Page </w:t>
    </w:r>
    <w:r>
      <w:rPr>
        <w:color w:val="6C757D"/>
        <w:sz w:val="18"/>
        <w:szCs w:val="18"/>
      </w:rPr>
      <w:fldChar w:fldCharType="begin"/>
    </w:r>
    <w:r>
      <w:rPr>
        <w:color w:val="6C757D"/>
        <w:sz w:val="18"/>
        <w:szCs w:val="18"/>
      </w:rPr>
      <w:instrText>PAGE</w:instrText>
    </w:r>
    <w:r>
      <w:rPr>
        <w:color w:val="6C757D"/>
        <w:sz w:val="18"/>
        <w:szCs w:val="18"/>
      </w:rPr>
      <w:fldChar w:fldCharType="separate"/>
    </w:r>
    <w:r w:rsidR="00EC3527">
      <w:rPr>
        <w:noProof/>
        <w:color w:val="6C757D"/>
        <w:sz w:val="18"/>
        <w:szCs w:val="18"/>
      </w:rPr>
      <w:t>1</w:t>
    </w:r>
    <w:r>
      <w:rPr>
        <w:color w:val="6C757D"/>
        <w:sz w:val="18"/>
        <w:szCs w:val="18"/>
      </w:rPr>
      <w:fldChar w:fldCharType="end"/>
    </w:r>
    <w:r>
      <w:rPr>
        <w:color w:val="6C757D"/>
        <w:sz w:val="18"/>
        <w:szCs w:val="18"/>
      </w:rPr>
      <w:t xml:space="preserve"> of </w:t>
    </w:r>
    <w:r>
      <w:rPr>
        <w:color w:val="6C757D"/>
        <w:sz w:val="18"/>
        <w:szCs w:val="18"/>
      </w:rPr>
      <w:fldChar w:fldCharType="begin"/>
    </w:r>
    <w:r>
      <w:rPr>
        <w:color w:val="6C757D"/>
        <w:sz w:val="18"/>
        <w:szCs w:val="18"/>
      </w:rPr>
      <w:instrText>NUMPAGES</w:instrText>
    </w:r>
    <w:r>
      <w:rPr>
        <w:color w:val="6C757D"/>
        <w:sz w:val="18"/>
        <w:szCs w:val="18"/>
      </w:rPr>
      <w:fldChar w:fldCharType="separate"/>
    </w:r>
    <w:r w:rsidR="00EC3527">
      <w:rPr>
        <w:noProof/>
        <w:color w:val="6C757D"/>
        <w:sz w:val="18"/>
        <w:szCs w:val="18"/>
      </w:rPr>
      <w:t>2</w:t>
    </w:r>
    <w:r>
      <w:rPr>
        <w:color w:val="6C757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B0698" w14:textId="77777777" w:rsidR="002F2586" w:rsidRDefault="002F2586">
      <w:r>
        <w:separator/>
      </w:r>
    </w:p>
  </w:footnote>
  <w:footnote w:type="continuationSeparator" w:id="0">
    <w:p w14:paraId="7E723FEC" w14:textId="77777777" w:rsidR="002F2586" w:rsidRDefault="002F25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8F2386" w14:paraId="5DCEDC84" w14:textId="77777777">
      <w:tblPrEx>
        <w:tblCellMar>
          <w:top w:w="0" w:type="dxa"/>
          <w:bottom w:w="0" w:type="dxa"/>
        </w:tblCellMar>
      </w:tblPrEx>
      <w:tc>
        <w:tcPr>
          <w:tcW w:w="5040" w:type="dxa"/>
          <w:tcBorders>
            <w:top w:val="none" w:sz="0" w:space="0" w:color="FFFFFF"/>
            <w:left w:val="none" w:sz="0" w:space="0" w:color="FFFFFF"/>
            <w:bottom w:val="single" w:sz="6" w:space="0" w:color="4F8EF7"/>
            <w:right w:val="none" w:sz="0" w:space="0" w:color="FFFFFF"/>
          </w:tcBorders>
        </w:tcPr>
        <w:p w14:paraId="4D536AB8" w14:textId="77777777" w:rsidR="008F2386" w:rsidRDefault="00000000">
          <w:proofErr w:type="gramStart"/>
          <w:r>
            <w:rPr>
              <w:b/>
              <w:bCs/>
              <w:color w:val="1A1A2E"/>
              <w:sz w:val="20"/>
              <w:szCs w:val="20"/>
            </w:rPr>
            <w:t>NILA  |</w:t>
          </w:r>
          <w:proofErr w:type="gramEnd"/>
          <w:r>
            <w:rPr>
              <w:b/>
              <w:bCs/>
              <w:color w:val="1A1A2E"/>
              <w:sz w:val="20"/>
              <w:szCs w:val="20"/>
            </w:rPr>
            <w:t xml:space="preserve">  Meet the Unions</w:t>
          </w:r>
        </w:p>
      </w:tc>
      <w:tc>
        <w:tcPr>
          <w:tcW w:w="5040" w:type="dxa"/>
          <w:tcBorders>
            <w:top w:val="none" w:sz="0" w:space="0" w:color="FFFFFF"/>
            <w:left w:val="none" w:sz="0" w:space="0" w:color="FFFFFF"/>
            <w:bottom w:val="single" w:sz="6" w:space="0" w:color="4F8EF7"/>
            <w:right w:val="none" w:sz="0" w:space="0" w:color="FFFFFF"/>
          </w:tcBorders>
        </w:tcPr>
        <w:p w14:paraId="143203F7" w14:textId="77777777" w:rsidR="008F2386" w:rsidRDefault="00000000">
          <w:pPr>
            <w:jc w:val="right"/>
          </w:pPr>
          <w:r>
            <w:rPr>
              <w:i/>
              <w:iCs/>
              <w:color w:val="6C757D"/>
              <w:sz w:val="18"/>
              <w:szCs w:val="18"/>
            </w:rPr>
            <w:t xml:space="preserve">Standard Operating </w:t>
          </w:r>
          <w:proofErr w:type="gramStart"/>
          <w:r>
            <w:rPr>
              <w:i/>
              <w:iCs/>
              <w:color w:val="6C757D"/>
              <w:sz w:val="18"/>
              <w:szCs w:val="18"/>
            </w:rPr>
            <w:t>Procedure  v</w:t>
          </w:r>
          <w:proofErr w:type="gramEnd"/>
          <w:r>
            <w:rPr>
              <w:i/>
              <w:iCs/>
              <w:color w:val="6C757D"/>
              <w:sz w:val="18"/>
              <w:szCs w:val="18"/>
            </w:rPr>
            <w:t>1.0</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089"/>
    <w:multiLevelType w:val="hybridMultilevel"/>
    <w:tmpl w:val="8064F39C"/>
    <w:lvl w:ilvl="0" w:tplc="6254B566">
      <w:start w:val="1"/>
      <w:numFmt w:val="bullet"/>
      <w:lvlText w:val="•"/>
      <w:lvlJc w:val="left"/>
      <w:pPr>
        <w:ind w:left="600" w:hanging="360"/>
      </w:pPr>
    </w:lvl>
    <w:lvl w:ilvl="1" w:tplc="A9E42978">
      <w:start w:val="1"/>
      <w:numFmt w:val="bullet"/>
      <w:lvlText w:val="◦"/>
      <w:lvlJc w:val="left"/>
      <w:pPr>
        <w:ind w:left="900" w:hanging="360"/>
      </w:pPr>
    </w:lvl>
    <w:lvl w:ilvl="2" w:tplc="33B2A774">
      <w:numFmt w:val="decimal"/>
      <w:lvlText w:val=""/>
      <w:lvlJc w:val="left"/>
    </w:lvl>
    <w:lvl w:ilvl="3" w:tplc="795C62B6">
      <w:numFmt w:val="decimal"/>
      <w:lvlText w:val=""/>
      <w:lvlJc w:val="left"/>
    </w:lvl>
    <w:lvl w:ilvl="4" w:tplc="7924EC32">
      <w:numFmt w:val="decimal"/>
      <w:lvlText w:val=""/>
      <w:lvlJc w:val="left"/>
    </w:lvl>
    <w:lvl w:ilvl="5" w:tplc="FF588574">
      <w:numFmt w:val="decimal"/>
      <w:lvlText w:val=""/>
      <w:lvlJc w:val="left"/>
    </w:lvl>
    <w:lvl w:ilvl="6" w:tplc="14520300">
      <w:numFmt w:val="decimal"/>
      <w:lvlText w:val=""/>
      <w:lvlJc w:val="left"/>
    </w:lvl>
    <w:lvl w:ilvl="7" w:tplc="647ED514">
      <w:numFmt w:val="decimal"/>
      <w:lvlText w:val=""/>
      <w:lvlJc w:val="left"/>
    </w:lvl>
    <w:lvl w:ilvl="8" w:tplc="125C9BFA">
      <w:numFmt w:val="decimal"/>
      <w:lvlText w:val=""/>
      <w:lvlJc w:val="left"/>
    </w:lvl>
  </w:abstractNum>
  <w:abstractNum w:abstractNumId="1" w15:restartNumberingAfterBreak="0">
    <w:nsid w:val="265B3C0E"/>
    <w:multiLevelType w:val="hybridMultilevel"/>
    <w:tmpl w:val="5DD8AB8A"/>
    <w:lvl w:ilvl="0" w:tplc="589EF8F0">
      <w:start w:val="1"/>
      <w:numFmt w:val="decimal"/>
      <w:lvlText w:val="%1."/>
      <w:lvlJc w:val="left"/>
      <w:pPr>
        <w:ind w:left="600" w:hanging="360"/>
      </w:pPr>
    </w:lvl>
    <w:lvl w:ilvl="1" w:tplc="CF34740C">
      <w:numFmt w:val="decimal"/>
      <w:lvlText w:val=""/>
      <w:lvlJc w:val="left"/>
    </w:lvl>
    <w:lvl w:ilvl="2" w:tplc="80BE60B4">
      <w:numFmt w:val="decimal"/>
      <w:lvlText w:val=""/>
      <w:lvlJc w:val="left"/>
    </w:lvl>
    <w:lvl w:ilvl="3" w:tplc="5DCA8C3A">
      <w:numFmt w:val="decimal"/>
      <w:lvlText w:val=""/>
      <w:lvlJc w:val="left"/>
    </w:lvl>
    <w:lvl w:ilvl="4" w:tplc="0BF86B7C">
      <w:numFmt w:val="decimal"/>
      <w:lvlText w:val=""/>
      <w:lvlJc w:val="left"/>
    </w:lvl>
    <w:lvl w:ilvl="5" w:tplc="0160156E">
      <w:numFmt w:val="decimal"/>
      <w:lvlText w:val=""/>
      <w:lvlJc w:val="left"/>
    </w:lvl>
    <w:lvl w:ilvl="6" w:tplc="7CAEBA88">
      <w:numFmt w:val="decimal"/>
      <w:lvlText w:val=""/>
      <w:lvlJc w:val="left"/>
    </w:lvl>
    <w:lvl w:ilvl="7" w:tplc="8018AD5A">
      <w:numFmt w:val="decimal"/>
      <w:lvlText w:val=""/>
      <w:lvlJc w:val="left"/>
    </w:lvl>
    <w:lvl w:ilvl="8" w:tplc="0AC6BABC">
      <w:numFmt w:val="decimal"/>
      <w:lvlText w:val=""/>
      <w:lvlJc w:val="left"/>
    </w:lvl>
  </w:abstractNum>
  <w:abstractNum w:abstractNumId="2" w15:restartNumberingAfterBreak="0">
    <w:nsid w:val="764E67F9"/>
    <w:multiLevelType w:val="hybridMultilevel"/>
    <w:tmpl w:val="157A61E0"/>
    <w:lvl w:ilvl="0" w:tplc="44803D88">
      <w:start w:val="1"/>
      <w:numFmt w:val="bullet"/>
      <w:lvlText w:val="●"/>
      <w:lvlJc w:val="left"/>
      <w:pPr>
        <w:ind w:left="720" w:hanging="360"/>
      </w:pPr>
    </w:lvl>
    <w:lvl w:ilvl="1" w:tplc="0D42F802">
      <w:start w:val="1"/>
      <w:numFmt w:val="bullet"/>
      <w:lvlText w:val="○"/>
      <w:lvlJc w:val="left"/>
      <w:pPr>
        <w:ind w:left="1440" w:hanging="360"/>
      </w:pPr>
    </w:lvl>
    <w:lvl w:ilvl="2" w:tplc="EF866E8A">
      <w:start w:val="1"/>
      <w:numFmt w:val="bullet"/>
      <w:lvlText w:val="■"/>
      <w:lvlJc w:val="left"/>
      <w:pPr>
        <w:ind w:left="2160" w:hanging="360"/>
      </w:pPr>
    </w:lvl>
    <w:lvl w:ilvl="3" w:tplc="02FCF388">
      <w:start w:val="1"/>
      <w:numFmt w:val="bullet"/>
      <w:lvlText w:val="●"/>
      <w:lvlJc w:val="left"/>
      <w:pPr>
        <w:ind w:left="2880" w:hanging="360"/>
      </w:pPr>
    </w:lvl>
    <w:lvl w:ilvl="4" w:tplc="5BDEE61E">
      <w:start w:val="1"/>
      <w:numFmt w:val="bullet"/>
      <w:lvlText w:val="○"/>
      <w:lvlJc w:val="left"/>
      <w:pPr>
        <w:ind w:left="3600" w:hanging="360"/>
      </w:pPr>
    </w:lvl>
    <w:lvl w:ilvl="5" w:tplc="A392C10A">
      <w:start w:val="1"/>
      <w:numFmt w:val="bullet"/>
      <w:lvlText w:val="■"/>
      <w:lvlJc w:val="left"/>
      <w:pPr>
        <w:ind w:left="4320" w:hanging="360"/>
      </w:pPr>
    </w:lvl>
    <w:lvl w:ilvl="6" w:tplc="290AD110">
      <w:start w:val="1"/>
      <w:numFmt w:val="bullet"/>
      <w:lvlText w:val="●"/>
      <w:lvlJc w:val="left"/>
      <w:pPr>
        <w:ind w:left="5040" w:hanging="360"/>
      </w:pPr>
    </w:lvl>
    <w:lvl w:ilvl="7" w:tplc="E49E0290">
      <w:start w:val="1"/>
      <w:numFmt w:val="bullet"/>
      <w:lvlText w:val="●"/>
      <w:lvlJc w:val="left"/>
      <w:pPr>
        <w:ind w:left="5760" w:hanging="360"/>
      </w:pPr>
    </w:lvl>
    <w:lvl w:ilvl="8" w:tplc="C3066D62">
      <w:start w:val="1"/>
      <w:numFmt w:val="bullet"/>
      <w:lvlText w:val="●"/>
      <w:lvlJc w:val="left"/>
      <w:pPr>
        <w:ind w:left="6480" w:hanging="360"/>
      </w:pPr>
    </w:lvl>
  </w:abstractNum>
  <w:num w:numId="1" w16cid:durableId="1655062179">
    <w:abstractNumId w:val="2"/>
    <w:lvlOverride w:ilvl="0">
      <w:startOverride w:val="1"/>
    </w:lvlOverride>
  </w:num>
  <w:num w:numId="2" w16cid:durableId="86928327">
    <w:abstractNumId w:val="0"/>
    <w:lvlOverride w:ilvl="0">
      <w:startOverride w:val="1"/>
    </w:lvlOverride>
  </w:num>
  <w:num w:numId="3" w16cid:durableId="9251159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386"/>
    <w:rsid w:val="000F2B6B"/>
    <w:rsid w:val="00171D28"/>
    <w:rsid w:val="002F2586"/>
    <w:rsid w:val="008F2386"/>
    <w:rsid w:val="00EC3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9498ED"/>
  <w15:docId w15:val="{63E3492F-6635-FA49-8E82-E953B1F77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1A2E"/>
      <w:sz w:val="32"/>
      <w:szCs w:val="32"/>
    </w:rPr>
  </w:style>
  <w:style w:type="paragraph" w:styleId="Heading2">
    <w:name w:val="heading 2"/>
    <w:uiPriority w:val="9"/>
    <w:unhideWhenUsed/>
    <w:qFormat/>
    <w:pPr>
      <w:spacing w:before="280" w:after="120"/>
      <w:outlineLvl w:val="1"/>
    </w:pPr>
    <w:rPr>
      <w:b/>
      <w:bCs/>
      <w:color w:val="4F8EF7"/>
      <w:sz w:val="26"/>
      <w:szCs w:val="26"/>
    </w:rPr>
  </w:style>
  <w:style w:type="paragraph" w:styleId="Heading3">
    <w:name w:val="heading 3"/>
    <w:uiPriority w:val="9"/>
    <w:unhideWhenUsed/>
    <w:qFormat/>
    <w:pPr>
      <w:spacing w:before="200" w:after="80"/>
      <w:outlineLvl w:val="2"/>
    </w:pPr>
    <w:rPr>
      <w:b/>
      <w:bCs/>
      <w:color w:val="7B5EA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EC3527"/>
    <w:pPr>
      <w:spacing w:after="100"/>
    </w:pPr>
  </w:style>
  <w:style w:type="paragraph" w:styleId="TOC2">
    <w:name w:val="toc 2"/>
    <w:basedOn w:val="Normal"/>
    <w:next w:val="Normal"/>
    <w:autoRedefine/>
    <w:uiPriority w:val="39"/>
    <w:unhideWhenUsed/>
    <w:rsid w:val="00EC3527"/>
    <w:pPr>
      <w:spacing w:after="100"/>
      <w:ind w:left="220"/>
    </w:pPr>
  </w:style>
  <w:style w:type="paragraph" w:styleId="TOC3">
    <w:name w:val="toc 3"/>
    <w:basedOn w:val="Normal"/>
    <w:next w:val="Normal"/>
    <w:autoRedefine/>
    <w:uiPriority w:val="39"/>
    <w:unhideWhenUsed/>
    <w:rsid w:val="00EC352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2966</Words>
  <Characters>16907</Characters>
  <Application>Microsoft Office Word</Application>
  <DocSecurity>0</DocSecurity>
  <Lines>140</Lines>
  <Paragraphs>39</Paragraphs>
  <ScaleCrop>false</ScaleCrop>
  <Company/>
  <LinksUpToDate>false</LinksUpToDate>
  <CharactersWithSpaces>19834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blockchainforcommons</cp:lastModifiedBy>
  <cp:revision>2</cp:revision>
  <dcterms:created xsi:type="dcterms:W3CDTF">2026-02-19T15:35:00Z</dcterms:created>
  <dcterms:modified xsi:type="dcterms:W3CDTF">2026-02-19T15:35:00Z</dcterms:modified>
</cp:coreProperties>
</file>