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150" w:type="dxa"/>
        <w:tblInd w:w="835" w:type="dxa"/>
        <w:tblLook w:val="0000" w:firstRow="0" w:lastRow="0" w:firstColumn="0" w:lastColumn="0" w:noHBand="0" w:noVBand="0"/>
      </w:tblPr>
      <w:tblGrid>
        <w:gridCol w:w="4075"/>
        <w:gridCol w:w="4075"/>
      </w:tblGrid>
      <w:tr w:rsidR="007D3DE5">
        <w:trPr>
          <w:trHeight w:val="835"/>
        </w:trPr>
        <w:tc>
          <w:tcPr>
            <w:tcW w:w="4075" w:type="dxa"/>
          </w:tcPr>
          <w:p w:rsidR="007D3DE5" w:rsidRDefault="007D3DE5" w:rsidP="000442D0">
            <w:pPr>
              <w:pStyle w:val="DefaultText"/>
              <w:rPr>
                <w:rFonts w:ascii="Arial" w:hAnsi="Arial" w:cs="Arial"/>
                <w:b/>
                <w:bCs/>
                <w:sz w:val="32"/>
              </w:rPr>
            </w:pPr>
          </w:p>
        </w:tc>
        <w:tc>
          <w:tcPr>
            <w:tcW w:w="4075" w:type="dxa"/>
          </w:tcPr>
          <w:p w:rsidR="007D3DE5" w:rsidRDefault="007D3DE5">
            <w:pPr>
              <w:pStyle w:val="DefaultText"/>
            </w:pPr>
          </w:p>
        </w:tc>
      </w:tr>
    </w:tbl>
    <w:p w:rsidR="007D3DE5" w:rsidRDefault="007D3DE5">
      <w:pPr>
        <w:pStyle w:val="TitleCover"/>
        <w:jc w:val="center"/>
      </w:pPr>
      <w:r>
        <w:t>Summer Internship Report</w:t>
      </w:r>
    </w:p>
    <w:p w:rsidR="007D3DE5" w:rsidRDefault="007D3DE5">
      <w:pPr>
        <w:pStyle w:val="SubtitleCover"/>
        <w:jc w:val="center"/>
      </w:pPr>
      <w:r>
        <w:t>IBM E-Commerce Project</w:t>
      </w:r>
    </w:p>
    <w:p w:rsidR="00686FAD" w:rsidRPr="00686FAD" w:rsidRDefault="00686FAD" w:rsidP="00686FAD">
      <w:pPr>
        <w:pStyle w:val="BodyText"/>
        <w:ind w:left="0"/>
        <w:jc w:val="center"/>
        <w:rPr>
          <w:sz w:val="48"/>
          <w:szCs w:val="48"/>
        </w:rPr>
      </w:pPr>
      <w:r>
        <w:rPr>
          <w:sz w:val="48"/>
          <w:szCs w:val="48"/>
        </w:rPr>
        <w:t>Stock</w:t>
      </w:r>
      <w:r w:rsidRPr="00686FAD">
        <w:rPr>
          <w:sz w:val="48"/>
          <w:szCs w:val="48"/>
        </w:rPr>
        <w:t>Hawk</w:t>
      </w:r>
    </w:p>
    <w:p w:rsidR="0032188E" w:rsidRDefault="0032188E" w:rsidP="0032188E">
      <w:pPr>
        <w:pStyle w:val="BodyText"/>
        <w:ind w:left="0"/>
      </w:pPr>
    </w:p>
    <w:p w:rsidR="0032188E" w:rsidRDefault="0032188E" w:rsidP="0032188E">
      <w:pPr>
        <w:tabs>
          <w:tab w:val="left" w:pos="3075"/>
        </w:tabs>
        <w:ind w:left="0"/>
      </w:pPr>
    </w:p>
    <w:p w:rsidR="007D3DE5" w:rsidRPr="0032188E" w:rsidRDefault="0032188E" w:rsidP="0032188E">
      <w:pPr>
        <w:tabs>
          <w:tab w:val="left" w:pos="3075"/>
        </w:tabs>
        <w:sectPr w:rsidR="007D3DE5" w:rsidRPr="0032188E">
          <w:headerReference w:type="default" r:id="rId8"/>
          <w:footerReference w:type="even" r:id="rId9"/>
          <w:footerReference w:type="default" r:id="rId10"/>
          <w:headerReference w:type="first" r:id="rId11"/>
          <w:footerReference w:type="first" r:id="rId12"/>
          <w:pgSz w:w="12240" w:h="15840" w:code="1"/>
          <w:pgMar w:top="907" w:right="965" w:bottom="1440" w:left="965" w:header="576" w:footer="965" w:gutter="0"/>
          <w:pgNumType w:start="1"/>
          <w:cols w:space="720"/>
          <w:titlePg/>
        </w:sectPr>
      </w:pPr>
      <w:r>
        <w:rPr>
          <w:noProof/>
          <w:lang w:bidi="bn-IN"/>
        </w:rPr>
        <mc:AlternateContent>
          <mc:Choice Requires="wps">
            <w:drawing>
              <wp:anchor distT="0" distB="0" distL="114300" distR="114300" simplePos="0" relativeHeight="251683840" behindDoc="0" locked="0" layoutInCell="1" allowOverlap="1" wp14:anchorId="61B31813" wp14:editId="2EAF6FB0">
                <wp:simplePos x="0" y="0"/>
                <wp:positionH relativeFrom="column">
                  <wp:posOffset>-194310</wp:posOffset>
                </wp:positionH>
                <wp:positionV relativeFrom="paragraph">
                  <wp:posOffset>4641850</wp:posOffset>
                </wp:positionV>
                <wp:extent cx="2731135" cy="593725"/>
                <wp:effectExtent l="0" t="0" r="3175" b="0"/>
                <wp:wrapNone/>
                <wp:docPr id="4" name="Text Box 75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1135" cy="593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4374" w:rsidRDefault="00554374">
                            <w:pPr>
                              <w:rPr>
                                <w:b/>
                                <w:bCs/>
                                <w:sz w:val="24"/>
                              </w:rPr>
                            </w:pPr>
                            <w:r>
                              <w:rPr>
                                <w:b/>
                                <w:bCs/>
                                <w:sz w:val="24"/>
                              </w:rPr>
                              <w:t xml:space="preserve">Date: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B31813" id="_x0000_t202" coordsize="21600,21600" o:spt="202" path="m,l,21600r21600,l21600,xe">
                <v:stroke joinstyle="miter"/>
                <v:path gradientshapeok="t" o:connecttype="rect"/>
              </v:shapetype>
              <v:shape id="Text Box 7500" o:spid="_x0000_s1026" type="#_x0000_t202" style="position:absolute;left:0;text-align:left;margin-left:-15.3pt;margin-top:365.5pt;width:215.05pt;height:46.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" stroked="f">
                <v:textbox>
                  <w:txbxContent>
                    <w:p w:rsidR="00554374" w:rsidRDefault="00554374">
                      <w:pPr>
                        <w:rPr>
                          <w:b/>
                          <w:bCs/>
                          <w:sz w:val="24"/>
                        </w:rPr>
                      </w:pPr>
                      <w:r>
                        <w:rPr>
                          <w:b/>
                          <w:bCs/>
                          <w:sz w:val="24"/>
                        </w:rPr>
                        <w:t xml:space="preserve">Date: </w:t>
                      </w:r>
                    </w:p>
                  </w:txbxContent>
                </v:textbox>
              </v:shape>
            </w:pict>
          </mc:Fallback>
        </mc:AlternateContent>
      </w:r>
      <w:r>
        <w:rPr>
          <w:noProof/>
          <w:lang w:bidi="bn-IN"/>
        </w:rPr>
        <mc:AlternateContent>
          <mc:Choice Requires="wps">
            <w:drawing>
              <wp:anchor distT="0" distB="0" distL="114300" distR="114300" simplePos="0" relativeHeight="251684864" behindDoc="0" locked="0" layoutInCell="1" allowOverlap="1" wp14:anchorId="3BF9769C" wp14:editId="6C480E3E">
                <wp:simplePos x="0" y="0"/>
                <wp:positionH relativeFrom="column">
                  <wp:posOffset>3387090</wp:posOffset>
                </wp:positionH>
                <wp:positionV relativeFrom="paragraph">
                  <wp:posOffset>3842385</wp:posOffset>
                </wp:positionV>
                <wp:extent cx="3206115" cy="1209675"/>
                <wp:effectExtent l="0" t="0" r="4445" b="0"/>
                <wp:wrapNone/>
                <wp:docPr id="5" name="Text Box 7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115" cy="1209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4374" w:rsidRDefault="00554374">
                            <w:pPr>
                              <w:pStyle w:val="DefaultText"/>
                              <w:rPr>
                                <w:rFonts w:ascii="Arial" w:hAnsi="Arial" w:cs="Arial"/>
                                <w:b/>
                                <w:bCs/>
                              </w:rPr>
                            </w:pPr>
                            <w:r>
                              <w:rPr>
                                <w:rFonts w:ascii="Arial" w:hAnsi="Arial" w:cs="Arial"/>
                                <w:b/>
                                <w:bCs/>
                              </w:rPr>
                              <w:t>Priyanjit Dey</w:t>
                            </w:r>
                          </w:p>
                          <w:p w:rsidR="00554374" w:rsidRDefault="00554374">
                            <w:pPr>
                              <w:pStyle w:val="DefaultText"/>
                              <w:rPr>
                                <w:rFonts w:ascii="Arial" w:hAnsi="Arial" w:cs="Arial"/>
                                <w:b/>
                                <w:bCs/>
                              </w:rPr>
                            </w:pPr>
                            <w:r>
                              <w:rPr>
                                <w:rFonts w:ascii="Arial" w:hAnsi="Arial" w:cs="Arial"/>
                                <w:b/>
                                <w:bCs/>
                              </w:rPr>
                              <w:t>Nilanjan Daw</w:t>
                            </w:r>
                          </w:p>
                          <w:p w:rsidR="00554374" w:rsidRDefault="00554374">
                            <w:pPr>
                              <w:pStyle w:val="DefaultText"/>
                              <w:rPr>
                                <w:rFonts w:ascii="Arial" w:hAnsi="Arial" w:cs="Arial"/>
                                <w:b/>
                                <w:bCs/>
                              </w:rPr>
                            </w:pPr>
                            <w:r>
                              <w:rPr>
                                <w:rFonts w:ascii="Arial" w:hAnsi="Arial" w:cs="Arial"/>
                                <w:b/>
                                <w:bCs/>
                              </w:rPr>
                              <w:t>Priyangbada Ganguly</w:t>
                            </w:r>
                          </w:p>
                          <w:p w:rsidR="00554374" w:rsidRDefault="00554374">
                            <w:pPr>
                              <w:pStyle w:val="DefaultText"/>
                              <w:rPr>
                                <w:rFonts w:ascii="Arial" w:hAnsi="Arial" w:cs="Arial"/>
                                <w:b/>
                                <w:bCs/>
                              </w:rPr>
                            </w:pPr>
                            <w:r>
                              <w:rPr>
                                <w:rFonts w:ascii="Arial" w:hAnsi="Arial" w:cs="Arial"/>
                                <w:b/>
                                <w:bCs/>
                              </w:rPr>
                              <w:t>B.Tech 3rd Year</w:t>
                            </w:r>
                          </w:p>
                          <w:p w:rsidR="00554374" w:rsidRDefault="00554374">
                            <w:pPr>
                              <w:pStyle w:val="DefaultText"/>
                              <w:rPr>
                                <w:rFonts w:ascii="Arial" w:hAnsi="Arial" w:cs="Arial"/>
                                <w:b/>
                                <w:bCs/>
                              </w:rPr>
                            </w:pPr>
                            <w:r>
                              <w:rPr>
                                <w:rFonts w:ascii="Arial" w:hAnsi="Arial" w:cs="Arial"/>
                                <w:b/>
                                <w:bCs/>
                              </w:rPr>
                              <w:t>Computer Science and Engineering</w:t>
                            </w:r>
                          </w:p>
                          <w:p w:rsidR="00554374" w:rsidRDefault="00554374">
                            <w:pPr>
                              <w:pStyle w:val="DefaultText"/>
                            </w:pPr>
                            <w:r>
                              <w:rPr>
                                <w:rFonts w:ascii="Arial" w:hAnsi="Arial" w:cs="Arial"/>
                                <w:b/>
                                <w:bCs/>
                              </w:rPr>
                              <w:t>Institute of Engineering and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9769C" id="Text Box 7501" o:spid="_x0000_s1027" type="#_x0000_t202" style="position:absolute;left:0;text-align:left;margin-left:266.7pt;margin-top:302.55pt;width:252.45pt;height:95.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" stroked="f">
                <v:textbox>
                  <w:txbxContent>
                    <w:p w:rsidR="00554374" w:rsidRDefault="00554374">
                      <w:pPr>
                        <w:pStyle w:val="DefaultText"/>
                        <w:rPr>
                          <w:rFonts w:ascii="Arial" w:hAnsi="Arial" w:cs="Arial"/>
                          <w:b/>
                          <w:bCs/>
                        </w:rPr>
                      </w:pPr>
                      <w:r>
                        <w:rPr>
                          <w:rFonts w:ascii="Arial" w:hAnsi="Arial" w:cs="Arial"/>
                          <w:b/>
                          <w:bCs/>
                        </w:rPr>
                        <w:t>Priyanjit Dey</w:t>
                      </w:r>
                    </w:p>
                    <w:p w:rsidR="00554374" w:rsidRDefault="00554374">
                      <w:pPr>
                        <w:pStyle w:val="DefaultText"/>
                        <w:rPr>
                          <w:rFonts w:ascii="Arial" w:hAnsi="Arial" w:cs="Arial"/>
                          <w:b/>
                          <w:bCs/>
                        </w:rPr>
                      </w:pPr>
                      <w:r>
                        <w:rPr>
                          <w:rFonts w:ascii="Arial" w:hAnsi="Arial" w:cs="Arial"/>
                          <w:b/>
                          <w:bCs/>
                        </w:rPr>
                        <w:t>Nilanjan Daw</w:t>
                      </w:r>
                    </w:p>
                    <w:p w:rsidR="00554374" w:rsidRDefault="00554374">
                      <w:pPr>
                        <w:pStyle w:val="DefaultText"/>
                        <w:rPr>
                          <w:rFonts w:ascii="Arial" w:hAnsi="Arial" w:cs="Arial"/>
                          <w:b/>
                          <w:bCs/>
                        </w:rPr>
                      </w:pPr>
                      <w:r>
                        <w:rPr>
                          <w:rFonts w:ascii="Arial" w:hAnsi="Arial" w:cs="Arial"/>
                          <w:b/>
                          <w:bCs/>
                        </w:rPr>
                        <w:t>Priyangbada Ganguly</w:t>
                      </w:r>
                    </w:p>
                    <w:p w:rsidR="00554374" w:rsidRDefault="00554374">
                      <w:pPr>
                        <w:pStyle w:val="DefaultText"/>
                        <w:rPr>
                          <w:rFonts w:ascii="Arial" w:hAnsi="Arial" w:cs="Arial"/>
                          <w:b/>
                          <w:bCs/>
                        </w:rPr>
                      </w:pPr>
                      <w:r>
                        <w:rPr>
                          <w:rFonts w:ascii="Arial" w:hAnsi="Arial" w:cs="Arial"/>
                          <w:b/>
                          <w:bCs/>
                        </w:rPr>
                        <w:t>B.Tech 3rd Year</w:t>
                      </w:r>
                    </w:p>
                    <w:p w:rsidR="00554374" w:rsidRDefault="00554374">
                      <w:pPr>
                        <w:pStyle w:val="DefaultText"/>
                        <w:rPr>
                          <w:rFonts w:ascii="Arial" w:hAnsi="Arial" w:cs="Arial"/>
                          <w:b/>
                          <w:bCs/>
                        </w:rPr>
                      </w:pPr>
                      <w:r>
                        <w:rPr>
                          <w:rFonts w:ascii="Arial" w:hAnsi="Arial" w:cs="Arial"/>
                          <w:b/>
                          <w:bCs/>
                        </w:rPr>
                        <w:t>Computer Science and Engineering</w:t>
                      </w:r>
                    </w:p>
                    <w:p w:rsidR="00554374" w:rsidRDefault="00554374">
                      <w:pPr>
                        <w:pStyle w:val="DefaultText"/>
                      </w:pPr>
                      <w:r>
                        <w:rPr>
                          <w:rFonts w:ascii="Arial" w:hAnsi="Arial" w:cs="Arial"/>
                          <w:b/>
                          <w:bCs/>
                        </w:rPr>
                        <w:t>Institute of Engineering and Management</w:t>
                      </w:r>
                    </w:p>
                  </w:txbxContent>
                </v:textbox>
              </v:shape>
            </w:pict>
          </mc:Fallback>
        </mc:AlternateContent>
      </w:r>
      <w:r>
        <w:tab/>
      </w:r>
    </w:p>
    <w:p w:rsidR="007D3DE5" w:rsidRDefault="007D3DE5">
      <w:pPr>
        <w:pStyle w:val="DefaultText"/>
        <w:rPr>
          <w:b/>
          <w:bCs/>
          <w:sz w:val="28"/>
        </w:rPr>
      </w:pPr>
    </w:p>
    <w:p w:rsidR="00CA461B" w:rsidRDefault="00CA461B" w:rsidP="006779F0">
      <w:pPr>
        <w:rPr>
          <w:rFonts w:cs="Arial"/>
        </w:rPr>
      </w:pPr>
    </w:p>
    <w:p w:rsidR="00CA461B" w:rsidRDefault="00CA461B" w:rsidP="006779F0">
      <w:pPr>
        <w:rPr>
          <w:rFonts w:cs="Arial"/>
        </w:rPr>
      </w:pPr>
    </w:p>
    <w:p w:rsidR="00CA461B" w:rsidRDefault="00CA461B" w:rsidP="006779F0">
      <w:pPr>
        <w:rPr>
          <w:rFonts w:cs="Arial"/>
        </w:rPr>
      </w:pPr>
    </w:p>
    <w:p w:rsidR="00CA461B" w:rsidRDefault="00CA461B" w:rsidP="006779F0">
      <w:pPr>
        <w:rPr>
          <w:rFonts w:cs="Arial"/>
        </w:rPr>
      </w:pPr>
    </w:p>
    <w:p w:rsidR="00CA461B" w:rsidRDefault="00CA461B" w:rsidP="00CA461B">
      <w:pPr>
        <w:pStyle w:val="DefaultText"/>
        <w:jc w:val="center"/>
        <w:rPr>
          <w:rFonts w:ascii="Arial" w:hAnsi="Arial" w:cs="Arial"/>
          <w:b/>
          <w:bCs/>
          <w:sz w:val="28"/>
        </w:rPr>
      </w:pPr>
      <w:bookmarkStart w:id="0" w:name="_Toc520245521"/>
      <w:r>
        <w:rPr>
          <w:rFonts w:ascii="Arial" w:hAnsi="Arial" w:cs="Arial"/>
          <w:b/>
          <w:bCs/>
          <w:sz w:val="28"/>
        </w:rPr>
        <w:t>Executive Summary</w:t>
      </w:r>
      <w:bookmarkEnd w:id="0"/>
    </w:p>
    <w:p w:rsidR="00CA461B" w:rsidRDefault="00CA461B" w:rsidP="006779F0">
      <w:pPr>
        <w:rPr>
          <w:rFonts w:cs="Arial"/>
        </w:rPr>
      </w:pPr>
    </w:p>
    <w:p w:rsidR="00CA461B" w:rsidRDefault="00CA461B" w:rsidP="006779F0">
      <w:pPr>
        <w:rPr>
          <w:rFonts w:cs="Arial"/>
        </w:rPr>
      </w:pPr>
    </w:p>
    <w:p w:rsidR="00CA461B" w:rsidRDefault="00CA461B" w:rsidP="006779F0">
      <w:pPr>
        <w:rPr>
          <w:rFonts w:cs="Arial"/>
        </w:rPr>
      </w:pPr>
    </w:p>
    <w:p w:rsidR="00CA461B" w:rsidRDefault="00CA461B" w:rsidP="006779F0">
      <w:pPr>
        <w:rPr>
          <w:rFonts w:cs="Arial"/>
        </w:rPr>
      </w:pPr>
    </w:p>
    <w:p w:rsidR="007D3DE5" w:rsidRDefault="0051613C" w:rsidP="00D121FF">
      <w:pPr>
        <w:ind w:left="0"/>
        <w:jc w:val="both"/>
        <w:rPr>
          <w:rFonts w:cs="Arial"/>
        </w:rPr>
      </w:pPr>
      <w:r>
        <w:rPr>
          <w:rFonts w:cs="Arial"/>
        </w:rPr>
        <w:t>O</w:t>
      </w:r>
      <w:r w:rsidR="007D3DE5">
        <w:rPr>
          <w:rFonts w:cs="Arial"/>
        </w:rPr>
        <w:t>ur two-month Industrial Internship Program work term was with the IBM</w:t>
      </w:r>
      <w:r w:rsidR="00C5190C">
        <w:rPr>
          <w:rFonts w:cs="Arial"/>
        </w:rPr>
        <w:t xml:space="preserve"> Global Business Services</w:t>
      </w:r>
      <w:bookmarkStart w:id="1" w:name="_GoBack"/>
      <w:bookmarkEnd w:id="1"/>
      <w:r w:rsidR="007D3DE5">
        <w:rPr>
          <w:rFonts w:cs="Arial"/>
        </w:rPr>
        <w:t>, Kolkata. We were involved in the area of e-Commerce during our work term, all of which will be outlined in this report. This report will cover some backgr</w:t>
      </w:r>
      <w:r w:rsidR="00D3005D">
        <w:rPr>
          <w:rFonts w:cs="Arial"/>
        </w:rPr>
        <w:t>ound information on the project</w:t>
      </w:r>
      <w:r w:rsidR="007D3DE5">
        <w:rPr>
          <w:rFonts w:cs="Arial"/>
        </w:rPr>
        <w:t xml:space="preserve"> we were involved in, as well as </w:t>
      </w:r>
      <w:r w:rsidR="00D3005D">
        <w:rPr>
          <w:rFonts w:cs="Arial"/>
        </w:rPr>
        <w:t xml:space="preserve">details </w:t>
      </w:r>
      <w:r w:rsidR="001E4490">
        <w:t xml:space="preserve">on how </w:t>
      </w:r>
      <w:r w:rsidR="00D3005D" w:rsidRPr="001E4490">
        <w:t>the project was</w:t>
      </w:r>
      <w:r w:rsidR="007D3DE5" w:rsidRPr="001E4490">
        <w:t xml:space="preserve"> developed.</w:t>
      </w:r>
      <w:r w:rsidR="007D3DE5">
        <w:rPr>
          <w:rFonts w:cs="Arial"/>
        </w:rPr>
        <w:br/>
      </w:r>
      <w:r w:rsidR="007D3DE5">
        <w:rPr>
          <w:rFonts w:cs="Arial"/>
        </w:rPr>
        <w:br/>
        <w:t xml:space="preserve">One of the important achievements of this project was the development of a new </w:t>
      </w:r>
      <w:r w:rsidR="006779F0">
        <w:rPr>
          <w:rFonts w:cs="Arial"/>
        </w:rPr>
        <w:t>application named as StockHawk</w:t>
      </w:r>
      <w:r w:rsidR="007D3DE5">
        <w:rPr>
          <w:rFonts w:cs="Arial"/>
        </w:rPr>
        <w:t xml:space="preserve"> which provides </w:t>
      </w:r>
      <w:r w:rsidR="006779F0">
        <w:rPr>
          <w:rFonts w:cs="Arial"/>
        </w:rPr>
        <w:t>many features and supports the</w:t>
      </w:r>
      <w:r w:rsidR="007D3DE5">
        <w:rPr>
          <w:rFonts w:cs="Arial"/>
        </w:rPr>
        <w:t xml:space="preserve"> concept of “</w:t>
      </w:r>
      <w:r w:rsidR="006779F0">
        <w:rPr>
          <w:rFonts w:cs="Arial"/>
        </w:rPr>
        <w:t>stock market</w:t>
      </w:r>
      <w:r w:rsidR="007D3DE5">
        <w:rPr>
          <w:rFonts w:cs="Arial"/>
        </w:rPr>
        <w:t>”. Th</w:t>
      </w:r>
      <w:r w:rsidR="006779F0">
        <w:rPr>
          <w:rFonts w:cs="Arial"/>
        </w:rPr>
        <w:t>e major benefits of this project is</w:t>
      </w:r>
      <w:r w:rsidR="007D3DE5">
        <w:rPr>
          <w:rFonts w:cs="Arial"/>
        </w:rPr>
        <w:t>:</w:t>
      </w:r>
    </w:p>
    <w:p w:rsidR="007D3DE5" w:rsidRPr="001E4490" w:rsidRDefault="007D3DE5" w:rsidP="001E4490">
      <w:pPr>
        <w:pStyle w:val="ListParagraph"/>
        <w:numPr>
          <w:ilvl w:val="0"/>
          <w:numId w:val="29"/>
        </w:numPr>
        <w:jc w:val="both"/>
        <w:rPr>
          <w:rFonts w:cs="Arial"/>
        </w:rPr>
      </w:pPr>
      <w:r w:rsidRPr="001E4490">
        <w:rPr>
          <w:rFonts w:cs="Arial"/>
        </w:rPr>
        <w:t xml:space="preserve">It greatly simplifies the task of </w:t>
      </w:r>
      <w:r w:rsidR="00CA461B" w:rsidRPr="001E4490">
        <w:rPr>
          <w:rFonts w:cs="Arial"/>
        </w:rPr>
        <w:t>an investor by showing present market price of all the companies.</w:t>
      </w:r>
    </w:p>
    <w:p w:rsidR="00CA461B" w:rsidRPr="001E4490" w:rsidRDefault="007D3DE5" w:rsidP="001E4490">
      <w:pPr>
        <w:pStyle w:val="ListParagraph"/>
        <w:numPr>
          <w:ilvl w:val="0"/>
          <w:numId w:val="29"/>
        </w:numPr>
        <w:jc w:val="both"/>
        <w:rPr>
          <w:rFonts w:cs="Arial"/>
        </w:rPr>
      </w:pPr>
      <w:r w:rsidRPr="001E4490">
        <w:rPr>
          <w:rFonts w:cs="Arial"/>
        </w:rPr>
        <w:t xml:space="preserve">It provides </w:t>
      </w:r>
      <w:r w:rsidR="00CA461B" w:rsidRPr="001E4490">
        <w:rPr>
          <w:rFonts w:cs="Arial"/>
        </w:rPr>
        <w:t xml:space="preserve">some </w:t>
      </w:r>
      <w:r w:rsidRPr="001E4490">
        <w:rPr>
          <w:rFonts w:cs="Arial"/>
        </w:rPr>
        <w:t>additional functionality</w:t>
      </w:r>
      <w:r w:rsidR="00CA461B" w:rsidRPr="001E4490">
        <w:rPr>
          <w:rFonts w:cs="Arial"/>
        </w:rPr>
        <w:t>, which would be helpful for any investor.</w:t>
      </w:r>
    </w:p>
    <w:p w:rsidR="007D3DE5" w:rsidRDefault="007D3DE5" w:rsidP="001E4490">
      <w:pPr>
        <w:ind w:left="1440"/>
        <w:jc w:val="both"/>
        <w:rPr>
          <w:rFonts w:cs="Arial"/>
        </w:rPr>
      </w:pPr>
    </w:p>
    <w:p w:rsidR="007D3DE5" w:rsidRDefault="007D3DE5" w:rsidP="001E4490">
      <w:pPr>
        <w:ind w:left="0"/>
        <w:jc w:val="both"/>
        <w:rPr>
          <w:rFonts w:cs="Arial"/>
        </w:rPr>
      </w:pPr>
      <w:r>
        <w:rPr>
          <w:rFonts w:cs="Arial"/>
        </w:rPr>
        <w:t xml:space="preserve">An application was finally developed using the above API to demonstrate its usefulness. It was a prototype solution to a real life problem </w:t>
      </w:r>
      <w:r w:rsidR="00CA461B">
        <w:rPr>
          <w:rFonts w:cs="Arial"/>
        </w:rPr>
        <w:t xml:space="preserve">for most of the active investors and buyers in </w:t>
      </w:r>
      <w:r w:rsidR="00B11B6C">
        <w:rPr>
          <w:rFonts w:cs="Arial"/>
        </w:rPr>
        <w:t>t</w:t>
      </w:r>
      <w:r w:rsidR="00CA461B">
        <w:rPr>
          <w:rFonts w:cs="Arial"/>
        </w:rPr>
        <w:t xml:space="preserve">he world of ecommerce. </w:t>
      </w:r>
    </w:p>
    <w:p w:rsidR="007D3DE5" w:rsidRDefault="007D3DE5" w:rsidP="001E4490">
      <w:pPr>
        <w:ind w:left="0"/>
        <w:jc w:val="both"/>
        <w:rPr>
          <w:rFonts w:cs="Arial"/>
        </w:rPr>
      </w:pPr>
    </w:p>
    <w:p w:rsidR="007D3DE5" w:rsidRDefault="00D3005D" w:rsidP="001E4490">
      <w:pPr>
        <w:ind w:left="0"/>
        <w:jc w:val="both"/>
        <w:rPr>
          <w:rFonts w:cs="Arial"/>
        </w:rPr>
      </w:pPr>
      <w:r>
        <w:rPr>
          <w:rFonts w:cs="Arial"/>
        </w:rPr>
        <w:t>We</w:t>
      </w:r>
      <w:r w:rsidR="007D3DE5">
        <w:rPr>
          <w:rFonts w:cs="Arial"/>
        </w:rPr>
        <w:t xml:space="preserve"> acquired many ne</w:t>
      </w:r>
      <w:r>
        <w:rPr>
          <w:rFonts w:cs="Arial"/>
        </w:rPr>
        <w:t>w technical skills throughout our</w:t>
      </w:r>
      <w:r w:rsidR="00D9792E">
        <w:rPr>
          <w:rFonts w:cs="Arial"/>
        </w:rPr>
        <w:t xml:space="preserve"> work term. We acqui</w:t>
      </w:r>
      <w:r w:rsidR="00B11B6C">
        <w:rPr>
          <w:rFonts w:cs="Arial"/>
        </w:rPr>
        <w:t>red new knowledge by using IBM B</w:t>
      </w:r>
      <w:r w:rsidR="00D9792E">
        <w:rPr>
          <w:rFonts w:cs="Arial"/>
        </w:rPr>
        <w:t xml:space="preserve">luemix. We also brushed up our </w:t>
      </w:r>
      <w:r w:rsidR="007D3DE5">
        <w:rPr>
          <w:rFonts w:cs="Arial"/>
        </w:rPr>
        <w:t>skills</w:t>
      </w:r>
      <w:r w:rsidR="009B3474">
        <w:rPr>
          <w:rFonts w:cs="Arial"/>
        </w:rPr>
        <w:t xml:space="preserve"> in PHP</w:t>
      </w:r>
      <w:r w:rsidR="007D3DE5">
        <w:rPr>
          <w:rFonts w:cs="Arial"/>
        </w:rPr>
        <w:t xml:space="preserve"> </w:t>
      </w:r>
      <w:r w:rsidR="009B3474">
        <w:rPr>
          <w:rFonts w:cs="Arial"/>
        </w:rPr>
        <w:t>while making the Stock Hawk</w:t>
      </w:r>
      <w:r w:rsidR="007D3DE5">
        <w:rPr>
          <w:rFonts w:cs="Arial"/>
        </w:rPr>
        <w:t xml:space="preserve"> application. Most importantly, the work experience was very good which included good fellowship, cooperative teamwork and accepting responsibilities.</w:t>
      </w:r>
    </w:p>
    <w:p w:rsidR="007D3DE5" w:rsidRDefault="009B3474" w:rsidP="001E4490">
      <w:pPr>
        <w:ind w:left="0"/>
        <w:jc w:val="both"/>
      </w:pPr>
      <w:r>
        <w:br/>
        <w:t>This report concludes with our overall impressions of our work experience as well as our</w:t>
      </w:r>
      <w:r w:rsidR="007D3DE5">
        <w:t xml:space="preserve"> opinion of the Industrial Internship Program in general.</w:t>
      </w:r>
    </w:p>
    <w:p w:rsidR="007D3DE5" w:rsidRDefault="007D3DE5"/>
    <w:p w:rsidR="009B3474" w:rsidRDefault="009B3474"/>
    <w:p w:rsidR="009B3474" w:rsidRDefault="009B3474">
      <w:r>
        <w:t xml:space="preserve">  </w:t>
      </w:r>
    </w:p>
    <w:p w:rsidR="009B3474" w:rsidRDefault="009B3474"/>
    <w:p w:rsidR="009B3474" w:rsidRDefault="009B3474"/>
    <w:p w:rsidR="009B3474" w:rsidRDefault="009B3474"/>
    <w:p w:rsidR="009B3474" w:rsidRDefault="009B3474"/>
    <w:p w:rsidR="009B3474" w:rsidRDefault="009B3474">
      <w:r>
        <w:t xml:space="preserve"> </w:t>
      </w:r>
    </w:p>
    <w:p w:rsidR="009B3474" w:rsidRDefault="009B3474"/>
    <w:p w:rsidR="009B3474" w:rsidRDefault="009B3474"/>
    <w:p w:rsidR="009B3474" w:rsidRDefault="009B3474"/>
    <w:p w:rsidR="009B3474" w:rsidRDefault="009B3474"/>
    <w:p w:rsidR="00CA461B" w:rsidRDefault="00CA461B"/>
    <w:p w:rsidR="00CA461B" w:rsidRDefault="00CA461B"/>
    <w:p w:rsidR="00CA461B" w:rsidRDefault="00CA461B"/>
    <w:p w:rsidR="00CA461B" w:rsidRDefault="00CA461B"/>
    <w:p w:rsidR="00CA461B" w:rsidRDefault="00CA461B"/>
    <w:p w:rsidR="00CA461B" w:rsidRDefault="00CA461B"/>
    <w:p w:rsidR="00CA461B" w:rsidRDefault="00CA461B"/>
    <w:p w:rsidR="00CA461B" w:rsidRDefault="00CA461B"/>
    <w:p w:rsidR="00CA461B" w:rsidRDefault="00CA461B"/>
    <w:p w:rsidR="00CA461B" w:rsidRDefault="00CA461B"/>
    <w:p w:rsidR="00CA461B" w:rsidRDefault="00CA461B"/>
    <w:p w:rsidR="009B3474" w:rsidRDefault="009B3474"/>
    <w:p w:rsidR="007D3DE5" w:rsidRDefault="007D3DE5">
      <w:pPr>
        <w:pStyle w:val="TOC1"/>
        <w:jc w:val="center"/>
        <w:rPr>
          <w:sz w:val="36"/>
        </w:rPr>
      </w:pPr>
      <w:r>
        <w:rPr>
          <w:sz w:val="36"/>
        </w:rPr>
        <w:t>Table of contents</w:t>
      </w:r>
    </w:p>
    <w:p w:rsidR="007D3DE5" w:rsidRDefault="007D3DE5">
      <w:pPr>
        <w:pStyle w:val="TOC1"/>
        <w:jc w:val="center"/>
        <w:rPr>
          <w:sz w:val="32"/>
        </w:rPr>
      </w:pPr>
    </w:p>
    <w:p w:rsidR="007D3DE5" w:rsidRDefault="007D3DE5">
      <w:pPr>
        <w:pStyle w:val="TOC1"/>
        <w:rPr>
          <w:rFonts w:ascii="Times New Roman" w:hAnsi="Times New Roman"/>
          <w:b w:val="0"/>
          <w:bCs w:val="0"/>
          <w:caps w:val="0"/>
          <w:noProof/>
          <w:spacing w:val="0"/>
          <w:szCs w:val="24"/>
        </w:rPr>
      </w:pPr>
      <w:r>
        <w:fldChar w:fldCharType="begin"/>
      </w:r>
      <w:r>
        <w:instrText xml:space="preserve"> TOC \o "1-3" \h \z </w:instrText>
      </w:r>
      <w:r>
        <w:fldChar w:fldCharType="separate"/>
      </w:r>
      <w:hyperlink w:anchor="_Toc520666184" w:history="1">
        <w:r>
          <w:rPr>
            <w:rStyle w:val="Hyperlink"/>
            <w:noProof/>
          </w:rPr>
          <w:t>1</w:t>
        </w:r>
        <w:r>
          <w:rPr>
            <w:rFonts w:ascii="Times New Roman" w:hAnsi="Times New Roman"/>
            <w:b w:val="0"/>
            <w:bCs w:val="0"/>
            <w:caps w:val="0"/>
            <w:noProof/>
            <w:spacing w:val="0"/>
            <w:szCs w:val="24"/>
          </w:rPr>
          <w:tab/>
        </w:r>
        <w:r>
          <w:rPr>
            <w:rStyle w:val="Hyperlink"/>
            <w:noProof/>
          </w:rPr>
          <w:t>Acknowledgements</w:t>
        </w:r>
        <w:r>
          <w:rPr>
            <w:noProof/>
            <w:webHidden/>
          </w:rPr>
          <w:tab/>
        </w:r>
        <w:r>
          <w:rPr>
            <w:noProof/>
            <w:webHidden/>
          </w:rPr>
          <w:fldChar w:fldCharType="begin"/>
        </w:r>
        <w:r>
          <w:rPr>
            <w:noProof/>
            <w:webHidden/>
          </w:rPr>
          <w:instrText xml:space="preserve"> PAGEREF _Toc520666184 \h </w:instrText>
        </w:r>
        <w:r>
          <w:rPr>
            <w:noProof/>
            <w:webHidden/>
          </w:rPr>
        </w:r>
        <w:r>
          <w:rPr>
            <w:noProof/>
            <w:webHidden/>
          </w:rPr>
          <w:fldChar w:fldCharType="separate"/>
        </w:r>
        <w:r>
          <w:rPr>
            <w:noProof/>
            <w:webHidden/>
          </w:rPr>
          <w:t>3</w:t>
        </w:r>
        <w:r>
          <w:rPr>
            <w:noProof/>
            <w:webHidden/>
          </w:rPr>
          <w:fldChar w:fldCharType="end"/>
        </w:r>
      </w:hyperlink>
    </w:p>
    <w:p w:rsidR="007D3DE5" w:rsidRDefault="006F65F1">
      <w:pPr>
        <w:pStyle w:val="TOC1"/>
        <w:rPr>
          <w:rFonts w:ascii="Times New Roman" w:hAnsi="Times New Roman"/>
          <w:b w:val="0"/>
          <w:bCs w:val="0"/>
          <w:caps w:val="0"/>
          <w:noProof/>
          <w:spacing w:val="0"/>
          <w:szCs w:val="24"/>
        </w:rPr>
      </w:pPr>
      <w:hyperlink w:anchor="_Toc520666185" w:history="1">
        <w:r w:rsidR="007D3DE5">
          <w:rPr>
            <w:rStyle w:val="Hyperlink"/>
            <w:noProof/>
          </w:rPr>
          <w:t>2</w:t>
        </w:r>
        <w:r w:rsidR="007D3DE5">
          <w:rPr>
            <w:rFonts w:ascii="Times New Roman" w:hAnsi="Times New Roman"/>
            <w:b w:val="0"/>
            <w:bCs w:val="0"/>
            <w:caps w:val="0"/>
            <w:noProof/>
            <w:spacing w:val="0"/>
            <w:szCs w:val="24"/>
          </w:rPr>
          <w:tab/>
        </w:r>
        <w:r w:rsidR="007D3DE5">
          <w:rPr>
            <w:rStyle w:val="Hyperlink"/>
            <w:noProof/>
          </w:rPr>
          <w:t>Introduction and Overview</w:t>
        </w:r>
        <w:r w:rsidR="007D3DE5">
          <w:rPr>
            <w:noProof/>
            <w:webHidden/>
          </w:rPr>
          <w:tab/>
        </w:r>
        <w:r w:rsidR="007D3DE5">
          <w:rPr>
            <w:noProof/>
            <w:webHidden/>
          </w:rPr>
          <w:fldChar w:fldCharType="begin"/>
        </w:r>
        <w:r w:rsidR="007D3DE5">
          <w:rPr>
            <w:noProof/>
            <w:webHidden/>
          </w:rPr>
          <w:instrText xml:space="preserve"> PAGEREF _Toc520666185 \h </w:instrText>
        </w:r>
        <w:r w:rsidR="007D3DE5">
          <w:rPr>
            <w:noProof/>
            <w:webHidden/>
          </w:rPr>
        </w:r>
        <w:r w:rsidR="007D3DE5">
          <w:rPr>
            <w:noProof/>
            <w:webHidden/>
          </w:rPr>
          <w:fldChar w:fldCharType="separate"/>
        </w:r>
        <w:r w:rsidR="007D3DE5">
          <w:rPr>
            <w:noProof/>
            <w:webHidden/>
          </w:rPr>
          <w:t>4</w:t>
        </w:r>
        <w:r w:rsidR="007D3DE5">
          <w:rPr>
            <w:noProof/>
            <w:webHidden/>
          </w:rPr>
          <w:fldChar w:fldCharType="end"/>
        </w:r>
      </w:hyperlink>
    </w:p>
    <w:p w:rsidR="007D3DE5" w:rsidRDefault="006F65F1">
      <w:pPr>
        <w:pStyle w:val="TOC2"/>
        <w:tabs>
          <w:tab w:val="left" w:pos="600"/>
          <w:tab w:val="right" w:pos="8630"/>
        </w:tabs>
        <w:rPr>
          <w:b w:val="0"/>
          <w:bCs w:val="0"/>
          <w:noProof/>
          <w:spacing w:val="0"/>
          <w:sz w:val="24"/>
        </w:rPr>
      </w:pPr>
      <w:hyperlink w:anchor="_Toc520666186" w:history="1">
        <w:r w:rsidR="007D3DE5">
          <w:rPr>
            <w:rStyle w:val="Hyperlink"/>
            <w:noProof/>
            <w:szCs w:val="22"/>
          </w:rPr>
          <w:t>2.1</w:t>
        </w:r>
        <w:r w:rsidR="007D3DE5">
          <w:rPr>
            <w:b w:val="0"/>
            <w:bCs w:val="0"/>
            <w:noProof/>
            <w:spacing w:val="0"/>
            <w:sz w:val="24"/>
          </w:rPr>
          <w:tab/>
        </w:r>
        <w:r w:rsidR="008440D0">
          <w:rPr>
            <w:rStyle w:val="Hyperlink"/>
            <w:noProof/>
            <w:szCs w:val="22"/>
          </w:rPr>
          <w:t>IBM and e-Trading</w:t>
        </w:r>
        <w:r w:rsidR="007D3DE5">
          <w:rPr>
            <w:rStyle w:val="Hyperlink"/>
            <w:noProof/>
            <w:szCs w:val="22"/>
          </w:rPr>
          <w:t xml:space="preserve"> – Background Information</w:t>
        </w:r>
        <w:r w:rsidR="007D3DE5">
          <w:rPr>
            <w:noProof/>
            <w:webHidden/>
          </w:rPr>
          <w:tab/>
        </w:r>
        <w:r w:rsidR="007D3DE5">
          <w:rPr>
            <w:noProof/>
            <w:webHidden/>
          </w:rPr>
          <w:fldChar w:fldCharType="begin"/>
        </w:r>
        <w:r w:rsidR="007D3DE5">
          <w:rPr>
            <w:noProof/>
            <w:webHidden/>
          </w:rPr>
          <w:instrText xml:space="preserve"> PAGEREF _Toc520666186 \h </w:instrText>
        </w:r>
        <w:r w:rsidR="007D3DE5">
          <w:rPr>
            <w:noProof/>
            <w:webHidden/>
          </w:rPr>
        </w:r>
        <w:r w:rsidR="007D3DE5">
          <w:rPr>
            <w:noProof/>
            <w:webHidden/>
          </w:rPr>
          <w:fldChar w:fldCharType="separate"/>
        </w:r>
        <w:r w:rsidR="007D3DE5">
          <w:rPr>
            <w:noProof/>
            <w:webHidden/>
          </w:rPr>
          <w:t>4</w:t>
        </w:r>
        <w:r w:rsidR="007D3DE5">
          <w:rPr>
            <w:noProof/>
            <w:webHidden/>
          </w:rPr>
          <w:fldChar w:fldCharType="end"/>
        </w:r>
      </w:hyperlink>
    </w:p>
    <w:p w:rsidR="007D3DE5" w:rsidRDefault="006F65F1">
      <w:pPr>
        <w:pStyle w:val="TOC2"/>
        <w:tabs>
          <w:tab w:val="left" w:pos="600"/>
          <w:tab w:val="right" w:pos="8630"/>
        </w:tabs>
        <w:rPr>
          <w:b w:val="0"/>
          <w:bCs w:val="0"/>
          <w:noProof/>
          <w:spacing w:val="0"/>
          <w:sz w:val="24"/>
        </w:rPr>
      </w:pPr>
      <w:hyperlink w:anchor="_Toc520666187" w:history="1">
        <w:r w:rsidR="007D3DE5">
          <w:rPr>
            <w:rStyle w:val="Hyperlink"/>
            <w:noProof/>
            <w:szCs w:val="22"/>
          </w:rPr>
          <w:t>2.2</w:t>
        </w:r>
        <w:r w:rsidR="007D3DE5">
          <w:rPr>
            <w:b w:val="0"/>
            <w:bCs w:val="0"/>
            <w:noProof/>
            <w:spacing w:val="0"/>
            <w:sz w:val="24"/>
          </w:rPr>
          <w:tab/>
        </w:r>
        <w:r w:rsidR="007D3DE5">
          <w:rPr>
            <w:rStyle w:val="Hyperlink"/>
            <w:noProof/>
            <w:szCs w:val="22"/>
          </w:rPr>
          <w:t>Introduction</w:t>
        </w:r>
        <w:r w:rsidR="007D3DE5">
          <w:rPr>
            <w:noProof/>
            <w:webHidden/>
          </w:rPr>
          <w:tab/>
        </w:r>
        <w:r w:rsidR="007D3DE5">
          <w:rPr>
            <w:noProof/>
            <w:webHidden/>
          </w:rPr>
          <w:fldChar w:fldCharType="begin"/>
        </w:r>
        <w:r w:rsidR="007D3DE5">
          <w:rPr>
            <w:noProof/>
            <w:webHidden/>
          </w:rPr>
          <w:instrText xml:space="preserve"> PAGEREF _Toc520666187 \h </w:instrText>
        </w:r>
        <w:r w:rsidR="007D3DE5">
          <w:rPr>
            <w:noProof/>
            <w:webHidden/>
          </w:rPr>
        </w:r>
        <w:r w:rsidR="007D3DE5">
          <w:rPr>
            <w:noProof/>
            <w:webHidden/>
          </w:rPr>
          <w:fldChar w:fldCharType="separate"/>
        </w:r>
        <w:r w:rsidR="007D3DE5">
          <w:rPr>
            <w:noProof/>
            <w:webHidden/>
          </w:rPr>
          <w:t>4</w:t>
        </w:r>
        <w:r w:rsidR="007D3DE5">
          <w:rPr>
            <w:noProof/>
            <w:webHidden/>
          </w:rPr>
          <w:fldChar w:fldCharType="end"/>
        </w:r>
      </w:hyperlink>
    </w:p>
    <w:p w:rsidR="007D3DE5" w:rsidRDefault="006F65F1">
      <w:pPr>
        <w:pStyle w:val="TOC2"/>
        <w:tabs>
          <w:tab w:val="left" w:pos="600"/>
          <w:tab w:val="right" w:pos="8630"/>
        </w:tabs>
        <w:rPr>
          <w:b w:val="0"/>
          <w:bCs w:val="0"/>
          <w:noProof/>
          <w:spacing w:val="0"/>
          <w:sz w:val="24"/>
        </w:rPr>
      </w:pPr>
      <w:hyperlink w:anchor="_Toc520666188" w:history="1">
        <w:r w:rsidR="007D3DE5">
          <w:rPr>
            <w:rStyle w:val="Hyperlink"/>
            <w:noProof/>
            <w:szCs w:val="22"/>
          </w:rPr>
          <w:t>2.3</w:t>
        </w:r>
        <w:r w:rsidR="007D3DE5">
          <w:rPr>
            <w:b w:val="0"/>
            <w:bCs w:val="0"/>
            <w:noProof/>
            <w:spacing w:val="0"/>
            <w:sz w:val="24"/>
          </w:rPr>
          <w:tab/>
        </w:r>
        <w:r w:rsidR="008440D0">
          <w:rPr>
            <w:rStyle w:val="Hyperlink"/>
            <w:noProof/>
            <w:szCs w:val="22"/>
          </w:rPr>
          <w:t>Need for E-trading</w:t>
        </w:r>
        <w:r w:rsidR="007D3DE5">
          <w:rPr>
            <w:noProof/>
            <w:webHidden/>
          </w:rPr>
          <w:tab/>
        </w:r>
        <w:r w:rsidR="007D3DE5">
          <w:rPr>
            <w:noProof/>
            <w:webHidden/>
          </w:rPr>
          <w:fldChar w:fldCharType="begin"/>
        </w:r>
        <w:r w:rsidR="007D3DE5">
          <w:rPr>
            <w:noProof/>
            <w:webHidden/>
          </w:rPr>
          <w:instrText xml:space="preserve"> PAGEREF _Toc520666188 \h </w:instrText>
        </w:r>
        <w:r w:rsidR="007D3DE5">
          <w:rPr>
            <w:noProof/>
            <w:webHidden/>
          </w:rPr>
        </w:r>
        <w:r w:rsidR="007D3DE5">
          <w:rPr>
            <w:noProof/>
            <w:webHidden/>
          </w:rPr>
          <w:fldChar w:fldCharType="separate"/>
        </w:r>
        <w:r w:rsidR="007D3DE5">
          <w:rPr>
            <w:noProof/>
            <w:webHidden/>
          </w:rPr>
          <w:t>4</w:t>
        </w:r>
        <w:r w:rsidR="007D3DE5">
          <w:rPr>
            <w:noProof/>
            <w:webHidden/>
          </w:rPr>
          <w:fldChar w:fldCharType="end"/>
        </w:r>
      </w:hyperlink>
    </w:p>
    <w:p w:rsidR="007D3DE5" w:rsidRDefault="006F65F1">
      <w:pPr>
        <w:pStyle w:val="TOC2"/>
        <w:tabs>
          <w:tab w:val="left" w:pos="600"/>
          <w:tab w:val="right" w:pos="8630"/>
        </w:tabs>
        <w:rPr>
          <w:b w:val="0"/>
          <w:bCs w:val="0"/>
          <w:noProof/>
          <w:spacing w:val="0"/>
          <w:sz w:val="24"/>
        </w:rPr>
      </w:pPr>
      <w:hyperlink w:anchor="_Toc520666189" w:history="1">
        <w:r w:rsidR="007D3DE5">
          <w:rPr>
            <w:rStyle w:val="Hyperlink"/>
            <w:noProof/>
            <w:szCs w:val="22"/>
          </w:rPr>
          <w:t>2.4</w:t>
        </w:r>
        <w:r w:rsidR="007D3DE5">
          <w:rPr>
            <w:b w:val="0"/>
            <w:bCs w:val="0"/>
            <w:noProof/>
            <w:spacing w:val="0"/>
            <w:sz w:val="24"/>
          </w:rPr>
          <w:tab/>
        </w:r>
        <w:r w:rsidR="007D3DE5">
          <w:rPr>
            <w:rStyle w:val="Hyperlink"/>
            <w:noProof/>
            <w:szCs w:val="22"/>
          </w:rPr>
          <w:t>Issues in implementing e-governance</w:t>
        </w:r>
        <w:r w:rsidR="007D3DE5">
          <w:rPr>
            <w:noProof/>
            <w:webHidden/>
          </w:rPr>
          <w:tab/>
        </w:r>
        <w:r w:rsidR="007D3DE5">
          <w:rPr>
            <w:noProof/>
            <w:webHidden/>
          </w:rPr>
          <w:fldChar w:fldCharType="begin"/>
        </w:r>
        <w:r w:rsidR="007D3DE5">
          <w:rPr>
            <w:noProof/>
            <w:webHidden/>
          </w:rPr>
          <w:instrText xml:space="preserve"> PAGEREF _Toc520666189 \h </w:instrText>
        </w:r>
        <w:r w:rsidR="007D3DE5">
          <w:rPr>
            <w:noProof/>
            <w:webHidden/>
          </w:rPr>
        </w:r>
        <w:r w:rsidR="007D3DE5">
          <w:rPr>
            <w:noProof/>
            <w:webHidden/>
          </w:rPr>
          <w:fldChar w:fldCharType="separate"/>
        </w:r>
        <w:r w:rsidR="007D3DE5">
          <w:rPr>
            <w:noProof/>
            <w:webHidden/>
          </w:rPr>
          <w:t>5</w:t>
        </w:r>
        <w:r w:rsidR="007D3DE5">
          <w:rPr>
            <w:noProof/>
            <w:webHidden/>
          </w:rPr>
          <w:fldChar w:fldCharType="end"/>
        </w:r>
      </w:hyperlink>
    </w:p>
    <w:p w:rsidR="007D3DE5" w:rsidRPr="008440D0" w:rsidRDefault="006F65F1" w:rsidP="008440D0">
      <w:pPr>
        <w:pStyle w:val="TOC2"/>
        <w:tabs>
          <w:tab w:val="left" w:pos="600"/>
          <w:tab w:val="right" w:pos="8630"/>
        </w:tabs>
        <w:rPr>
          <w:noProof/>
          <w:spacing w:val="0"/>
          <w:sz w:val="24"/>
        </w:rPr>
      </w:pPr>
      <w:hyperlink w:anchor="_Toc520666192" w:history="1">
        <w:r w:rsidR="008440D0">
          <w:rPr>
            <w:rStyle w:val="Hyperlink"/>
            <w:noProof/>
            <w:szCs w:val="22"/>
          </w:rPr>
          <w:t>2.5</w:t>
        </w:r>
        <w:r w:rsidR="007D3DE5">
          <w:rPr>
            <w:b w:val="0"/>
            <w:bCs w:val="0"/>
            <w:noProof/>
            <w:spacing w:val="0"/>
            <w:sz w:val="24"/>
          </w:rPr>
          <w:tab/>
        </w:r>
        <w:r w:rsidR="007D3DE5">
          <w:rPr>
            <w:rStyle w:val="Hyperlink"/>
            <w:noProof/>
            <w:szCs w:val="22"/>
          </w:rPr>
          <w:t>Project Overview</w:t>
        </w:r>
        <w:r w:rsidR="007D3DE5">
          <w:rPr>
            <w:noProof/>
            <w:webHidden/>
          </w:rPr>
          <w:tab/>
        </w:r>
        <w:r w:rsidR="007D3DE5">
          <w:rPr>
            <w:noProof/>
            <w:webHidden/>
          </w:rPr>
          <w:fldChar w:fldCharType="begin"/>
        </w:r>
        <w:r w:rsidR="007D3DE5">
          <w:rPr>
            <w:noProof/>
            <w:webHidden/>
          </w:rPr>
          <w:instrText xml:space="preserve"> PAGEREF _Toc520666192 \h </w:instrText>
        </w:r>
        <w:r w:rsidR="007D3DE5">
          <w:rPr>
            <w:noProof/>
            <w:webHidden/>
          </w:rPr>
        </w:r>
        <w:r w:rsidR="007D3DE5">
          <w:rPr>
            <w:noProof/>
            <w:webHidden/>
          </w:rPr>
          <w:fldChar w:fldCharType="separate"/>
        </w:r>
        <w:r w:rsidR="007D3DE5">
          <w:rPr>
            <w:noProof/>
            <w:webHidden/>
          </w:rPr>
          <w:t>6</w:t>
        </w:r>
        <w:r w:rsidR="007D3DE5">
          <w:rPr>
            <w:noProof/>
            <w:webHidden/>
          </w:rPr>
          <w:fldChar w:fldCharType="end"/>
        </w:r>
      </w:hyperlink>
    </w:p>
    <w:p w:rsidR="007D3DE5" w:rsidRDefault="006F65F1">
      <w:pPr>
        <w:pStyle w:val="TOC2"/>
        <w:tabs>
          <w:tab w:val="left" w:pos="600"/>
          <w:tab w:val="right" w:pos="8630"/>
        </w:tabs>
        <w:rPr>
          <w:b w:val="0"/>
          <w:bCs w:val="0"/>
          <w:noProof/>
          <w:spacing w:val="0"/>
          <w:sz w:val="24"/>
        </w:rPr>
      </w:pPr>
      <w:hyperlink w:anchor="_Toc520666198" w:history="1">
        <w:r w:rsidR="007D3DE5">
          <w:rPr>
            <w:rStyle w:val="Hyperlink"/>
            <w:noProof/>
            <w:szCs w:val="22"/>
          </w:rPr>
          <w:t>3.3</w:t>
        </w:r>
        <w:r w:rsidR="007D3DE5">
          <w:rPr>
            <w:b w:val="0"/>
            <w:bCs w:val="0"/>
            <w:noProof/>
            <w:spacing w:val="0"/>
            <w:sz w:val="24"/>
          </w:rPr>
          <w:tab/>
        </w:r>
        <w:r w:rsidR="007D3DE5">
          <w:rPr>
            <w:rStyle w:val="Hyperlink"/>
            <w:noProof/>
            <w:szCs w:val="22"/>
          </w:rPr>
          <w:t>Technical Details and Applicable Issues</w:t>
        </w:r>
        <w:r w:rsidR="007D3DE5">
          <w:rPr>
            <w:noProof/>
            <w:webHidden/>
          </w:rPr>
          <w:tab/>
        </w:r>
        <w:r w:rsidR="007D3DE5">
          <w:rPr>
            <w:noProof/>
            <w:webHidden/>
          </w:rPr>
          <w:fldChar w:fldCharType="begin"/>
        </w:r>
        <w:r w:rsidR="007D3DE5">
          <w:rPr>
            <w:noProof/>
            <w:webHidden/>
          </w:rPr>
          <w:instrText xml:space="preserve"> PAGEREF _Toc520666198 \h </w:instrText>
        </w:r>
        <w:r w:rsidR="007D3DE5">
          <w:rPr>
            <w:noProof/>
            <w:webHidden/>
          </w:rPr>
        </w:r>
        <w:r w:rsidR="007D3DE5">
          <w:rPr>
            <w:noProof/>
            <w:webHidden/>
          </w:rPr>
          <w:fldChar w:fldCharType="separate"/>
        </w:r>
        <w:r w:rsidR="007D3DE5">
          <w:rPr>
            <w:noProof/>
            <w:webHidden/>
          </w:rPr>
          <w:t>8</w:t>
        </w:r>
        <w:r w:rsidR="007D3DE5">
          <w:rPr>
            <w:noProof/>
            <w:webHidden/>
          </w:rPr>
          <w:fldChar w:fldCharType="end"/>
        </w:r>
      </w:hyperlink>
    </w:p>
    <w:p w:rsidR="007D3DE5" w:rsidRDefault="006F65F1">
      <w:pPr>
        <w:pStyle w:val="TOC3"/>
        <w:tabs>
          <w:tab w:val="left" w:pos="1000"/>
          <w:tab w:val="right" w:pos="8630"/>
        </w:tabs>
        <w:rPr>
          <w:noProof/>
          <w:spacing w:val="0"/>
          <w:sz w:val="24"/>
        </w:rPr>
      </w:pPr>
      <w:hyperlink w:anchor="_Toc520666199" w:history="1">
        <w:r w:rsidR="007D3DE5">
          <w:rPr>
            <w:rStyle w:val="Hyperlink"/>
            <w:noProof/>
          </w:rPr>
          <w:t>3.3.1</w:t>
        </w:r>
        <w:r w:rsidR="007D3DE5">
          <w:rPr>
            <w:noProof/>
            <w:spacing w:val="0"/>
            <w:sz w:val="24"/>
          </w:rPr>
          <w:tab/>
        </w:r>
        <w:r w:rsidR="008440D0">
          <w:rPr>
            <w:rStyle w:val="Hyperlink"/>
            <w:noProof/>
          </w:rPr>
          <w:t>Understanding the stock hawk</w:t>
        </w:r>
        <w:r w:rsidR="007D3DE5">
          <w:rPr>
            <w:noProof/>
            <w:webHidden/>
          </w:rPr>
          <w:tab/>
        </w:r>
        <w:r w:rsidR="007D3DE5">
          <w:rPr>
            <w:noProof/>
            <w:webHidden/>
          </w:rPr>
          <w:fldChar w:fldCharType="begin"/>
        </w:r>
        <w:r w:rsidR="007D3DE5">
          <w:rPr>
            <w:noProof/>
            <w:webHidden/>
          </w:rPr>
          <w:instrText xml:space="preserve"> PAGEREF _Toc520666199 \h </w:instrText>
        </w:r>
        <w:r w:rsidR="007D3DE5">
          <w:rPr>
            <w:noProof/>
            <w:webHidden/>
          </w:rPr>
        </w:r>
        <w:r w:rsidR="007D3DE5">
          <w:rPr>
            <w:noProof/>
            <w:webHidden/>
          </w:rPr>
          <w:fldChar w:fldCharType="separate"/>
        </w:r>
        <w:r w:rsidR="007D3DE5">
          <w:rPr>
            <w:noProof/>
            <w:webHidden/>
          </w:rPr>
          <w:t>8</w:t>
        </w:r>
        <w:r w:rsidR="007D3DE5">
          <w:rPr>
            <w:noProof/>
            <w:webHidden/>
          </w:rPr>
          <w:fldChar w:fldCharType="end"/>
        </w:r>
      </w:hyperlink>
    </w:p>
    <w:p w:rsidR="007D3DE5" w:rsidRDefault="006F65F1">
      <w:pPr>
        <w:pStyle w:val="TOC3"/>
        <w:tabs>
          <w:tab w:val="left" w:pos="1000"/>
          <w:tab w:val="right" w:pos="8630"/>
        </w:tabs>
        <w:rPr>
          <w:noProof/>
          <w:spacing w:val="0"/>
          <w:sz w:val="24"/>
        </w:rPr>
      </w:pPr>
      <w:hyperlink w:anchor="_Toc520666200" w:history="1">
        <w:r w:rsidR="007D3DE5">
          <w:rPr>
            <w:rStyle w:val="Hyperlink"/>
            <w:noProof/>
          </w:rPr>
          <w:t>3.3.2</w:t>
        </w:r>
        <w:r w:rsidR="007D3DE5">
          <w:rPr>
            <w:noProof/>
            <w:spacing w:val="0"/>
            <w:sz w:val="24"/>
          </w:rPr>
          <w:tab/>
        </w:r>
        <w:r w:rsidR="008440D0">
          <w:rPr>
            <w:rStyle w:val="Hyperlink"/>
            <w:noProof/>
          </w:rPr>
          <w:t>Architecture of Stock hawk</w:t>
        </w:r>
        <w:r w:rsidR="007D3DE5">
          <w:rPr>
            <w:noProof/>
            <w:webHidden/>
          </w:rPr>
          <w:tab/>
        </w:r>
        <w:r w:rsidR="007D3DE5">
          <w:rPr>
            <w:noProof/>
            <w:webHidden/>
          </w:rPr>
          <w:fldChar w:fldCharType="begin"/>
        </w:r>
        <w:r w:rsidR="007D3DE5">
          <w:rPr>
            <w:noProof/>
            <w:webHidden/>
          </w:rPr>
          <w:instrText xml:space="preserve"> PAGEREF _Toc520666200 \h </w:instrText>
        </w:r>
        <w:r w:rsidR="007D3DE5">
          <w:rPr>
            <w:noProof/>
            <w:webHidden/>
          </w:rPr>
        </w:r>
        <w:r w:rsidR="007D3DE5">
          <w:rPr>
            <w:noProof/>
            <w:webHidden/>
          </w:rPr>
          <w:fldChar w:fldCharType="separate"/>
        </w:r>
        <w:r w:rsidR="007D3DE5">
          <w:rPr>
            <w:noProof/>
            <w:webHidden/>
          </w:rPr>
          <w:t>8</w:t>
        </w:r>
        <w:r w:rsidR="007D3DE5">
          <w:rPr>
            <w:noProof/>
            <w:webHidden/>
          </w:rPr>
          <w:fldChar w:fldCharType="end"/>
        </w:r>
      </w:hyperlink>
    </w:p>
    <w:p w:rsidR="007D3DE5" w:rsidRDefault="006F65F1">
      <w:pPr>
        <w:pStyle w:val="TOC3"/>
        <w:tabs>
          <w:tab w:val="left" w:pos="1000"/>
          <w:tab w:val="right" w:pos="8630"/>
        </w:tabs>
        <w:rPr>
          <w:noProof/>
          <w:spacing w:val="0"/>
          <w:sz w:val="24"/>
        </w:rPr>
      </w:pPr>
      <w:hyperlink w:anchor="_Toc520666201" w:history="1">
        <w:r w:rsidR="007D3DE5">
          <w:rPr>
            <w:rStyle w:val="Hyperlink"/>
            <w:noProof/>
          </w:rPr>
          <w:t>3.3.3</w:t>
        </w:r>
        <w:r w:rsidR="007D3DE5">
          <w:rPr>
            <w:noProof/>
            <w:spacing w:val="0"/>
            <w:sz w:val="24"/>
          </w:rPr>
          <w:tab/>
        </w:r>
        <w:r w:rsidR="008440D0">
          <w:rPr>
            <w:noProof/>
            <w:spacing w:val="0"/>
            <w:sz w:val="24"/>
          </w:rPr>
          <w:t>User</w:t>
        </w:r>
        <w:r w:rsidR="007D3DE5">
          <w:rPr>
            <w:noProof/>
            <w:webHidden/>
          </w:rPr>
          <w:tab/>
        </w:r>
        <w:r w:rsidR="007D3DE5">
          <w:rPr>
            <w:noProof/>
            <w:webHidden/>
          </w:rPr>
          <w:fldChar w:fldCharType="begin"/>
        </w:r>
        <w:r w:rsidR="007D3DE5">
          <w:rPr>
            <w:noProof/>
            <w:webHidden/>
          </w:rPr>
          <w:instrText xml:space="preserve"> PAGEREF _Toc520666201 \h </w:instrText>
        </w:r>
        <w:r w:rsidR="007D3DE5">
          <w:rPr>
            <w:noProof/>
            <w:webHidden/>
          </w:rPr>
        </w:r>
        <w:r w:rsidR="007D3DE5">
          <w:rPr>
            <w:noProof/>
            <w:webHidden/>
          </w:rPr>
          <w:fldChar w:fldCharType="separate"/>
        </w:r>
        <w:r w:rsidR="007D3DE5">
          <w:rPr>
            <w:noProof/>
            <w:webHidden/>
          </w:rPr>
          <w:t>8</w:t>
        </w:r>
        <w:r w:rsidR="007D3DE5">
          <w:rPr>
            <w:noProof/>
            <w:webHidden/>
          </w:rPr>
          <w:fldChar w:fldCharType="end"/>
        </w:r>
      </w:hyperlink>
    </w:p>
    <w:p w:rsidR="007D3DE5" w:rsidRDefault="006F65F1">
      <w:pPr>
        <w:pStyle w:val="TOC3"/>
        <w:tabs>
          <w:tab w:val="left" w:pos="1000"/>
          <w:tab w:val="right" w:pos="8630"/>
        </w:tabs>
        <w:rPr>
          <w:noProof/>
          <w:spacing w:val="0"/>
          <w:sz w:val="24"/>
        </w:rPr>
      </w:pPr>
      <w:hyperlink w:anchor="_Toc520666202" w:history="1">
        <w:r w:rsidR="007D3DE5">
          <w:rPr>
            <w:rStyle w:val="Hyperlink"/>
            <w:noProof/>
          </w:rPr>
          <w:t>3.3.4</w:t>
        </w:r>
        <w:r w:rsidR="007D3DE5">
          <w:rPr>
            <w:noProof/>
            <w:spacing w:val="0"/>
            <w:sz w:val="24"/>
          </w:rPr>
          <w:tab/>
        </w:r>
        <w:r w:rsidR="008440D0">
          <w:rPr>
            <w:noProof/>
            <w:spacing w:val="0"/>
            <w:sz w:val="24"/>
          </w:rPr>
          <w:t>Transaction</w:t>
        </w:r>
        <w:r w:rsidR="007D3DE5">
          <w:rPr>
            <w:noProof/>
            <w:webHidden/>
          </w:rPr>
          <w:tab/>
        </w:r>
        <w:r w:rsidR="007D3DE5">
          <w:rPr>
            <w:noProof/>
            <w:webHidden/>
          </w:rPr>
          <w:fldChar w:fldCharType="begin"/>
        </w:r>
        <w:r w:rsidR="007D3DE5">
          <w:rPr>
            <w:noProof/>
            <w:webHidden/>
          </w:rPr>
          <w:instrText xml:space="preserve"> PAGEREF _Toc520666202 \h </w:instrText>
        </w:r>
        <w:r w:rsidR="007D3DE5">
          <w:rPr>
            <w:noProof/>
            <w:webHidden/>
          </w:rPr>
        </w:r>
        <w:r w:rsidR="007D3DE5">
          <w:rPr>
            <w:noProof/>
            <w:webHidden/>
          </w:rPr>
          <w:fldChar w:fldCharType="separate"/>
        </w:r>
        <w:r w:rsidR="007D3DE5">
          <w:rPr>
            <w:noProof/>
            <w:webHidden/>
          </w:rPr>
          <w:t>10</w:t>
        </w:r>
        <w:r w:rsidR="007D3DE5">
          <w:rPr>
            <w:noProof/>
            <w:webHidden/>
          </w:rPr>
          <w:fldChar w:fldCharType="end"/>
        </w:r>
      </w:hyperlink>
    </w:p>
    <w:p w:rsidR="007D3DE5" w:rsidRDefault="006F65F1">
      <w:pPr>
        <w:pStyle w:val="TOC3"/>
        <w:tabs>
          <w:tab w:val="left" w:pos="1000"/>
          <w:tab w:val="right" w:pos="8630"/>
        </w:tabs>
        <w:rPr>
          <w:noProof/>
          <w:spacing w:val="0"/>
          <w:sz w:val="24"/>
        </w:rPr>
      </w:pPr>
      <w:hyperlink w:anchor="_Toc520666203" w:history="1">
        <w:r w:rsidR="007D3DE5">
          <w:rPr>
            <w:rStyle w:val="Hyperlink"/>
            <w:noProof/>
          </w:rPr>
          <w:t>3.3.5</w:t>
        </w:r>
        <w:r w:rsidR="007D3DE5">
          <w:rPr>
            <w:noProof/>
            <w:spacing w:val="0"/>
            <w:sz w:val="24"/>
          </w:rPr>
          <w:tab/>
        </w:r>
        <w:r w:rsidR="008440D0">
          <w:rPr>
            <w:noProof/>
            <w:spacing w:val="0"/>
            <w:sz w:val="24"/>
          </w:rPr>
          <w:t>Stock Master</w:t>
        </w:r>
        <w:r w:rsidR="007D3DE5">
          <w:rPr>
            <w:noProof/>
            <w:webHidden/>
          </w:rPr>
          <w:tab/>
        </w:r>
        <w:r w:rsidR="007D3DE5">
          <w:rPr>
            <w:noProof/>
            <w:webHidden/>
          </w:rPr>
          <w:fldChar w:fldCharType="begin"/>
        </w:r>
        <w:r w:rsidR="007D3DE5">
          <w:rPr>
            <w:noProof/>
            <w:webHidden/>
          </w:rPr>
          <w:instrText xml:space="preserve"> PAGEREF _Toc520666203 \h </w:instrText>
        </w:r>
        <w:r w:rsidR="007D3DE5">
          <w:rPr>
            <w:noProof/>
            <w:webHidden/>
          </w:rPr>
        </w:r>
        <w:r w:rsidR="007D3DE5">
          <w:rPr>
            <w:noProof/>
            <w:webHidden/>
          </w:rPr>
          <w:fldChar w:fldCharType="separate"/>
        </w:r>
        <w:r w:rsidR="007D3DE5">
          <w:rPr>
            <w:noProof/>
            <w:webHidden/>
          </w:rPr>
          <w:t>10</w:t>
        </w:r>
        <w:r w:rsidR="007D3DE5">
          <w:rPr>
            <w:noProof/>
            <w:webHidden/>
          </w:rPr>
          <w:fldChar w:fldCharType="end"/>
        </w:r>
      </w:hyperlink>
    </w:p>
    <w:p w:rsidR="007D3DE5" w:rsidRDefault="006F65F1">
      <w:pPr>
        <w:pStyle w:val="TOC3"/>
        <w:tabs>
          <w:tab w:val="left" w:pos="1000"/>
          <w:tab w:val="right" w:pos="8630"/>
        </w:tabs>
        <w:rPr>
          <w:noProof/>
          <w:spacing w:val="0"/>
          <w:sz w:val="24"/>
        </w:rPr>
      </w:pPr>
      <w:hyperlink w:anchor="_Toc520666204" w:history="1">
        <w:r w:rsidR="007D3DE5">
          <w:rPr>
            <w:rStyle w:val="Hyperlink"/>
            <w:noProof/>
          </w:rPr>
          <w:t>3.3.6</w:t>
        </w:r>
        <w:r w:rsidR="007D3DE5">
          <w:rPr>
            <w:noProof/>
            <w:spacing w:val="0"/>
            <w:sz w:val="24"/>
          </w:rPr>
          <w:tab/>
        </w:r>
        <w:r w:rsidR="008440D0">
          <w:rPr>
            <w:rStyle w:val="Hyperlink"/>
            <w:noProof/>
          </w:rPr>
          <w:t>Corporate actions</w:t>
        </w:r>
        <w:r w:rsidR="007D3DE5">
          <w:rPr>
            <w:noProof/>
            <w:webHidden/>
          </w:rPr>
          <w:tab/>
        </w:r>
        <w:r w:rsidR="007D3DE5">
          <w:rPr>
            <w:noProof/>
            <w:webHidden/>
          </w:rPr>
          <w:fldChar w:fldCharType="begin"/>
        </w:r>
        <w:r w:rsidR="007D3DE5">
          <w:rPr>
            <w:noProof/>
            <w:webHidden/>
          </w:rPr>
          <w:instrText xml:space="preserve"> PAGEREF _Toc520666204 \h </w:instrText>
        </w:r>
        <w:r w:rsidR="007D3DE5">
          <w:rPr>
            <w:noProof/>
            <w:webHidden/>
          </w:rPr>
        </w:r>
        <w:r w:rsidR="007D3DE5">
          <w:rPr>
            <w:noProof/>
            <w:webHidden/>
          </w:rPr>
          <w:fldChar w:fldCharType="separate"/>
        </w:r>
        <w:r w:rsidR="007D3DE5">
          <w:rPr>
            <w:noProof/>
            <w:webHidden/>
          </w:rPr>
          <w:t>10</w:t>
        </w:r>
        <w:r w:rsidR="007D3DE5">
          <w:rPr>
            <w:noProof/>
            <w:webHidden/>
          </w:rPr>
          <w:fldChar w:fldCharType="end"/>
        </w:r>
      </w:hyperlink>
    </w:p>
    <w:p w:rsidR="007D3DE5" w:rsidRPr="008440D0" w:rsidRDefault="006F65F1" w:rsidP="008440D0">
      <w:pPr>
        <w:pStyle w:val="TOC3"/>
        <w:tabs>
          <w:tab w:val="left" w:pos="1000"/>
          <w:tab w:val="right" w:pos="8630"/>
        </w:tabs>
        <w:rPr>
          <w:noProof/>
          <w:spacing w:val="0"/>
          <w:sz w:val="24"/>
        </w:rPr>
      </w:pPr>
      <w:hyperlink w:anchor="_Toc520666207" w:history="1">
        <w:r w:rsidR="007D3DE5">
          <w:rPr>
            <w:rStyle w:val="Hyperlink"/>
            <w:noProof/>
          </w:rPr>
          <w:t>3.3.9</w:t>
        </w:r>
        <w:r w:rsidR="007D3DE5">
          <w:rPr>
            <w:noProof/>
            <w:spacing w:val="0"/>
            <w:sz w:val="24"/>
          </w:rPr>
          <w:tab/>
        </w:r>
        <w:r w:rsidR="007D3DE5">
          <w:rPr>
            <w:rStyle w:val="Hyperlink"/>
            <w:noProof/>
          </w:rPr>
          <w:t>Summary</w:t>
        </w:r>
        <w:r w:rsidR="007D3DE5">
          <w:rPr>
            <w:noProof/>
            <w:webHidden/>
          </w:rPr>
          <w:tab/>
        </w:r>
        <w:r w:rsidR="007D3DE5">
          <w:rPr>
            <w:noProof/>
            <w:webHidden/>
          </w:rPr>
          <w:fldChar w:fldCharType="begin"/>
        </w:r>
        <w:r w:rsidR="007D3DE5">
          <w:rPr>
            <w:noProof/>
            <w:webHidden/>
          </w:rPr>
          <w:instrText xml:space="preserve"> PAGEREF _Toc520666207 \h </w:instrText>
        </w:r>
        <w:r w:rsidR="007D3DE5">
          <w:rPr>
            <w:noProof/>
            <w:webHidden/>
          </w:rPr>
        </w:r>
        <w:r w:rsidR="007D3DE5">
          <w:rPr>
            <w:noProof/>
            <w:webHidden/>
          </w:rPr>
          <w:fldChar w:fldCharType="separate"/>
        </w:r>
        <w:r w:rsidR="007D3DE5">
          <w:rPr>
            <w:noProof/>
            <w:webHidden/>
          </w:rPr>
          <w:t>17</w:t>
        </w:r>
        <w:r w:rsidR="007D3DE5">
          <w:rPr>
            <w:noProof/>
            <w:webHidden/>
          </w:rPr>
          <w:fldChar w:fldCharType="end"/>
        </w:r>
      </w:hyperlink>
    </w:p>
    <w:p w:rsidR="007D3DE5" w:rsidRDefault="006F65F1">
      <w:pPr>
        <w:pStyle w:val="TOC1"/>
        <w:rPr>
          <w:rFonts w:ascii="Times New Roman" w:hAnsi="Times New Roman"/>
          <w:b w:val="0"/>
          <w:bCs w:val="0"/>
          <w:caps w:val="0"/>
          <w:noProof/>
          <w:spacing w:val="0"/>
          <w:szCs w:val="24"/>
        </w:rPr>
      </w:pPr>
      <w:hyperlink w:anchor="_Toc520666220" w:history="1">
        <w:r w:rsidR="007D3DE5">
          <w:rPr>
            <w:rStyle w:val="Hyperlink"/>
            <w:noProof/>
          </w:rPr>
          <w:t>5</w:t>
        </w:r>
        <w:r w:rsidR="007D3DE5">
          <w:rPr>
            <w:rFonts w:ascii="Times New Roman" w:hAnsi="Times New Roman"/>
            <w:b w:val="0"/>
            <w:bCs w:val="0"/>
            <w:caps w:val="0"/>
            <w:noProof/>
            <w:spacing w:val="0"/>
            <w:szCs w:val="24"/>
          </w:rPr>
          <w:tab/>
        </w:r>
        <w:r w:rsidR="007D3DE5">
          <w:rPr>
            <w:rStyle w:val="Hyperlink"/>
            <w:noProof/>
          </w:rPr>
          <w:t>Learning From the Internship Program</w:t>
        </w:r>
        <w:r w:rsidR="007D3DE5">
          <w:rPr>
            <w:noProof/>
            <w:webHidden/>
          </w:rPr>
          <w:tab/>
        </w:r>
        <w:r w:rsidR="007D3DE5">
          <w:rPr>
            <w:noProof/>
            <w:webHidden/>
          </w:rPr>
          <w:fldChar w:fldCharType="begin"/>
        </w:r>
        <w:r w:rsidR="007D3DE5">
          <w:rPr>
            <w:noProof/>
            <w:webHidden/>
          </w:rPr>
          <w:instrText xml:space="preserve"> PAGEREF _Toc520666220 \h </w:instrText>
        </w:r>
        <w:r w:rsidR="007D3DE5">
          <w:rPr>
            <w:noProof/>
            <w:webHidden/>
          </w:rPr>
        </w:r>
        <w:r w:rsidR="007D3DE5">
          <w:rPr>
            <w:noProof/>
            <w:webHidden/>
          </w:rPr>
          <w:fldChar w:fldCharType="separate"/>
        </w:r>
        <w:r w:rsidR="007D3DE5">
          <w:rPr>
            <w:noProof/>
            <w:webHidden/>
          </w:rPr>
          <w:t>25</w:t>
        </w:r>
        <w:r w:rsidR="007D3DE5">
          <w:rPr>
            <w:noProof/>
            <w:webHidden/>
          </w:rPr>
          <w:fldChar w:fldCharType="end"/>
        </w:r>
      </w:hyperlink>
    </w:p>
    <w:p w:rsidR="007D3DE5" w:rsidRDefault="006F65F1">
      <w:pPr>
        <w:pStyle w:val="TOC1"/>
        <w:rPr>
          <w:rFonts w:ascii="Times New Roman" w:hAnsi="Times New Roman"/>
          <w:b w:val="0"/>
          <w:bCs w:val="0"/>
          <w:caps w:val="0"/>
          <w:noProof/>
          <w:spacing w:val="0"/>
          <w:szCs w:val="24"/>
        </w:rPr>
      </w:pPr>
      <w:hyperlink w:anchor="_Toc520666221" w:history="1">
        <w:r w:rsidR="007D3DE5">
          <w:rPr>
            <w:rStyle w:val="Hyperlink"/>
            <w:noProof/>
          </w:rPr>
          <w:t>6</w:t>
        </w:r>
        <w:r w:rsidR="007D3DE5">
          <w:rPr>
            <w:rFonts w:ascii="Times New Roman" w:hAnsi="Times New Roman"/>
            <w:b w:val="0"/>
            <w:bCs w:val="0"/>
            <w:caps w:val="0"/>
            <w:noProof/>
            <w:spacing w:val="0"/>
            <w:szCs w:val="24"/>
          </w:rPr>
          <w:tab/>
        </w:r>
        <w:r w:rsidR="007D3DE5">
          <w:rPr>
            <w:rStyle w:val="Hyperlink"/>
            <w:noProof/>
          </w:rPr>
          <w:t>Applying My University Skills</w:t>
        </w:r>
        <w:r w:rsidR="007D3DE5">
          <w:rPr>
            <w:noProof/>
            <w:webHidden/>
          </w:rPr>
          <w:tab/>
        </w:r>
        <w:r w:rsidR="007D3DE5">
          <w:rPr>
            <w:noProof/>
            <w:webHidden/>
          </w:rPr>
          <w:fldChar w:fldCharType="begin"/>
        </w:r>
        <w:r w:rsidR="007D3DE5">
          <w:rPr>
            <w:noProof/>
            <w:webHidden/>
          </w:rPr>
          <w:instrText xml:space="preserve"> PAGEREF _Toc520666221 \h </w:instrText>
        </w:r>
        <w:r w:rsidR="007D3DE5">
          <w:rPr>
            <w:noProof/>
            <w:webHidden/>
          </w:rPr>
        </w:r>
        <w:r w:rsidR="007D3DE5">
          <w:rPr>
            <w:noProof/>
            <w:webHidden/>
          </w:rPr>
          <w:fldChar w:fldCharType="separate"/>
        </w:r>
        <w:r w:rsidR="007D3DE5">
          <w:rPr>
            <w:noProof/>
            <w:webHidden/>
          </w:rPr>
          <w:t>26</w:t>
        </w:r>
        <w:r w:rsidR="007D3DE5">
          <w:rPr>
            <w:noProof/>
            <w:webHidden/>
          </w:rPr>
          <w:fldChar w:fldCharType="end"/>
        </w:r>
      </w:hyperlink>
    </w:p>
    <w:p w:rsidR="007D3DE5" w:rsidRDefault="006F65F1">
      <w:pPr>
        <w:pStyle w:val="TOC1"/>
        <w:rPr>
          <w:rFonts w:ascii="Times New Roman" w:hAnsi="Times New Roman"/>
          <w:b w:val="0"/>
          <w:bCs w:val="0"/>
          <w:caps w:val="0"/>
          <w:noProof/>
          <w:spacing w:val="0"/>
          <w:szCs w:val="24"/>
        </w:rPr>
      </w:pPr>
      <w:hyperlink w:anchor="_Toc520666222" w:history="1">
        <w:r w:rsidR="007D3DE5">
          <w:rPr>
            <w:rStyle w:val="Hyperlink"/>
            <w:noProof/>
          </w:rPr>
          <w:t>7</w:t>
        </w:r>
        <w:r w:rsidR="007D3DE5">
          <w:rPr>
            <w:rFonts w:ascii="Times New Roman" w:hAnsi="Times New Roman"/>
            <w:b w:val="0"/>
            <w:bCs w:val="0"/>
            <w:caps w:val="0"/>
            <w:noProof/>
            <w:spacing w:val="0"/>
            <w:szCs w:val="24"/>
          </w:rPr>
          <w:tab/>
        </w:r>
        <w:r w:rsidR="007D3DE5">
          <w:rPr>
            <w:rStyle w:val="Hyperlink"/>
            <w:noProof/>
          </w:rPr>
          <w:t>Appendices</w:t>
        </w:r>
        <w:r w:rsidR="007D3DE5">
          <w:rPr>
            <w:noProof/>
            <w:webHidden/>
          </w:rPr>
          <w:tab/>
        </w:r>
        <w:r w:rsidR="007D3DE5">
          <w:rPr>
            <w:noProof/>
            <w:webHidden/>
          </w:rPr>
          <w:fldChar w:fldCharType="begin"/>
        </w:r>
        <w:r w:rsidR="007D3DE5">
          <w:rPr>
            <w:noProof/>
            <w:webHidden/>
          </w:rPr>
          <w:instrText xml:space="preserve"> PAGEREF _Toc520666222 \h </w:instrText>
        </w:r>
        <w:r w:rsidR="007D3DE5">
          <w:rPr>
            <w:noProof/>
            <w:webHidden/>
          </w:rPr>
        </w:r>
        <w:r w:rsidR="007D3DE5">
          <w:rPr>
            <w:noProof/>
            <w:webHidden/>
          </w:rPr>
          <w:fldChar w:fldCharType="separate"/>
        </w:r>
        <w:r w:rsidR="007D3DE5">
          <w:rPr>
            <w:noProof/>
            <w:webHidden/>
          </w:rPr>
          <w:t>27</w:t>
        </w:r>
        <w:r w:rsidR="007D3DE5">
          <w:rPr>
            <w:noProof/>
            <w:webHidden/>
          </w:rPr>
          <w:fldChar w:fldCharType="end"/>
        </w:r>
      </w:hyperlink>
    </w:p>
    <w:p w:rsidR="007D3DE5" w:rsidRDefault="007D3DE5">
      <w:r>
        <w:fldChar w:fldCharType="end"/>
      </w:r>
    </w:p>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Pr="00B551AA" w:rsidRDefault="007D3DE5" w:rsidP="00B551AA">
      <w:pPr>
        <w:pStyle w:val="Heading1"/>
        <w:pBdr>
          <w:top w:val="single" w:sz="48" w:space="4" w:color="FFFFFF"/>
        </w:pBdr>
        <w:rPr>
          <w:szCs w:val="24"/>
        </w:rPr>
      </w:pPr>
      <w:bookmarkStart w:id="2" w:name="_Toc520666184"/>
      <w:r w:rsidRPr="00B551AA">
        <w:rPr>
          <w:szCs w:val="24"/>
        </w:rPr>
        <w:t>Acknowledgements</w:t>
      </w:r>
      <w:bookmarkEnd w:id="2"/>
    </w:p>
    <w:p w:rsidR="007D3DE5" w:rsidRPr="00A81B2F" w:rsidRDefault="00CA461B" w:rsidP="00B551AA">
      <w:pPr>
        <w:pStyle w:val="BodyText"/>
        <w:ind w:left="0"/>
        <w:jc w:val="left"/>
      </w:pPr>
      <w:r w:rsidRPr="00A81B2F">
        <w:t>During our</w:t>
      </w:r>
      <w:r w:rsidR="007D3DE5" w:rsidRPr="00A81B2F">
        <w:t xml:space="preserve"> summer internship , </w:t>
      </w:r>
      <w:r w:rsidR="00A52E6B" w:rsidRPr="00A81B2F">
        <w:t>we are</w:t>
      </w:r>
      <w:r w:rsidR="006C76F8" w:rsidRPr="00A81B2F">
        <w:t xml:space="preserve"> very thankful to our</w:t>
      </w:r>
      <w:r w:rsidRPr="00A81B2F">
        <w:t xml:space="preserve"> guide M</w:t>
      </w:r>
      <w:r w:rsidR="007D3DE5" w:rsidRPr="00A81B2F">
        <w:t>r.</w:t>
      </w:r>
      <w:r w:rsidR="00A52E6B" w:rsidRPr="00A81B2F">
        <w:t>Abhishek Basu Mallik</w:t>
      </w:r>
      <w:r w:rsidR="007D3DE5" w:rsidRPr="00A81B2F">
        <w:t xml:space="preserve">  for his invaluab</w:t>
      </w:r>
      <w:r w:rsidR="00A52E6B" w:rsidRPr="00A81B2F">
        <w:t>le guidance and advice during our</w:t>
      </w:r>
      <w:r w:rsidR="007D3DE5" w:rsidRPr="00A81B2F">
        <w:t xml:space="preserve"> Summer Internship.</w:t>
      </w:r>
    </w:p>
    <w:p w:rsidR="007D3DE5" w:rsidRPr="00A81B2F" w:rsidRDefault="00EF6901" w:rsidP="00B551AA">
      <w:pPr>
        <w:pStyle w:val="BodyText"/>
        <w:ind w:left="0"/>
        <w:jc w:val="left"/>
      </w:pPr>
      <w:r w:rsidRPr="00A81B2F">
        <w:t>We are grateful to our pro</w:t>
      </w:r>
      <w:r w:rsidR="006C76F8" w:rsidRPr="00A81B2F">
        <w:t>fessors of IEM for supporting us. We are also thankful to our team members for their constant effort to make this project.</w:t>
      </w:r>
    </w:p>
    <w:p w:rsidR="007D3DE5" w:rsidRDefault="007D3DE5" w:rsidP="006C76F8">
      <w:pPr>
        <w:pStyle w:val="BodyText"/>
        <w:jc w:val="center"/>
      </w:pP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6C76F8" w:rsidRDefault="006C76F8">
      <w:pPr>
        <w:pStyle w:val="BodyText"/>
      </w:pPr>
    </w:p>
    <w:p w:rsidR="006C76F8" w:rsidRDefault="006C76F8">
      <w:pPr>
        <w:pStyle w:val="BodyText"/>
      </w:pPr>
    </w:p>
    <w:p w:rsidR="006C76F8" w:rsidRDefault="006C76F8">
      <w:pPr>
        <w:pStyle w:val="BodyText"/>
      </w:pPr>
    </w:p>
    <w:p w:rsidR="006C76F8" w:rsidRDefault="006C76F8">
      <w:pPr>
        <w:pStyle w:val="BodyText"/>
      </w:pPr>
    </w:p>
    <w:p w:rsidR="006C76F8" w:rsidRDefault="006C76F8">
      <w:pPr>
        <w:pStyle w:val="BodyText"/>
      </w:pPr>
    </w:p>
    <w:p w:rsidR="006C76F8" w:rsidRDefault="006C76F8">
      <w:pPr>
        <w:pStyle w:val="BodyText"/>
      </w:pPr>
    </w:p>
    <w:p w:rsidR="006C76F8" w:rsidRDefault="006C76F8">
      <w:pPr>
        <w:pStyle w:val="BodyText"/>
      </w:pP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7D3DE5" w:rsidRDefault="007D3DE5" w:rsidP="00B551AA">
      <w:pPr>
        <w:pStyle w:val="BodyText"/>
        <w:ind w:left="0"/>
      </w:pPr>
    </w:p>
    <w:p w:rsidR="007D3DE5" w:rsidRDefault="007D3DE5">
      <w:pPr>
        <w:pStyle w:val="Heading1"/>
      </w:pPr>
      <w:bookmarkStart w:id="3" w:name="_Toc520245522"/>
      <w:bookmarkStart w:id="4" w:name="_Toc520666185"/>
      <w:r>
        <w:t>Introduction and Overview</w:t>
      </w:r>
      <w:bookmarkEnd w:id="3"/>
      <w:bookmarkEnd w:id="4"/>
    </w:p>
    <w:p w:rsidR="007D3DE5" w:rsidRDefault="007D3DE5">
      <w:pPr>
        <w:tabs>
          <w:tab w:val="left" w:pos="2365"/>
        </w:tabs>
      </w:pPr>
    </w:p>
    <w:p w:rsidR="007D3DE5" w:rsidRDefault="008440D0">
      <w:pPr>
        <w:pStyle w:val="Heading2"/>
      </w:pPr>
      <w:bookmarkStart w:id="5" w:name="_Toc520245523"/>
      <w:bookmarkStart w:id="6" w:name="_Toc520666186"/>
      <w:r>
        <w:t>IBM and e-Trading</w:t>
      </w:r>
      <w:r w:rsidR="007D3DE5">
        <w:t xml:space="preserve"> – Background Inform</w:t>
      </w:r>
      <w:r w:rsidR="007D3DE5">
        <w:rPr>
          <w:b w:val="0"/>
          <w:bCs w:val="0"/>
        </w:rPr>
        <w:t>a</w:t>
      </w:r>
      <w:r w:rsidR="007D3DE5">
        <w:t>tion</w:t>
      </w:r>
      <w:bookmarkEnd w:id="5"/>
      <w:bookmarkEnd w:id="6"/>
    </w:p>
    <w:p w:rsidR="007D3DE5" w:rsidRDefault="00A52E6B" w:rsidP="003B0136">
      <w:pPr>
        <w:jc w:val="both"/>
        <w:rPr>
          <w:rFonts w:cs="Arial"/>
          <w:color w:val="323232"/>
          <w:shd w:val="clear" w:color="auto" w:fill="FFFFFF"/>
        </w:rPr>
      </w:pPr>
      <w:r>
        <w:rPr>
          <w:rFonts w:cs="Arial"/>
          <w:color w:val="323232"/>
          <w:shd w:val="clear" w:color="auto" w:fill="FFFFFF"/>
        </w:rPr>
        <w:t>Ecommerce software from IBM helps you provide your customers and partners with a personalized, seamless shopping experience, whether they interact with your brand via the web, mobile devices, social media, call centers or in-store touch points. This means consistent ecommerce catalogs, pricing, promotions and discounts across every channel, regardless of how they come into contact with your brand.</w:t>
      </w:r>
    </w:p>
    <w:p w:rsidR="00A52E6B" w:rsidRDefault="00A52E6B" w:rsidP="00A52E6B"/>
    <w:p w:rsidR="007D3DE5" w:rsidRDefault="007D3DE5">
      <w:pPr>
        <w:pStyle w:val="Heading2"/>
      </w:pPr>
      <w:bookmarkStart w:id="7" w:name="_Toc520245524"/>
      <w:bookmarkStart w:id="8" w:name="_Toc520666187"/>
      <w:r>
        <w:t>Introduction</w:t>
      </w:r>
      <w:bookmarkEnd w:id="7"/>
      <w:bookmarkEnd w:id="8"/>
    </w:p>
    <w:p w:rsidR="007D3DE5" w:rsidRDefault="00A52E6B" w:rsidP="003B0136">
      <w:pPr>
        <w:pStyle w:val="BodyTextKeep"/>
        <w:keepNext w:val="0"/>
        <w:spacing w:after="0" w:line="240" w:lineRule="auto"/>
        <w:rPr>
          <w:noProof w:val="0"/>
        </w:rPr>
      </w:pPr>
      <w:r w:rsidRPr="00A52E6B">
        <w:rPr>
          <w:rFonts w:cs="Arial"/>
          <w:bCs/>
          <w:color w:val="252525"/>
          <w:shd w:val="clear" w:color="auto" w:fill="FFFFFF"/>
        </w:rPr>
        <w:t>Electronic commerce</w:t>
      </w:r>
      <w:r w:rsidRPr="00A52E6B">
        <w:rPr>
          <w:rFonts w:cs="Arial"/>
          <w:color w:val="252525"/>
          <w:shd w:val="clear" w:color="auto" w:fill="FFFFFF"/>
        </w:rPr>
        <w:t>, commonly written as</w:t>
      </w:r>
      <w:r w:rsidRPr="00A52E6B">
        <w:rPr>
          <w:rStyle w:val="apple-converted-space"/>
          <w:rFonts w:cs="Arial"/>
          <w:color w:val="252525"/>
          <w:shd w:val="clear" w:color="auto" w:fill="FFFFFF"/>
        </w:rPr>
        <w:t> </w:t>
      </w:r>
      <w:r w:rsidRPr="00A52E6B">
        <w:rPr>
          <w:rFonts w:cs="Arial"/>
          <w:bCs/>
          <w:color w:val="252525"/>
          <w:shd w:val="clear" w:color="auto" w:fill="FFFFFF"/>
        </w:rPr>
        <w:t>e-commerce or eCommerce</w:t>
      </w:r>
      <w:r w:rsidRPr="00A52E6B">
        <w:rPr>
          <w:rFonts w:cs="Arial"/>
          <w:color w:val="252525"/>
          <w:shd w:val="clear" w:color="auto" w:fill="FFFFFF"/>
        </w:rPr>
        <w:t>, is the</w:t>
      </w:r>
      <w:r w:rsidRPr="00A52E6B">
        <w:rPr>
          <w:rStyle w:val="apple-converted-space"/>
          <w:rFonts w:cs="Arial"/>
          <w:color w:val="252525"/>
          <w:shd w:val="clear" w:color="auto" w:fill="FFFFFF"/>
        </w:rPr>
        <w:t> </w:t>
      </w:r>
      <w:r w:rsidRPr="00A52E6B">
        <w:rPr>
          <w:rFonts w:cs="Arial"/>
          <w:shd w:val="clear" w:color="auto" w:fill="FFFFFF"/>
        </w:rPr>
        <w:t>trading</w:t>
      </w:r>
      <w:r w:rsidRPr="00A52E6B">
        <w:rPr>
          <w:rStyle w:val="apple-converted-space"/>
          <w:rFonts w:cs="Arial"/>
          <w:color w:val="252525"/>
          <w:shd w:val="clear" w:color="auto" w:fill="FFFFFF"/>
        </w:rPr>
        <w:t> </w:t>
      </w:r>
      <w:r w:rsidRPr="00A52E6B">
        <w:rPr>
          <w:rFonts w:cs="Arial"/>
          <w:color w:val="252525"/>
          <w:shd w:val="clear" w:color="auto" w:fill="FFFFFF"/>
        </w:rPr>
        <w:t>or facilitation of trading in products or services using computer networks, such as the</w:t>
      </w:r>
      <w:r w:rsidRPr="00A52E6B">
        <w:rPr>
          <w:rStyle w:val="apple-converted-space"/>
          <w:rFonts w:cs="Arial"/>
          <w:color w:val="252525"/>
          <w:shd w:val="clear" w:color="auto" w:fill="FFFFFF"/>
        </w:rPr>
        <w:t> </w:t>
      </w:r>
      <w:r w:rsidRPr="00A52E6B">
        <w:rPr>
          <w:rFonts w:cs="Arial"/>
          <w:shd w:val="clear" w:color="auto" w:fill="FFFFFF"/>
        </w:rPr>
        <w:t>Internet</w:t>
      </w:r>
      <w:r w:rsidRPr="00A52E6B">
        <w:rPr>
          <w:rStyle w:val="apple-converted-space"/>
          <w:rFonts w:cs="Arial"/>
          <w:color w:val="252525"/>
          <w:shd w:val="clear" w:color="auto" w:fill="FFFFFF"/>
        </w:rPr>
        <w:t> </w:t>
      </w:r>
      <w:r w:rsidRPr="00A52E6B">
        <w:rPr>
          <w:rFonts w:cs="Arial"/>
          <w:color w:val="252525"/>
          <w:shd w:val="clear" w:color="auto" w:fill="FFFFFF"/>
        </w:rPr>
        <w:t>or</w:t>
      </w:r>
      <w:r w:rsidRPr="00A52E6B">
        <w:rPr>
          <w:rStyle w:val="apple-converted-space"/>
          <w:rFonts w:cs="Arial"/>
          <w:color w:val="252525"/>
          <w:shd w:val="clear" w:color="auto" w:fill="FFFFFF"/>
        </w:rPr>
        <w:t> </w:t>
      </w:r>
      <w:r w:rsidRPr="00A52E6B">
        <w:rPr>
          <w:rFonts w:cs="Arial"/>
          <w:shd w:val="clear" w:color="auto" w:fill="FFFFFF"/>
        </w:rPr>
        <w:t>online social networks</w:t>
      </w:r>
      <w:r w:rsidR="007D3DE5" w:rsidRPr="00A52E6B">
        <w:rPr>
          <w:noProof w:val="0"/>
        </w:rPr>
        <w:t xml:space="preserve">. </w:t>
      </w:r>
    </w:p>
    <w:p w:rsidR="00A52E6B" w:rsidRDefault="00A52E6B" w:rsidP="003B0136">
      <w:pPr>
        <w:pStyle w:val="ListParagraph"/>
        <w:ind w:firstLine="360"/>
        <w:jc w:val="both"/>
      </w:pPr>
      <w:r w:rsidRPr="00A52E6B">
        <w:t>E-commerce businesses may employ some or all of the following:</w:t>
      </w:r>
    </w:p>
    <w:p w:rsidR="00A52E6B" w:rsidRPr="00A52E6B" w:rsidRDefault="00A52E6B" w:rsidP="003B0136">
      <w:pPr>
        <w:pStyle w:val="ListParagraph"/>
        <w:jc w:val="both"/>
      </w:pPr>
    </w:p>
    <w:p w:rsidR="00A52E6B" w:rsidRPr="00A52E6B" w:rsidRDefault="00A52E6B" w:rsidP="003B0136">
      <w:pPr>
        <w:pStyle w:val="ListParagraph"/>
        <w:numPr>
          <w:ilvl w:val="0"/>
          <w:numId w:val="21"/>
        </w:numPr>
        <w:jc w:val="both"/>
      </w:pPr>
      <w:r w:rsidRPr="00A52E6B">
        <w:rPr>
          <w:rFonts w:cs="Arial"/>
        </w:rPr>
        <w:t>Online shopping</w:t>
      </w:r>
      <w:r w:rsidRPr="00A52E6B">
        <w:rPr>
          <w:rStyle w:val="apple-converted-space"/>
          <w:rFonts w:cs="Arial"/>
          <w:color w:val="252525"/>
        </w:rPr>
        <w:t> </w:t>
      </w:r>
      <w:r w:rsidRPr="00A52E6B">
        <w:t>web sites for retail sales direct to consumers</w:t>
      </w:r>
    </w:p>
    <w:p w:rsidR="00A52E6B" w:rsidRPr="00A52E6B" w:rsidRDefault="00A52E6B" w:rsidP="003B0136">
      <w:pPr>
        <w:pStyle w:val="ListParagraph"/>
        <w:numPr>
          <w:ilvl w:val="0"/>
          <w:numId w:val="21"/>
        </w:numPr>
        <w:jc w:val="both"/>
      </w:pPr>
      <w:r w:rsidRPr="00A52E6B">
        <w:t>Providing or participating in</w:t>
      </w:r>
      <w:r w:rsidRPr="00A52E6B">
        <w:rPr>
          <w:rStyle w:val="apple-converted-space"/>
          <w:rFonts w:cs="Arial"/>
          <w:color w:val="252525"/>
        </w:rPr>
        <w:t> </w:t>
      </w:r>
      <w:r w:rsidRPr="00A52E6B">
        <w:rPr>
          <w:rFonts w:cs="Arial"/>
        </w:rPr>
        <w:t>online marketplaces</w:t>
      </w:r>
      <w:r w:rsidRPr="00A52E6B">
        <w:t>, which process third-party business-to-consumer or consumer-to-consumer sales</w:t>
      </w:r>
    </w:p>
    <w:p w:rsidR="00A52E6B" w:rsidRPr="00A52E6B" w:rsidRDefault="00A52E6B" w:rsidP="003B0136">
      <w:pPr>
        <w:pStyle w:val="ListParagraph"/>
        <w:numPr>
          <w:ilvl w:val="0"/>
          <w:numId w:val="21"/>
        </w:numPr>
        <w:jc w:val="both"/>
      </w:pPr>
      <w:r w:rsidRPr="00A52E6B">
        <w:rPr>
          <w:rFonts w:cs="Arial"/>
        </w:rPr>
        <w:t>Business-to-business</w:t>
      </w:r>
      <w:r w:rsidRPr="00A52E6B">
        <w:rPr>
          <w:rStyle w:val="apple-converted-space"/>
          <w:rFonts w:cs="Arial"/>
          <w:color w:val="252525"/>
        </w:rPr>
        <w:t> </w:t>
      </w:r>
      <w:r w:rsidRPr="00A52E6B">
        <w:t>buying and selling</w:t>
      </w:r>
    </w:p>
    <w:p w:rsidR="00A52E6B" w:rsidRPr="00A52E6B" w:rsidRDefault="00A52E6B" w:rsidP="003B0136">
      <w:pPr>
        <w:pStyle w:val="ListParagraph"/>
        <w:numPr>
          <w:ilvl w:val="0"/>
          <w:numId w:val="21"/>
        </w:numPr>
        <w:jc w:val="both"/>
      </w:pPr>
      <w:r w:rsidRPr="00A52E6B">
        <w:t>Gathering and using demographic data through web contacts and social media</w:t>
      </w:r>
    </w:p>
    <w:p w:rsidR="00A52E6B" w:rsidRPr="00A52E6B" w:rsidRDefault="00A52E6B" w:rsidP="003B0136">
      <w:pPr>
        <w:pStyle w:val="ListParagraph"/>
        <w:numPr>
          <w:ilvl w:val="0"/>
          <w:numId w:val="21"/>
        </w:numPr>
        <w:jc w:val="both"/>
      </w:pPr>
      <w:r w:rsidRPr="00A52E6B">
        <w:t>Business-to-business</w:t>
      </w:r>
      <w:r w:rsidRPr="00A52E6B">
        <w:rPr>
          <w:rStyle w:val="apple-converted-space"/>
          <w:rFonts w:cs="Arial"/>
          <w:color w:val="252525"/>
        </w:rPr>
        <w:t> </w:t>
      </w:r>
      <w:r w:rsidRPr="00A52E6B">
        <w:rPr>
          <w:rFonts w:cs="Arial"/>
        </w:rPr>
        <w:t>electronic data interchange</w:t>
      </w:r>
    </w:p>
    <w:p w:rsidR="00A52E6B" w:rsidRPr="00A52E6B" w:rsidRDefault="00A52E6B" w:rsidP="003B0136">
      <w:pPr>
        <w:pStyle w:val="ListParagraph"/>
        <w:numPr>
          <w:ilvl w:val="0"/>
          <w:numId w:val="21"/>
        </w:numPr>
        <w:jc w:val="both"/>
      </w:pPr>
      <w:r w:rsidRPr="00A52E6B">
        <w:t>Marketing to prospective and established customers by e-mail or fax (for example, with</w:t>
      </w:r>
      <w:r w:rsidRPr="00A52E6B">
        <w:rPr>
          <w:rStyle w:val="apple-converted-space"/>
          <w:rFonts w:cs="Arial"/>
          <w:color w:val="252525"/>
        </w:rPr>
        <w:t> </w:t>
      </w:r>
      <w:r w:rsidRPr="00A52E6B">
        <w:rPr>
          <w:rFonts w:cs="Arial"/>
        </w:rPr>
        <w:t>newsletters</w:t>
      </w:r>
      <w:r w:rsidRPr="00A52E6B">
        <w:t>)</w:t>
      </w:r>
    </w:p>
    <w:p w:rsidR="00A52E6B" w:rsidRPr="00A52E6B" w:rsidRDefault="00A52E6B" w:rsidP="003B0136">
      <w:pPr>
        <w:pStyle w:val="ListParagraph"/>
        <w:numPr>
          <w:ilvl w:val="0"/>
          <w:numId w:val="21"/>
        </w:numPr>
        <w:jc w:val="both"/>
      </w:pPr>
      <w:r w:rsidRPr="00A52E6B">
        <w:t>Engaging in</w:t>
      </w:r>
      <w:r w:rsidRPr="00A52E6B">
        <w:rPr>
          <w:rStyle w:val="apple-converted-space"/>
          <w:rFonts w:cs="Arial"/>
          <w:color w:val="252525"/>
        </w:rPr>
        <w:t> </w:t>
      </w:r>
      <w:r w:rsidR="002C4B84">
        <w:rPr>
          <w:rFonts w:cs="Arial"/>
          <w:color w:val="000000" w:themeColor="text1"/>
        </w:rPr>
        <w:t>e-</w:t>
      </w:r>
      <w:r w:rsidR="000647CC" w:rsidRPr="000647CC">
        <w:rPr>
          <w:rFonts w:cs="Arial"/>
          <w:color w:val="000000" w:themeColor="text1"/>
        </w:rPr>
        <w:t>reta</w:t>
      </w:r>
      <w:r w:rsidRPr="000647CC">
        <w:rPr>
          <w:rFonts w:cs="Arial"/>
          <w:color w:val="000000" w:themeColor="text1"/>
        </w:rPr>
        <w:t>il</w:t>
      </w:r>
      <w:r w:rsidRPr="00A52E6B">
        <w:rPr>
          <w:rStyle w:val="apple-converted-space"/>
          <w:rFonts w:cs="Arial"/>
          <w:color w:val="252525"/>
        </w:rPr>
        <w:t> </w:t>
      </w:r>
      <w:r w:rsidRPr="00A52E6B">
        <w:t>for launching new products and services</w:t>
      </w:r>
    </w:p>
    <w:p w:rsidR="00A52E6B" w:rsidRDefault="00A52E6B" w:rsidP="003B0136">
      <w:pPr>
        <w:pStyle w:val="ListParagraph"/>
        <w:numPr>
          <w:ilvl w:val="0"/>
          <w:numId w:val="21"/>
        </w:numPr>
        <w:jc w:val="both"/>
      </w:pPr>
      <w:r w:rsidRPr="00A52E6B">
        <w:t>Online financial exchanges for currency exchanges or trading purposes</w:t>
      </w:r>
    </w:p>
    <w:p w:rsidR="003E0378" w:rsidRDefault="003E0378" w:rsidP="003E0378">
      <w:pPr>
        <w:pStyle w:val="ListParagraph"/>
        <w:ind w:left="1440"/>
      </w:pPr>
    </w:p>
    <w:p w:rsidR="003E0378" w:rsidRDefault="003E0378" w:rsidP="003E0378">
      <w:pPr>
        <w:pStyle w:val="ListParagraph"/>
        <w:ind w:left="1440"/>
      </w:pPr>
    </w:p>
    <w:p w:rsidR="003E0378" w:rsidRDefault="000647CC" w:rsidP="00D121FF">
      <w:pPr>
        <w:tabs>
          <w:tab w:val="left" w:pos="1170"/>
        </w:tabs>
        <w:ind w:left="1170"/>
        <w:jc w:val="both"/>
        <w:rPr>
          <w:rFonts w:cs="Arial"/>
          <w:color w:val="252525"/>
          <w:shd w:val="clear" w:color="auto" w:fill="FFFFFF"/>
        </w:rPr>
      </w:pPr>
      <w:r w:rsidRPr="003E0378">
        <w:rPr>
          <w:rFonts w:cs="Arial"/>
          <w:color w:val="252525"/>
          <w:shd w:val="clear" w:color="auto" w:fill="FFFFFF"/>
        </w:rPr>
        <w:t xml:space="preserve">One of the most important feature of E-commerce is E-trading </w:t>
      </w:r>
      <w:r w:rsidR="003E0378" w:rsidRPr="003E0378">
        <w:rPr>
          <w:rFonts w:cs="Arial"/>
          <w:color w:val="252525"/>
          <w:shd w:val="clear" w:color="auto" w:fill="FFFFFF"/>
        </w:rPr>
        <w:t>(first electronic stock market)</w:t>
      </w:r>
      <w:r w:rsidR="003E0378">
        <w:rPr>
          <w:rFonts w:cs="Arial"/>
          <w:color w:val="252525"/>
          <w:shd w:val="clear" w:color="auto" w:fill="FFFFFF"/>
        </w:rPr>
        <w:t xml:space="preserve">. </w:t>
      </w:r>
    </w:p>
    <w:p w:rsidR="003E0378" w:rsidRDefault="003E0378" w:rsidP="00D121FF">
      <w:pPr>
        <w:pStyle w:val="ListParagraph"/>
        <w:ind w:left="1170"/>
        <w:jc w:val="both"/>
      </w:pPr>
      <w:r w:rsidRPr="003E0378">
        <w:t>Trading in the financial markets can broadly be split into two groups:</w:t>
      </w:r>
    </w:p>
    <w:p w:rsidR="003B0136" w:rsidRPr="003E0378" w:rsidRDefault="003B0136" w:rsidP="003B0136">
      <w:pPr>
        <w:pStyle w:val="ListParagraph"/>
        <w:ind w:left="1080"/>
        <w:jc w:val="both"/>
      </w:pPr>
    </w:p>
    <w:p w:rsidR="003E0378" w:rsidRPr="003E0378" w:rsidRDefault="003E0378" w:rsidP="003B0136">
      <w:pPr>
        <w:pStyle w:val="ListParagraph"/>
        <w:numPr>
          <w:ilvl w:val="0"/>
          <w:numId w:val="23"/>
        </w:numPr>
        <w:ind w:left="1800"/>
        <w:jc w:val="both"/>
      </w:pPr>
      <w:r w:rsidRPr="003E0378">
        <w:t>Business-to-business</w:t>
      </w:r>
      <w:r w:rsidRPr="003E0378">
        <w:rPr>
          <w:rStyle w:val="apple-converted-space"/>
          <w:rFonts w:cs="Arial"/>
          <w:color w:val="252525"/>
        </w:rPr>
        <w:t> </w:t>
      </w:r>
      <w:r w:rsidRPr="003E0378">
        <w:t>(B2B) trading, often conducted on exchanges, where large</w:t>
      </w:r>
      <w:r w:rsidRPr="003E0378">
        <w:rPr>
          <w:rStyle w:val="apple-converted-space"/>
          <w:rFonts w:cs="Arial"/>
          <w:color w:val="252525"/>
        </w:rPr>
        <w:t> </w:t>
      </w:r>
      <w:r w:rsidRPr="003E0378">
        <w:t>investment banks</w:t>
      </w:r>
      <w:r w:rsidRPr="003E0378">
        <w:rPr>
          <w:rStyle w:val="apple-converted-space"/>
          <w:rFonts w:cs="Arial"/>
          <w:color w:val="252525"/>
        </w:rPr>
        <w:t> </w:t>
      </w:r>
      <w:r w:rsidRPr="003E0378">
        <w:t>and</w:t>
      </w:r>
      <w:r w:rsidRPr="003E0378">
        <w:rPr>
          <w:rStyle w:val="apple-converted-space"/>
          <w:rFonts w:cs="Arial"/>
          <w:color w:val="252525"/>
        </w:rPr>
        <w:t> </w:t>
      </w:r>
      <w:r w:rsidRPr="003E0378">
        <w:t>brokers</w:t>
      </w:r>
      <w:r w:rsidRPr="003E0378">
        <w:rPr>
          <w:rStyle w:val="apple-converted-space"/>
          <w:rFonts w:cs="Arial"/>
          <w:color w:val="252525"/>
        </w:rPr>
        <w:t> </w:t>
      </w:r>
      <w:r w:rsidRPr="003E0378">
        <w:t>trade directly with one another, transacting large amounts of securities, and</w:t>
      </w:r>
    </w:p>
    <w:p w:rsidR="003E0378" w:rsidRPr="003E0378" w:rsidRDefault="003E0378" w:rsidP="003B0136">
      <w:pPr>
        <w:pStyle w:val="ListParagraph"/>
        <w:numPr>
          <w:ilvl w:val="0"/>
          <w:numId w:val="23"/>
        </w:numPr>
        <w:ind w:left="1800"/>
        <w:jc w:val="both"/>
      </w:pPr>
      <w:r w:rsidRPr="003E0378">
        <w:t>Business-to-consumer</w:t>
      </w:r>
      <w:r w:rsidRPr="003E0378">
        <w:rPr>
          <w:rStyle w:val="apple-converted-space"/>
          <w:rFonts w:cs="Arial"/>
          <w:color w:val="252525"/>
        </w:rPr>
        <w:t> </w:t>
      </w:r>
      <w:r w:rsidRPr="003E0378">
        <w:t>(B2C) trading, where retail (e.g. individuals buying and selling relatively small amounts of stocks and shares) and institutional clients (e.g. hedge funds, fund managers or insurance companies, trading far larger amounts of securities) buy and sell from brokers or "dealers", who act as middle-men between the clients and the B2B markets.</w:t>
      </w:r>
    </w:p>
    <w:p w:rsidR="003E0378" w:rsidRDefault="003E0378" w:rsidP="00D121FF">
      <w:pPr>
        <w:ind w:left="1170"/>
        <w:jc w:val="both"/>
        <w:rPr>
          <w:rFonts w:cs="Arial"/>
          <w:color w:val="252525"/>
          <w:shd w:val="clear" w:color="auto" w:fill="FFFFFF"/>
        </w:rPr>
      </w:pPr>
      <w:r w:rsidRPr="003E0378">
        <w:rPr>
          <w:rFonts w:cs="Arial"/>
          <w:color w:val="252525"/>
          <w:shd w:val="clear" w:color="auto" w:fill="FFFFFF"/>
        </w:rPr>
        <w:t>For stock trading, the process of connecting counterparties through electronic trading is supported by the</w:t>
      </w:r>
      <w:r w:rsidRPr="003E0378">
        <w:rPr>
          <w:rStyle w:val="apple-converted-space"/>
          <w:rFonts w:cs="Arial"/>
          <w:color w:val="252525"/>
          <w:shd w:val="clear" w:color="auto" w:fill="FFFFFF"/>
        </w:rPr>
        <w:t> </w:t>
      </w:r>
      <w:r w:rsidRPr="003E0378">
        <w:rPr>
          <w:rFonts w:cs="Arial"/>
          <w:shd w:val="clear" w:color="auto" w:fill="FFFFFF"/>
        </w:rPr>
        <w:t>Financial Information exchange</w:t>
      </w:r>
      <w:r w:rsidRPr="003E0378">
        <w:rPr>
          <w:rStyle w:val="apple-converted-space"/>
          <w:rFonts w:cs="Arial"/>
          <w:color w:val="252525"/>
          <w:shd w:val="clear" w:color="auto" w:fill="FFFFFF"/>
        </w:rPr>
        <w:t> </w:t>
      </w:r>
      <w:r w:rsidRPr="003E0378">
        <w:rPr>
          <w:rFonts w:cs="Arial"/>
          <w:color w:val="252525"/>
          <w:shd w:val="clear" w:color="auto" w:fill="FFFFFF"/>
        </w:rPr>
        <w:t>(FIX) Protocol. Used by the vast majority of exchanges and traders, the FIX Protocol is the industry standard for pre-trade messaging and trade execution.</w:t>
      </w:r>
    </w:p>
    <w:p w:rsidR="003E0378" w:rsidRPr="003E0378" w:rsidRDefault="003E0378" w:rsidP="00D121FF">
      <w:pPr>
        <w:ind w:left="1170"/>
        <w:jc w:val="both"/>
        <w:rPr>
          <w:rFonts w:cs="Arial"/>
          <w:color w:val="252525"/>
          <w:shd w:val="clear" w:color="auto" w:fill="FFFFFF"/>
        </w:rPr>
      </w:pPr>
      <w:r>
        <w:rPr>
          <w:rFonts w:cs="Arial"/>
          <w:color w:val="252525"/>
          <w:shd w:val="clear" w:color="auto" w:fill="FFFFFF"/>
        </w:rPr>
        <w:lastRenderedPageBreak/>
        <w:t>For this reason, to reach out to a huge number of customers E-trading gradually became popular in today’s world.</w:t>
      </w:r>
    </w:p>
    <w:p w:rsidR="003E0378" w:rsidRPr="003E0378" w:rsidRDefault="003E0378" w:rsidP="003E0378">
      <w:pPr>
        <w:ind w:left="0"/>
      </w:pPr>
    </w:p>
    <w:p w:rsidR="007D3DE5" w:rsidRDefault="007D3DE5">
      <w:pPr>
        <w:pStyle w:val="Heading2"/>
      </w:pPr>
      <w:bookmarkStart w:id="9" w:name="_Toc520245525"/>
      <w:bookmarkStart w:id="10" w:name="_Toc520666188"/>
      <w:r>
        <w:t>Need for E-</w:t>
      </w:r>
      <w:bookmarkEnd w:id="9"/>
      <w:bookmarkEnd w:id="10"/>
      <w:r w:rsidR="003E0378">
        <w:t>trading</w:t>
      </w:r>
    </w:p>
    <w:p w:rsidR="005B2B88" w:rsidRDefault="005B2B88" w:rsidP="00D121FF">
      <w:pPr>
        <w:tabs>
          <w:tab w:val="left" w:pos="900"/>
        </w:tabs>
        <w:ind w:left="1170"/>
      </w:pPr>
      <w:r w:rsidRPr="005B2B88">
        <w:t>The increase of electronic trading has had some important implications:</w:t>
      </w:r>
    </w:p>
    <w:p w:rsidR="001E4490" w:rsidRPr="005B2B88" w:rsidRDefault="001E4490" w:rsidP="001E4490">
      <w:pPr>
        <w:pStyle w:val="ListParagraph"/>
        <w:tabs>
          <w:tab w:val="left" w:pos="900"/>
        </w:tabs>
        <w:ind w:left="1080"/>
      </w:pPr>
    </w:p>
    <w:p w:rsidR="005B2B88" w:rsidRPr="005B2B88" w:rsidRDefault="005B2B88" w:rsidP="00D121FF">
      <w:pPr>
        <w:pStyle w:val="ListParagraph"/>
        <w:numPr>
          <w:ilvl w:val="0"/>
          <w:numId w:val="25"/>
        </w:numPr>
        <w:ind w:left="1800"/>
        <w:jc w:val="both"/>
      </w:pPr>
      <w:r w:rsidRPr="005B2B88">
        <w:rPr>
          <w:b/>
          <w:u w:val="single"/>
        </w:rPr>
        <w:t>Reduced cost of transactions</w:t>
      </w:r>
      <w:r w:rsidRPr="005B2B88">
        <w:t xml:space="preserve"> – By automating as much of the process as possible (often referred to as "</w:t>
      </w:r>
      <w:r w:rsidRPr="005B2B88">
        <w:rPr>
          <w:rFonts w:cs="Arial"/>
        </w:rPr>
        <w:t>straight-through processing</w:t>
      </w:r>
      <w:r w:rsidRPr="005B2B88">
        <w:t>" or STP), costs are brought down. The goal is to reduce the incremental cost of trades as close to zero as possible, so that increased trading volumes don't lead to significantly increased costs. This has translated to lower costs for investors.</w:t>
      </w:r>
    </w:p>
    <w:p w:rsidR="005B2B88" w:rsidRPr="005B2B88" w:rsidRDefault="005B2B88" w:rsidP="00D121FF">
      <w:pPr>
        <w:pStyle w:val="ListParagraph"/>
        <w:numPr>
          <w:ilvl w:val="0"/>
          <w:numId w:val="25"/>
        </w:numPr>
        <w:ind w:left="1800"/>
        <w:jc w:val="both"/>
      </w:pPr>
      <w:r w:rsidRPr="005B2B88">
        <w:rPr>
          <w:b/>
          <w:u w:val="single"/>
        </w:rPr>
        <w:t>Greater liquidity</w:t>
      </w:r>
      <w:r w:rsidRPr="005B2B88">
        <w:t xml:space="preserve"> – electronic systems make it easier to allow different companies to trade with one another, no matter where they are located. This leads to greater liquidity (i.e. there are more buyers and sellers) which increases the efficiency of the markets.</w:t>
      </w:r>
    </w:p>
    <w:p w:rsidR="005B2B88" w:rsidRPr="005B2B88" w:rsidRDefault="005B2B88" w:rsidP="00D121FF">
      <w:pPr>
        <w:pStyle w:val="ListParagraph"/>
        <w:numPr>
          <w:ilvl w:val="0"/>
          <w:numId w:val="25"/>
        </w:numPr>
        <w:ind w:left="1800"/>
        <w:jc w:val="both"/>
      </w:pPr>
      <w:r w:rsidRPr="005B2B88">
        <w:rPr>
          <w:b/>
          <w:u w:val="single"/>
        </w:rPr>
        <w:t>Greater competition</w:t>
      </w:r>
      <w:r w:rsidRPr="005B2B88">
        <w:t xml:space="preserve"> – While electronic trading hasn't necessarily lowered the cost of entry to the financial services industry, it has removed barriers within the industry and had a globalization-style competition effect. For example, a trader can trade futures on</w:t>
      </w:r>
      <w:r w:rsidRPr="005B2B88">
        <w:rPr>
          <w:rStyle w:val="apple-converted-space"/>
          <w:rFonts w:cs="Arial"/>
          <w:color w:val="252525"/>
        </w:rPr>
        <w:t> </w:t>
      </w:r>
      <w:r w:rsidRPr="005B2B88">
        <w:rPr>
          <w:rFonts w:cs="Arial"/>
        </w:rPr>
        <w:t>Eurex</w:t>
      </w:r>
      <w:r w:rsidRPr="005B2B88">
        <w:t>,</w:t>
      </w:r>
      <w:r w:rsidRPr="005B2B88">
        <w:rPr>
          <w:rStyle w:val="apple-converted-space"/>
          <w:rFonts w:cs="Arial"/>
          <w:color w:val="252525"/>
        </w:rPr>
        <w:t> </w:t>
      </w:r>
      <w:r w:rsidRPr="005B2B88">
        <w:rPr>
          <w:rFonts w:cs="Arial"/>
        </w:rPr>
        <w:t>Globex</w:t>
      </w:r>
      <w:r w:rsidRPr="005B2B88">
        <w:rPr>
          <w:rStyle w:val="apple-converted-space"/>
          <w:rFonts w:cs="Arial"/>
          <w:color w:val="252525"/>
        </w:rPr>
        <w:t> </w:t>
      </w:r>
      <w:r w:rsidRPr="005B2B88">
        <w:t>or</w:t>
      </w:r>
      <w:r w:rsidRPr="005B2B88">
        <w:rPr>
          <w:rStyle w:val="apple-converted-space"/>
          <w:rFonts w:cs="Arial"/>
          <w:color w:val="252525"/>
        </w:rPr>
        <w:t> </w:t>
      </w:r>
      <w:r w:rsidRPr="005B2B88">
        <w:rPr>
          <w:rFonts w:cs="Arial"/>
        </w:rPr>
        <w:t>LIFFE</w:t>
      </w:r>
      <w:r w:rsidRPr="005B2B88">
        <w:rPr>
          <w:rStyle w:val="apple-converted-space"/>
          <w:rFonts w:cs="Arial"/>
          <w:color w:val="252525"/>
        </w:rPr>
        <w:t> </w:t>
      </w:r>
      <w:r w:rsidRPr="005B2B88">
        <w:t>at the click of a button – he or she doesn't need to go through a broker or pass orders to a trader on the exchange floor.</w:t>
      </w:r>
    </w:p>
    <w:p w:rsidR="005B2B88" w:rsidRPr="005B2B88" w:rsidRDefault="005B2B88" w:rsidP="00D121FF">
      <w:pPr>
        <w:pStyle w:val="ListParagraph"/>
        <w:numPr>
          <w:ilvl w:val="0"/>
          <w:numId w:val="25"/>
        </w:numPr>
        <w:ind w:left="1800"/>
        <w:jc w:val="both"/>
      </w:pPr>
      <w:r w:rsidRPr="005B2B88">
        <w:rPr>
          <w:b/>
          <w:u w:val="single"/>
        </w:rPr>
        <w:t>Increased transparency</w:t>
      </w:r>
      <w:r w:rsidRPr="005B2B88">
        <w:t xml:space="preserve"> – Electronic trading has meant that the markets are less opaque. It's easier to find out the price of securities when that information is flowing around the world electronically.</w:t>
      </w:r>
    </w:p>
    <w:p w:rsidR="005B2B88" w:rsidRDefault="005B2B88" w:rsidP="00D121FF">
      <w:pPr>
        <w:pStyle w:val="ListParagraph"/>
        <w:numPr>
          <w:ilvl w:val="0"/>
          <w:numId w:val="25"/>
        </w:numPr>
        <w:ind w:left="1800"/>
        <w:jc w:val="both"/>
      </w:pPr>
      <w:r w:rsidRPr="005B2B88">
        <w:rPr>
          <w:b/>
          <w:u w:val="single"/>
        </w:rPr>
        <w:t>Tighter spreads</w:t>
      </w:r>
      <w:r w:rsidRPr="005B2B88">
        <w:t xml:space="preserve"> – The "spread" on an instrument is the difference between the best buying and selling prices being quoted; it represents the profit being made by the</w:t>
      </w:r>
      <w:r w:rsidRPr="005B2B88">
        <w:rPr>
          <w:rStyle w:val="apple-converted-space"/>
          <w:rFonts w:cs="Arial"/>
          <w:color w:val="252525"/>
        </w:rPr>
        <w:t> </w:t>
      </w:r>
      <w:r w:rsidRPr="005B2B88">
        <w:rPr>
          <w:rFonts w:cs="Arial"/>
        </w:rPr>
        <w:t>market makers</w:t>
      </w:r>
      <w:r w:rsidRPr="005B2B88">
        <w:t>. The increased liquidity, competition and transparency means that spreads have tightened, especially for commoditized, exchange-traded instruments.</w:t>
      </w:r>
    </w:p>
    <w:p w:rsidR="00D121FF" w:rsidRPr="005B2B88" w:rsidRDefault="00D121FF" w:rsidP="00D121FF">
      <w:pPr>
        <w:pStyle w:val="ListParagraph"/>
        <w:ind w:left="1800"/>
        <w:jc w:val="both"/>
      </w:pPr>
    </w:p>
    <w:p w:rsidR="005B2B88" w:rsidRDefault="005B2B88" w:rsidP="00D121FF">
      <w:pPr>
        <w:pStyle w:val="ListParagraph"/>
        <w:ind w:left="1170"/>
        <w:jc w:val="both"/>
      </w:pPr>
      <w:r w:rsidRPr="005B2B88">
        <w:t>For retail investors, financial services on the web offer great benefits. The primary benefit is the reduced cost of transactions for all concerned as well as the ease and the convenience.</w:t>
      </w:r>
      <w:r w:rsidRPr="005B2B88">
        <w:rPr>
          <w:rStyle w:val="apple-converted-space"/>
          <w:rFonts w:cs="Arial"/>
          <w:color w:val="252525"/>
        </w:rPr>
        <w:t> </w:t>
      </w:r>
      <w:r w:rsidRPr="005B2B88">
        <w:rPr>
          <w:rFonts w:cs="Arial"/>
        </w:rPr>
        <w:t>Web</w:t>
      </w:r>
      <w:r w:rsidRPr="005B2B88">
        <w:t>-driven financial transactions bypass traditional hurdles such as</w:t>
      </w:r>
      <w:r w:rsidRPr="005B2B88">
        <w:rPr>
          <w:rStyle w:val="apple-converted-space"/>
          <w:rFonts w:cs="Arial"/>
          <w:color w:val="252525"/>
        </w:rPr>
        <w:t> </w:t>
      </w:r>
      <w:r w:rsidRPr="005B2B88">
        <w:rPr>
          <w:rFonts w:cs="Arial"/>
        </w:rPr>
        <w:t>logistics</w:t>
      </w:r>
      <w:r w:rsidRPr="005B2B88">
        <w:t>.</w:t>
      </w:r>
    </w:p>
    <w:p w:rsidR="008F109A" w:rsidRPr="007A49A8" w:rsidRDefault="0022118D" w:rsidP="007A49A8">
      <w:pPr>
        <w:pStyle w:val="ListParagraph"/>
        <w:jc w:val="center"/>
      </w:pPr>
      <w:r>
        <w:rPr>
          <w:noProof/>
          <w:lang w:bidi="bn-IN"/>
        </w:rPr>
        <w:lastRenderedPageBreak/>
        <w:drawing>
          <wp:anchor distT="0" distB="0" distL="114300" distR="114300" simplePos="0" relativeHeight="251689984" behindDoc="1" locked="0" layoutInCell="1" allowOverlap="1">
            <wp:simplePos x="0" y="0"/>
            <wp:positionH relativeFrom="column">
              <wp:posOffset>-57150</wp:posOffset>
            </wp:positionH>
            <wp:positionV relativeFrom="paragraph">
              <wp:posOffset>0</wp:posOffset>
            </wp:positionV>
            <wp:extent cx="5486400" cy="3124200"/>
            <wp:effectExtent l="0" t="0" r="0" b="0"/>
            <wp:wrapTight wrapText="bothSides">
              <wp:wrapPolygon edited="0">
                <wp:start x="0" y="0"/>
                <wp:lineTo x="0" y="21468"/>
                <wp:lineTo x="21525" y="21468"/>
                <wp:lineTo x="21525" y="0"/>
                <wp:lineTo x="0" y="0"/>
              </wp:wrapPolygon>
            </wp:wrapTight>
            <wp:docPr id="6" name="Picture 6" descr="C:\Users\Dell 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 Pc\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1242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8F109A" w:rsidRPr="007A49A8">
        <w:rPr>
          <w:b/>
          <w:sz w:val="24"/>
          <w:szCs w:val="24"/>
          <w:u w:val="single"/>
        </w:rPr>
        <w:t>A framework for illustrating the effects of electronic trading</w:t>
      </w:r>
    </w:p>
    <w:p w:rsidR="008F109A" w:rsidRDefault="008F109A" w:rsidP="007A49A8">
      <w:pPr>
        <w:ind w:left="0"/>
      </w:pPr>
    </w:p>
    <w:p w:rsidR="008F109A" w:rsidRDefault="008F109A"/>
    <w:p w:rsidR="008F109A" w:rsidRDefault="008F109A"/>
    <w:p w:rsidR="007D3DE5" w:rsidRDefault="008F109A">
      <w:pPr>
        <w:pStyle w:val="Heading2"/>
      </w:pPr>
      <w:bookmarkStart w:id="11" w:name="_Toc520245526"/>
      <w:bookmarkStart w:id="12" w:name="_Toc520666189"/>
      <w:r>
        <w:t xml:space="preserve">The pervasiveness of networks and challenges for </w:t>
      </w:r>
      <w:r w:rsidR="007D3DE5">
        <w:t>e-</w:t>
      </w:r>
      <w:bookmarkEnd w:id="11"/>
      <w:bookmarkEnd w:id="12"/>
      <w:r w:rsidR="005B2B88">
        <w:t>trading</w:t>
      </w:r>
    </w:p>
    <w:p w:rsidR="007D3DE5" w:rsidRDefault="008F109A" w:rsidP="00D121FF">
      <w:pPr>
        <w:jc w:val="both"/>
      </w:pPr>
      <w:r>
        <w:t xml:space="preserve">Network issues permeate analysis of trading. They vary from the network externalities of markets attracting liquidity to practical consideration of physical network access arrangements. The greater use of electronic systems and linkages for trading highlights these effects. Although network technologies may broaden access and in principle enable “more perfect” markets, the immediate reality may prove less benign. For example, the presence of electronic networks can embed existing privileges, with network access and design choices giving strategic advantages to certain classes of participants (see Section 5). And the effects </w:t>
      </w:r>
      <w:r w:rsidR="002C4B84">
        <w:t>recognized</w:t>
      </w:r>
      <w:r>
        <w:t xml:space="preserve"> in network economics (see Box B) are a powerful influence in this area. They can lead to sustained suboptimal </w:t>
      </w:r>
      <w:r w:rsidR="002C4B84">
        <w:t>equilibrium</w:t>
      </w:r>
      <w:r>
        <w:t xml:space="preserve"> in market arrangements and a tendency to consolidation. While the latter may bring about significant scale efficiencies in market processes, if (near) monopoly power emerges there can be undesirable outcomes such as lack of choice and monopoly pricing. The prospect of such outcomes creates difficult policy questions. First, identifying a suboptimal situation is not easy given the different, possibly conflicting, objectives of affected parties. Then, even where problems are </w:t>
      </w:r>
      <w:r w:rsidR="002C4B84">
        <w:t>recognized</w:t>
      </w:r>
      <w:r>
        <w:t xml:space="preserve">, they may represent a temporary phase of an immature market, which competitive forces and innovation could well resolve. Intervention may be judged inadvisable unless there is demonstrably a sustained problem plus a response which could clearly improve on the market outcome. Analysis of such situations carries clear dangers of misinterpretation. The multiple, potentially competing, public policy objectives make it likely that not all can be simultaneously achieved. There are dilemmas between intervention or “wait and see”. The former could risk stifling competition and limiting innovation in fast changing environments, while the latter might risk missing opportunities to prevent problems becoming widespread. Responses to market fragmentation illustrate the difficulties, seen especially in equity markets when alternative trading venues become available. Concerns are associated with whether the liquidity of the “main” market is reduced - which could mean less market depth to absorb large trades and shocks, reduced price efficiency, higher search costs and price comparison being made more difficult. However, the flip side is that the additional execution routes may reflect greater variety of services, competition to cut costs </w:t>
      </w:r>
      <w:r>
        <w:lastRenderedPageBreak/>
        <w:t>and innovation in trading systems. This raises significant questions about the efficacy of policy intervention. It is illustrative of the dilemmas that views can differ starkly even over whether there is a problem to be addressed. If the situation is believed detrimental to public policy interests, there are judgments to be made over whether market forces will resolve difficulties (say, through consolidation following competitive attrition of illiquid venues and/or technological innovations offering linkages). Or whether, and in what manner, to intervene actively.</w:t>
      </w:r>
    </w:p>
    <w:p w:rsidR="007D3DE5" w:rsidRDefault="007D3DE5">
      <w:pPr>
        <w:pStyle w:val="DefaultText"/>
      </w:pPr>
    </w:p>
    <w:p w:rsidR="007D3DE5" w:rsidRDefault="007D3DE5">
      <w:pPr>
        <w:pStyle w:val="BodyText2"/>
      </w:pPr>
    </w:p>
    <w:p w:rsidR="007D3DE5" w:rsidRDefault="007D3DE5"/>
    <w:p w:rsidR="007D3DE5" w:rsidRDefault="007D3DE5">
      <w:pPr>
        <w:pStyle w:val="Heading2"/>
      </w:pPr>
      <w:bookmarkStart w:id="13" w:name="_Toc520245530"/>
      <w:bookmarkStart w:id="14" w:name="_Toc520666192"/>
      <w:r>
        <w:t>Project Overview</w:t>
      </w:r>
      <w:bookmarkEnd w:id="13"/>
      <w:bookmarkEnd w:id="14"/>
    </w:p>
    <w:p w:rsidR="0085777E" w:rsidRDefault="0085777E" w:rsidP="00422BB9">
      <w:pPr>
        <w:pStyle w:val="ListParagraph"/>
        <w:ind w:left="1080"/>
        <w:jc w:val="both"/>
      </w:pPr>
      <w:r>
        <w:t>In this application there will be admin</w:t>
      </w:r>
      <w:r w:rsidR="0097482D">
        <w:t>s</w:t>
      </w:r>
      <w:r>
        <w:t xml:space="preserve"> or portfolio manager</w:t>
      </w:r>
      <w:r w:rsidR="0097482D">
        <w:t>s</w:t>
      </w:r>
      <w:r>
        <w:t xml:space="preserve"> and users. Portfolio managers can </w:t>
      </w:r>
      <w:r w:rsidR="0097482D">
        <w:t>also act as an investor but vice versa is not allowed over there.</w:t>
      </w:r>
    </w:p>
    <w:p w:rsidR="00E22C18" w:rsidRDefault="00E22C18" w:rsidP="00422BB9">
      <w:pPr>
        <w:pStyle w:val="ListParagraph"/>
        <w:ind w:left="1080"/>
        <w:jc w:val="both"/>
      </w:pPr>
    </w:p>
    <w:p w:rsidR="00E22C18" w:rsidRDefault="00D03584" w:rsidP="00422BB9">
      <w:pPr>
        <w:pStyle w:val="ListParagraph"/>
        <w:spacing w:before="120" w:after="200" w:line="264" w:lineRule="auto"/>
        <w:ind w:left="1080"/>
        <w:contextualSpacing/>
        <w:jc w:val="both"/>
      </w:pPr>
      <w:r>
        <w:t>Each investor will have 1 portfolio and each portfolio can</w:t>
      </w:r>
      <w:r w:rsidR="00422BB9">
        <w:t xml:space="preserve"> have multiple stocks not only th</w:t>
      </w:r>
      <w:r>
        <w:t xml:space="preserve">at it </w:t>
      </w:r>
      <w:r w:rsidR="00422BB9">
        <w:t>will also have</w:t>
      </w:r>
      <w:r>
        <w:t xml:space="preserve"> an addi</w:t>
      </w:r>
      <w:r w:rsidR="00422BB9">
        <w:t>tional entry for cash so that e-t</w:t>
      </w:r>
      <w:r>
        <w:t xml:space="preserve">rading can take place. </w:t>
      </w:r>
    </w:p>
    <w:p w:rsidR="00E22C18" w:rsidRDefault="00E22C18" w:rsidP="00422BB9">
      <w:pPr>
        <w:pStyle w:val="ListParagraph"/>
        <w:spacing w:before="120" w:after="200" w:line="264" w:lineRule="auto"/>
        <w:ind w:left="1080"/>
        <w:contextualSpacing/>
        <w:jc w:val="both"/>
      </w:pPr>
    </w:p>
    <w:p w:rsidR="00170C06" w:rsidRDefault="00D03584" w:rsidP="00422BB9">
      <w:pPr>
        <w:pStyle w:val="ListParagraph"/>
        <w:spacing w:before="120" w:after="200" w:line="264" w:lineRule="auto"/>
        <w:ind w:left="1080"/>
        <w:contextualSpacing/>
        <w:jc w:val="both"/>
      </w:pPr>
      <w:r>
        <w:t>The portfolio manager (PM) will enter the transaction details</w:t>
      </w:r>
      <w:r w:rsidR="00170C06">
        <w:t xml:space="preserve">. Each transaction is associated with an investor and reflected in the investor’s portfolio. For each transaction, corresponding cash position gets updated. i.e. </w:t>
      </w:r>
      <w:r w:rsidR="002C4B84">
        <w:t>if</w:t>
      </w:r>
      <w:r w:rsidR="00170C06">
        <w:t xml:space="preserve"> a stock is bought, cash will be reduced from the portfolio. If a stock is sold the cash will be added to the portfolio.</w:t>
      </w:r>
    </w:p>
    <w:p w:rsidR="00170C06" w:rsidRDefault="00170C06" w:rsidP="00170C06">
      <w:pPr>
        <w:pStyle w:val="ListParagraph"/>
        <w:spacing w:before="120" w:after="200" w:line="264" w:lineRule="auto"/>
        <w:contextualSpacing/>
      </w:pPr>
    </w:p>
    <w:p w:rsidR="00170C06" w:rsidRDefault="00170C06" w:rsidP="00170C06">
      <w:pPr>
        <w:pStyle w:val="ListParagraph"/>
        <w:spacing w:before="120" w:after="200" w:line="264" w:lineRule="auto"/>
        <w:contextualSpacing/>
      </w:pPr>
    </w:p>
    <w:p w:rsidR="007D3DE5" w:rsidRDefault="007D3DE5">
      <w:pPr>
        <w:pStyle w:val="Heading1"/>
      </w:pPr>
      <w:bookmarkStart w:id="15" w:name="_Toc520245534"/>
      <w:bookmarkStart w:id="16" w:name="_Toc520666195"/>
      <w:r>
        <w:t>Project</w:t>
      </w:r>
      <w:bookmarkEnd w:id="15"/>
      <w:r>
        <w:tab/>
        <w:t xml:space="preserve"> </w:t>
      </w:r>
      <w:bookmarkEnd w:id="16"/>
      <w:r w:rsidR="00023413">
        <w:t>:   Stock Hawk</w:t>
      </w:r>
    </w:p>
    <w:p w:rsidR="007D3DE5" w:rsidRDefault="007D3DE5">
      <w:pPr>
        <w:pStyle w:val="Heading2"/>
        <w:rPr>
          <w:b w:val="0"/>
          <w:bCs w:val="0"/>
        </w:rPr>
      </w:pPr>
      <w:bookmarkStart w:id="17" w:name="_Toc520666196"/>
      <w:bookmarkStart w:id="18" w:name="_Toc520245536"/>
      <w:bookmarkStart w:id="19" w:name="_Toc520245535"/>
      <w:r>
        <w:rPr>
          <w:b w:val="0"/>
          <w:bCs w:val="0"/>
        </w:rPr>
        <w:t>P</w:t>
      </w:r>
      <w:r>
        <w:t>roject Background and Scope</w:t>
      </w:r>
      <w:bookmarkEnd w:id="17"/>
    </w:p>
    <w:p w:rsidR="007D3DE5" w:rsidRDefault="00023413" w:rsidP="00422BB9">
      <w:pPr>
        <w:jc w:val="both"/>
      </w:pPr>
      <w:r>
        <w:t xml:space="preserve">Stock Hawk </w:t>
      </w:r>
      <w:r w:rsidR="007D3DE5">
        <w:t xml:space="preserve">is </w:t>
      </w:r>
      <w:r>
        <w:t xml:space="preserve">a </w:t>
      </w:r>
      <w:r w:rsidR="007D3DE5">
        <w:t xml:space="preserve">massive project in which data management plays a vital role. Since the number of applications running on the system will be large in number, data storage, retrieval and management will be </w:t>
      </w:r>
      <w:r w:rsidR="002C4B84">
        <w:t>an</w:t>
      </w:r>
      <w:r w:rsidR="007D3DE5">
        <w:t xml:space="preserve"> important issue. An IB</w:t>
      </w:r>
      <w:r>
        <w:t>M product called Bluemix</w:t>
      </w:r>
      <w:r w:rsidR="007D3DE5">
        <w:t xml:space="preserve"> offers one possible solution.</w:t>
      </w:r>
    </w:p>
    <w:p w:rsidR="007D3DE5" w:rsidRDefault="007D3DE5" w:rsidP="00422BB9">
      <w:pPr>
        <w:jc w:val="both"/>
      </w:pPr>
    </w:p>
    <w:p w:rsidR="007D3DE5" w:rsidRDefault="007D3DE5" w:rsidP="00422BB9">
      <w:pPr>
        <w:pStyle w:val="BodyText"/>
      </w:pPr>
      <w:r>
        <w:t>Since the informati</w:t>
      </w:r>
      <w:r w:rsidR="00023413">
        <w:t>on generated by most of the eTrading companies</w:t>
      </w:r>
      <w:r>
        <w:t xml:space="preserve"> may not possess a structured format and thus there is an obvious need of some tool, which can mange this unstructured information in a e</w:t>
      </w:r>
      <w:r w:rsidR="00023413">
        <w:t>fficient manner. Bluemix</w:t>
      </w:r>
      <w:r>
        <w:t>, an IBM trademark, offers a scalable solution for the same as it can manage all unstructured information in an efficient fashion.</w:t>
      </w:r>
    </w:p>
    <w:bookmarkEnd w:id="18"/>
    <w:p w:rsidR="007D3DE5" w:rsidRDefault="007D3DE5"/>
    <w:p w:rsidR="007D3DE5" w:rsidRDefault="007D3DE5">
      <w:pPr>
        <w:pStyle w:val="Heading2"/>
      </w:pPr>
      <w:bookmarkStart w:id="20" w:name="_Toc520245537"/>
      <w:bookmarkStart w:id="21" w:name="_Toc520666198"/>
      <w:r>
        <w:t>Technical Details and Applicable Issues</w:t>
      </w:r>
      <w:bookmarkEnd w:id="20"/>
      <w:bookmarkEnd w:id="21"/>
    </w:p>
    <w:p w:rsidR="007D3DE5" w:rsidRDefault="007D3DE5">
      <w:pPr>
        <w:pStyle w:val="Heading3"/>
      </w:pPr>
      <w:bookmarkStart w:id="22" w:name="_Toc520245539"/>
      <w:bookmarkStart w:id="23" w:name="_Toc520666200"/>
      <w:r>
        <w:t xml:space="preserve">Understanding </w:t>
      </w:r>
      <w:bookmarkEnd w:id="22"/>
      <w:bookmarkEnd w:id="23"/>
      <w:r w:rsidR="00B85F75">
        <w:t>Stock Hawk</w:t>
      </w:r>
    </w:p>
    <w:p w:rsidR="007D3DE5" w:rsidRDefault="00B85F75">
      <w:pPr>
        <w:pStyle w:val="Heading4"/>
      </w:pPr>
      <w:r>
        <w:t>What is StockHawk</w:t>
      </w:r>
      <w:r w:rsidR="007D3DE5">
        <w:t>?</w:t>
      </w:r>
    </w:p>
    <w:p w:rsidR="007D3DE5" w:rsidRDefault="00B85F75">
      <w:pPr>
        <w:jc w:val="both"/>
        <w:rPr>
          <w:rFonts w:cs="Arial"/>
        </w:rPr>
      </w:pPr>
      <w:r>
        <w:rPr>
          <w:rFonts w:cs="Arial"/>
        </w:rPr>
        <w:t>Simply put, Stock Hawk</w:t>
      </w:r>
      <w:r w:rsidR="00134CD4">
        <w:rPr>
          <w:rFonts w:cs="Arial"/>
        </w:rPr>
        <w:t xml:space="preserve"> is a database </w:t>
      </w:r>
      <w:r w:rsidR="007D3DE5">
        <w:rPr>
          <w:rFonts w:cs="Arial"/>
        </w:rPr>
        <w:t xml:space="preserve">management application, providing many sophisticated features and easily adaptable to a </w:t>
      </w:r>
      <w:r w:rsidR="00B551AA">
        <w:rPr>
          <w:rFonts w:cs="Arial"/>
        </w:rPr>
        <w:t>network solution for stock trading</w:t>
      </w:r>
      <w:r w:rsidR="007D3DE5">
        <w:rPr>
          <w:rFonts w:cs="Arial"/>
        </w:rPr>
        <w:t>.</w:t>
      </w:r>
    </w:p>
    <w:p w:rsidR="007D3DE5" w:rsidRDefault="007D3DE5">
      <w:pPr>
        <w:jc w:val="both"/>
        <w:rPr>
          <w:rFonts w:cs="Arial"/>
        </w:rPr>
      </w:pPr>
    </w:p>
    <w:bookmarkEnd w:id="19"/>
    <w:p w:rsidR="009E0BB1" w:rsidRDefault="00AA67B5" w:rsidP="00353513">
      <w:pPr>
        <w:jc w:val="both"/>
        <w:rPr>
          <w:rFonts w:cs="Arial"/>
        </w:rPr>
      </w:pPr>
      <w:r>
        <w:rPr>
          <w:rFonts w:cs="Arial"/>
        </w:rPr>
        <w:lastRenderedPageBreak/>
        <w:t xml:space="preserve">StockHawk leverages the power of IBM Bluemix to </w:t>
      </w:r>
      <w:r w:rsidR="009E0BB1">
        <w:rPr>
          <w:rFonts w:cs="Arial"/>
        </w:rPr>
        <w:t>provide a real-time semi-automated Stock Trading system. The system allows enlisting of publicly traded companies and allows users to trade in such companies.</w:t>
      </w:r>
    </w:p>
    <w:p w:rsidR="009E0BB1" w:rsidRDefault="009E0BB1" w:rsidP="009E0BB1">
      <w:pPr>
        <w:jc w:val="both"/>
        <w:rPr>
          <w:rFonts w:cs="Arial"/>
        </w:rPr>
      </w:pPr>
      <w:r>
        <w:rPr>
          <w:rFonts w:cs="Arial"/>
        </w:rPr>
        <w:t>The UI is inspired by Google’s material design so that it feels light and easy to use. . It offers automated real time stock updates, so that traders can take informed decisions. Also due to its cloud based nature the system is resilient to faults and thus can be depended upon.</w:t>
      </w:r>
    </w:p>
    <w:p w:rsidR="009E0BB1" w:rsidRDefault="009E0BB1" w:rsidP="009E0BB1">
      <w:pPr>
        <w:jc w:val="both"/>
        <w:rPr>
          <w:rFonts w:cs="Arial"/>
        </w:rPr>
      </w:pPr>
      <w:r>
        <w:rPr>
          <w:rFonts w:cs="Arial"/>
        </w:rPr>
        <w:t xml:space="preserve">Other than this, StockHawk allows an in-house messaging service for secure communication between fellow traders, Portfolio Managers and Admins. </w:t>
      </w:r>
    </w:p>
    <w:p w:rsidR="009E0BB1" w:rsidRDefault="009E0BB1" w:rsidP="009E0BB1">
      <w:pPr>
        <w:jc w:val="both"/>
        <w:rPr>
          <w:rFonts w:cs="Arial"/>
        </w:rPr>
      </w:pPr>
      <w:r>
        <w:rPr>
          <w:rFonts w:cs="Arial"/>
        </w:rPr>
        <w:t>The system also boasts of a fully-fledged issue tracking system for fast resolution of bugs in the system.</w:t>
      </w:r>
    </w:p>
    <w:p w:rsidR="009E0BB1" w:rsidRDefault="009E0BB1" w:rsidP="00353513">
      <w:pPr>
        <w:jc w:val="both"/>
      </w:pPr>
    </w:p>
    <w:p w:rsidR="007A49A8" w:rsidRDefault="007A49A8" w:rsidP="00353513">
      <w:pPr>
        <w:jc w:val="both"/>
        <w:rPr>
          <w:b/>
          <w:bCs/>
        </w:rPr>
      </w:pPr>
    </w:p>
    <w:p w:rsidR="007A49A8" w:rsidRPr="00353513" w:rsidRDefault="007A49A8" w:rsidP="00353513">
      <w:pPr>
        <w:jc w:val="both"/>
        <w:rPr>
          <w:b/>
          <w:bCs/>
        </w:rPr>
      </w:pPr>
    </w:p>
    <w:p w:rsidR="007D3DE5" w:rsidRDefault="007D3DE5">
      <w:pPr>
        <w:pStyle w:val="Heading3"/>
      </w:pPr>
      <w:bookmarkStart w:id="24" w:name="_Toc520666201"/>
      <w:r>
        <w:t xml:space="preserve">Overview of the Architecture of </w:t>
      </w:r>
      <w:bookmarkEnd w:id="24"/>
      <w:r w:rsidR="00023413">
        <w:t>Stock Hawk</w:t>
      </w:r>
    </w:p>
    <w:p w:rsidR="007D3DE5" w:rsidRDefault="007D3DE5">
      <w:pPr>
        <w:autoSpaceDE w:val="0"/>
        <w:autoSpaceDN w:val="0"/>
        <w:adjustRightInd w:val="0"/>
        <w:rPr>
          <w:rFonts w:cs="Arial"/>
        </w:rPr>
      </w:pPr>
    </w:p>
    <w:p w:rsidR="007D3DE5" w:rsidRDefault="00134CD4">
      <w:pPr>
        <w:pStyle w:val="Heading4"/>
      </w:pPr>
      <w:r>
        <w:t>User</w:t>
      </w:r>
    </w:p>
    <w:p w:rsidR="00B04626" w:rsidRDefault="00B04626" w:rsidP="00761552">
      <w:pPr>
        <w:pStyle w:val="BodyText"/>
      </w:pPr>
      <w:r>
        <w:t xml:space="preserve">The project architecture allows for 3 levels of user arbitration. </w:t>
      </w:r>
    </w:p>
    <w:p w:rsidR="00761552" w:rsidRDefault="00B04626" w:rsidP="00B04626">
      <w:pPr>
        <w:pStyle w:val="BodyText"/>
        <w:numPr>
          <w:ilvl w:val="0"/>
          <w:numId w:val="31"/>
        </w:numPr>
        <w:spacing w:after="0"/>
      </w:pPr>
      <w:r>
        <w:t>At the highest level is the Admin. This account allows for maximum flexibilityand is given maximum amount of access rights however only to such an extent that it doesnot endanger the integrity of the system,</w:t>
      </w:r>
    </w:p>
    <w:p w:rsidR="00B04626" w:rsidRDefault="00B04626" w:rsidP="00B04626">
      <w:pPr>
        <w:pStyle w:val="BodyText"/>
        <w:numPr>
          <w:ilvl w:val="0"/>
          <w:numId w:val="31"/>
        </w:numPr>
        <w:spacing w:after="0"/>
      </w:pPr>
      <w:r>
        <w:t>At the second level is the Portfolio Manager. Though lacking system modification access, this account are empowered to transfer and transact stock options for their allocated users,</w:t>
      </w:r>
    </w:p>
    <w:p w:rsidR="00B04626" w:rsidRDefault="00B04626" w:rsidP="00B04626">
      <w:pPr>
        <w:pStyle w:val="BodyText"/>
        <w:numPr>
          <w:ilvl w:val="0"/>
          <w:numId w:val="31"/>
        </w:numPr>
        <w:spacing w:after="0"/>
      </w:pPr>
      <w:r>
        <w:t>At the lowest level are the Users. These accounts have the least access rights and can only transact business under the direct supervison of Manager accounts.</w:t>
      </w:r>
    </w:p>
    <w:p w:rsidR="00B04626" w:rsidRPr="00761552" w:rsidRDefault="00B04626" w:rsidP="00B04626">
      <w:pPr>
        <w:pStyle w:val="BodyText"/>
        <w:spacing w:after="0"/>
        <w:ind w:left="1800"/>
      </w:pPr>
    </w:p>
    <w:p w:rsidR="007D3DE5" w:rsidRDefault="003414F9">
      <w:pPr>
        <w:pStyle w:val="Heading4"/>
      </w:pPr>
      <w:r>
        <w:t>Transaction</w:t>
      </w:r>
    </w:p>
    <w:p w:rsidR="00B04626" w:rsidRDefault="00B04626" w:rsidP="00B04626">
      <w:pPr>
        <w:pStyle w:val="BodyText"/>
      </w:pPr>
      <w:r>
        <w:t xml:space="preserve">All transactions made in the system is performed under direct supervision of </w:t>
      </w:r>
      <w:r w:rsidR="002C4B84">
        <w:t xml:space="preserve">Portfolio Managers. </w:t>
      </w:r>
    </w:p>
    <w:p w:rsidR="002C4B84" w:rsidRDefault="002C4B84" w:rsidP="002C4B84">
      <w:pPr>
        <w:pStyle w:val="BodyText"/>
        <w:numPr>
          <w:ilvl w:val="0"/>
          <w:numId w:val="32"/>
        </w:numPr>
        <w:spacing w:after="0"/>
      </w:pPr>
      <w:r>
        <w:t>Each transaction is duly logged with date of transaction, number of shares purchased or sold, nameof stock company and other necessary details.</w:t>
      </w:r>
    </w:p>
    <w:p w:rsidR="002C4B84" w:rsidRDefault="002C4B84" w:rsidP="002C4B84">
      <w:pPr>
        <w:pStyle w:val="BodyText"/>
        <w:numPr>
          <w:ilvl w:val="0"/>
          <w:numId w:val="32"/>
        </w:numPr>
        <w:spacing w:after="0"/>
      </w:pPr>
      <w:r>
        <w:t>Each purchase automatically triggers an updation of the stock prices using complex mathematical models which are notified across all relevant accounts in realtime.</w:t>
      </w:r>
    </w:p>
    <w:p w:rsidR="002C4B84" w:rsidRDefault="002C4B84" w:rsidP="002C4B84">
      <w:pPr>
        <w:pStyle w:val="BodyText"/>
        <w:numPr>
          <w:ilvl w:val="0"/>
          <w:numId w:val="32"/>
        </w:numPr>
        <w:spacing w:after="0"/>
      </w:pPr>
      <w:r>
        <w:t>Every stock transaction also affects the credits availabale to the user according to the type of transaction.</w:t>
      </w:r>
    </w:p>
    <w:p w:rsidR="002C4B84" w:rsidRPr="00B04626" w:rsidRDefault="002C4B84" w:rsidP="002C4B84">
      <w:pPr>
        <w:pStyle w:val="BodyText"/>
        <w:spacing w:after="0"/>
      </w:pPr>
    </w:p>
    <w:p w:rsidR="007D3DE5" w:rsidRDefault="003414F9">
      <w:pPr>
        <w:pStyle w:val="Heading4"/>
      </w:pPr>
      <w:r>
        <w:t>Stock Master</w:t>
      </w:r>
    </w:p>
    <w:p w:rsidR="002C4B84" w:rsidRPr="002C4B84" w:rsidRDefault="002C4B84" w:rsidP="002C4B84">
      <w:pPr>
        <w:pStyle w:val="BodyText"/>
      </w:pPr>
      <w:r>
        <w:t>Accounts with Admin or Portfolio Manager designations have the power to enlist new Company stocks and update stock pricing as and when required.</w:t>
      </w:r>
    </w:p>
    <w:p w:rsidR="007D3DE5" w:rsidRDefault="003414F9">
      <w:pPr>
        <w:pStyle w:val="Heading4"/>
      </w:pPr>
      <w:r>
        <w:t>Corporate actions</w:t>
      </w:r>
    </w:p>
    <w:p w:rsidR="002C4B84" w:rsidRDefault="002C4B84" w:rsidP="002C4B84">
      <w:pPr>
        <w:pStyle w:val="BodyText"/>
      </w:pPr>
      <w:r>
        <w:t>Corporate actions are allowed to users with a minimum of level 2 access. The following corporate Actions are permited by the present system.</w:t>
      </w:r>
    </w:p>
    <w:p w:rsidR="00BD033E" w:rsidRDefault="002C4B84" w:rsidP="00BD033E">
      <w:pPr>
        <w:pStyle w:val="BodyText"/>
        <w:numPr>
          <w:ilvl w:val="0"/>
          <w:numId w:val="33"/>
        </w:numPr>
      </w:pPr>
      <w:r>
        <w:t>Stock Spillting: Company stocks can be split into integer multiples which leads to automatic normalisation o</w:t>
      </w:r>
      <w:r w:rsidR="00BD033E">
        <w:t>f company stock prices and account credits or relevent users.</w:t>
      </w:r>
    </w:p>
    <w:p w:rsidR="00BD774E" w:rsidRPr="002C4B84" w:rsidRDefault="00BD033E" w:rsidP="00BD774E">
      <w:pPr>
        <w:pStyle w:val="BodyText"/>
        <w:numPr>
          <w:ilvl w:val="0"/>
          <w:numId w:val="33"/>
        </w:numPr>
      </w:pPr>
      <w:r>
        <w:lastRenderedPageBreak/>
        <w:t>Dividend Updation: Every time dividents are paid by companies all stock portfolios are automatically updated without any human interaction.</w:t>
      </w:r>
    </w:p>
    <w:p w:rsidR="00BD774E" w:rsidRDefault="00BD774E" w:rsidP="00BD774E">
      <w:pPr>
        <w:pStyle w:val="Heading3"/>
      </w:pPr>
      <w:r>
        <w:t>Flow Diagrams</w:t>
      </w:r>
    </w:p>
    <w:p w:rsidR="00BD774E" w:rsidRPr="00BD774E" w:rsidRDefault="00BD774E" w:rsidP="00BD774E">
      <w:pPr>
        <w:pStyle w:val="Caption"/>
        <w:numPr>
          <w:ilvl w:val="0"/>
          <w:numId w:val="0"/>
        </w:numPr>
        <w:ind w:left="4440"/>
        <w:jc w:val="both"/>
        <w:rPr>
          <w:b/>
          <w:bCs/>
          <w:sz w:val="24"/>
          <w:szCs w:val="24"/>
        </w:rPr>
      </w:pPr>
      <w:r>
        <w:rPr>
          <w:b/>
          <w:bCs/>
          <w:sz w:val="24"/>
          <w:szCs w:val="24"/>
        </w:rPr>
        <w:t>Main Module</w:t>
      </w:r>
    </w:p>
    <w:p w:rsidR="00BD774E" w:rsidRDefault="00BD774E" w:rsidP="00BD774E">
      <w:pPr>
        <w:pStyle w:val="BodyText"/>
      </w:pPr>
      <w:r>
        <w:rPr>
          <w:lang w:bidi="bn-IN"/>
        </w:rPr>
        <w:drawing>
          <wp:inline distT="0" distB="0" distL="0" distR="0" wp14:anchorId="1A06FBF7" wp14:editId="18FCFF63">
            <wp:extent cx="4400550" cy="5086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diagram_main_module.png"/>
                    <pic:cNvPicPr/>
                  </pic:nvPicPr>
                  <pic:blipFill>
                    <a:blip r:embed="rId14">
                      <a:extLst>
                        <a:ext uri="{28A0092B-C50C-407E-A947-70E740481C1C}">
                          <a14:useLocalDpi xmlns:a14="http://schemas.microsoft.com/office/drawing/2010/main" val="0"/>
                        </a:ext>
                      </a:extLst>
                    </a:blip>
                    <a:stretch>
                      <a:fillRect/>
                    </a:stretch>
                  </pic:blipFill>
                  <pic:spPr>
                    <a:xfrm>
                      <a:off x="0" y="0"/>
                      <a:ext cx="4400550" cy="5086350"/>
                    </a:xfrm>
                    <a:prstGeom prst="rect">
                      <a:avLst/>
                    </a:prstGeom>
                  </pic:spPr>
                </pic:pic>
              </a:graphicData>
            </a:graphic>
          </wp:inline>
        </w:drawing>
      </w:r>
    </w:p>
    <w:p w:rsidR="00BD774E" w:rsidRDefault="00BD774E" w:rsidP="00BD774E">
      <w:pPr>
        <w:pStyle w:val="BodyText"/>
      </w:pPr>
    </w:p>
    <w:p w:rsidR="00BD774E" w:rsidRPr="00BD774E" w:rsidRDefault="00BD774E" w:rsidP="00BD774E">
      <w:pPr>
        <w:pStyle w:val="Caption"/>
        <w:numPr>
          <w:ilvl w:val="0"/>
          <w:numId w:val="0"/>
        </w:numPr>
        <w:ind w:left="4080"/>
        <w:jc w:val="both"/>
        <w:rPr>
          <w:b/>
          <w:bCs/>
          <w:sz w:val="24"/>
          <w:szCs w:val="24"/>
        </w:rPr>
      </w:pPr>
      <w:r>
        <w:rPr>
          <w:b/>
          <w:bCs/>
          <w:sz w:val="24"/>
          <w:szCs w:val="24"/>
        </w:rPr>
        <w:lastRenderedPageBreak/>
        <w:t>Transaction Module</w:t>
      </w:r>
    </w:p>
    <w:p w:rsidR="00BD774E" w:rsidRPr="00BD774E" w:rsidRDefault="00BD774E" w:rsidP="00BD774E">
      <w:pPr>
        <w:pStyle w:val="BodyText"/>
      </w:pPr>
      <w:r w:rsidRPr="00BD774E">
        <w:rPr>
          <w:lang w:bidi="bn-IN"/>
        </w:rPr>
        <w:drawing>
          <wp:inline distT="0" distB="0" distL="0" distR="0">
            <wp:extent cx="4086225" cy="6038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diagram_transaction_module.png"/>
                    <pic:cNvPicPr/>
                  </pic:nvPicPr>
                  <pic:blipFill>
                    <a:blip r:embed="rId15">
                      <a:extLst>
                        <a:ext uri="{28A0092B-C50C-407E-A947-70E740481C1C}">
                          <a14:useLocalDpi xmlns:a14="http://schemas.microsoft.com/office/drawing/2010/main" val="0"/>
                        </a:ext>
                      </a:extLst>
                    </a:blip>
                    <a:stretch>
                      <a:fillRect/>
                    </a:stretch>
                  </pic:blipFill>
                  <pic:spPr>
                    <a:xfrm>
                      <a:off x="0" y="0"/>
                      <a:ext cx="4086225" cy="6038850"/>
                    </a:xfrm>
                    <a:prstGeom prst="rect">
                      <a:avLst/>
                    </a:prstGeom>
                  </pic:spPr>
                </pic:pic>
              </a:graphicData>
            </a:graphic>
          </wp:inline>
        </w:drawing>
      </w:r>
    </w:p>
    <w:p w:rsidR="007D3DE5" w:rsidRDefault="00727ED1">
      <w:pPr>
        <w:pStyle w:val="Heading3"/>
      </w:pPr>
      <w:bookmarkStart w:id="25" w:name="_Toc520666202"/>
      <w:r>
        <w:t>Features of Stock Hawk</w:t>
      </w:r>
      <w:r w:rsidR="007D3DE5">
        <w:t xml:space="preserve"> – Brief Summary</w:t>
      </w:r>
      <w:bookmarkEnd w:id="25"/>
    </w:p>
    <w:p w:rsidR="007D3DE5" w:rsidRDefault="007D3DE5" w:rsidP="00D9112F">
      <w:pPr>
        <w:numPr>
          <w:ilvl w:val="0"/>
          <w:numId w:val="7"/>
        </w:numPr>
        <w:jc w:val="both"/>
        <w:rPr>
          <w:sz w:val="16"/>
          <w:szCs w:val="16"/>
        </w:rPr>
      </w:pPr>
      <w:r>
        <w:t>Let</w:t>
      </w:r>
      <w:r w:rsidR="00D9112F">
        <w:t>’</w:t>
      </w:r>
      <w:r>
        <w:t xml:space="preserve">s you store </w:t>
      </w:r>
      <w:r w:rsidR="00554374">
        <w:t>perform transactions by buying and selling shares as well as it helps to controls the cash balance in respective accounts</w:t>
      </w:r>
      <w:r>
        <w:t>.</w:t>
      </w:r>
    </w:p>
    <w:p w:rsidR="007D3DE5" w:rsidRDefault="007D3DE5" w:rsidP="00D9112F">
      <w:pPr>
        <w:numPr>
          <w:ilvl w:val="0"/>
          <w:numId w:val="7"/>
        </w:numPr>
        <w:jc w:val="both"/>
      </w:pPr>
      <w:r>
        <w:t>Stores data on distributed servers and provides single point access.</w:t>
      </w:r>
    </w:p>
    <w:p w:rsidR="007D3DE5" w:rsidRDefault="007D3DE5" w:rsidP="00D9112F">
      <w:pPr>
        <w:numPr>
          <w:ilvl w:val="0"/>
          <w:numId w:val="7"/>
        </w:numPr>
        <w:jc w:val="both"/>
      </w:pPr>
      <w:r>
        <w:t>Provides many sophisticated features like</w:t>
      </w:r>
    </w:p>
    <w:p w:rsidR="007D3DE5" w:rsidRDefault="00554374" w:rsidP="00D9112F">
      <w:pPr>
        <w:pStyle w:val="TableofAuthorities"/>
        <w:numPr>
          <w:ilvl w:val="1"/>
          <w:numId w:val="7"/>
        </w:numPr>
        <w:tabs>
          <w:tab w:val="clear" w:pos="7560"/>
        </w:tabs>
        <w:jc w:val="both"/>
      </w:pPr>
      <w:r>
        <w:t>Checking present market value of a company.</w:t>
      </w:r>
    </w:p>
    <w:p w:rsidR="007D3DE5" w:rsidRDefault="00554374" w:rsidP="00D9112F">
      <w:pPr>
        <w:numPr>
          <w:ilvl w:val="1"/>
          <w:numId w:val="7"/>
        </w:numPr>
        <w:jc w:val="both"/>
      </w:pPr>
      <w:r>
        <w:t>Can discuss with admin whether to buy or sell a product.</w:t>
      </w:r>
      <w:r w:rsidR="007D3DE5">
        <w:t xml:space="preserve"> </w:t>
      </w:r>
    </w:p>
    <w:p w:rsidR="00B04626" w:rsidRDefault="00B04626" w:rsidP="00D9112F">
      <w:pPr>
        <w:numPr>
          <w:ilvl w:val="1"/>
          <w:numId w:val="7"/>
        </w:numPr>
        <w:jc w:val="both"/>
      </w:pPr>
      <w:r>
        <w:t>Uses complex mathematical models to update stock values according to market factors.</w:t>
      </w:r>
    </w:p>
    <w:p w:rsidR="007D3DE5" w:rsidRDefault="00554374" w:rsidP="00D9112F">
      <w:pPr>
        <w:numPr>
          <w:ilvl w:val="1"/>
          <w:numId w:val="7"/>
        </w:numPr>
        <w:jc w:val="both"/>
      </w:pPr>
      <w:r>
        <w:t xml:space="preserve">Automatic </w:t>
      </w:r>
      <w:r w:rsidR="00D9112F">
        <w:t>updating</w:t>
      </w:r>
      <w:r>
        <w:t xml:space="preserve"> of cash balance.</w:t>
      </w:r>
    </w:p>
    <w:p w:rsidR="007D3DE5" w:rsidRDefault="00554374" w:rsidP="00D9112F">
      <w:pPr>
        <w:numPr>
          <w:ilvl w:val="1"/>
          <w:numId w:val="7"/>
        </w:numPr>
        <w:jc w:val="both"/>
      </w:pPr>
      <w:r>
        <w:lastRenderedPageBreak/>
        <w:t>Can deposit more cash to the account</w:t>
      </w:r>
      <w:r w:rsidR="00727ED1">
        <w:t xml:space="preserve"> or withdraw</w:t>
      </w:r>
      <w:r>
        <w:t xml:space="preserve"> if needed.</w:t>
      </w:r>
    </w:p>
    <w:p w:rsidR="006C76F8" w:rsidRDefault="006C76F8" w:rsidP="007A0272">
      <w:pPr>
        <w:pStyle w:val="BodyText"/>
        <w:ind w:left="0"/>
        <w:rPr>
          <w:b/>
          <w:bCs/>
          <w:sz w:val="24"/>
        </w:rPr>
      </w:pPr>
    </w:p>
    <w:p w:rsidR="007A0272" w:rsidRDefault="007A49A8" w:rsidP="007A49A8">
      <w:pPr>
        <w:pStyle w:val="Heading3"/>
      </w:pPr>
      <w:r>
        <w:rPr>
          <w:noProof/>
          <w:lang w:bidi="bn-IN"/>
        </w:rPr>
        <w:drawing>
          <wp:anchor distT="0" distB="0" distL="114300" distR="114300" simplePos="0" relativeHeight="251686912" behindDoc="1" locked="0" layoutInCell="1" allowOverlap="1" wp14:anchorId="6E700689" wp14:editId="5AB7AD6E">
            <wp:simplePos x="0" y="0"/>
            <wp:positionH relativeFrom="column">
              <wp:posOffset>47625</wp:posOffset>
            </wp:positionH>
            <wp:positionV relativeFrom="paragraph">
              <wp:posOffset>415290</wp:posOffset>
            </wp:positionV>
            <wp:extent cx="5486400" cy="3145155"/>
            <wp:effectExtent l="76200" t="76200" r="133350" b="131445"/>
            <wp:wrapTight wrapText="bothSides">
              <wp:wrapPolygon edited="0">
                <wp:start x="-150" y="-523"/>
                <wp:lineTo x="-300" y="-392"/>
                <wp:lineTo x="-300" y="21849"/>
                <wp:lineTo x="-150" y="22372"/>
                <wp:lineTo x="21900" y="22372"/>
                <wp:lineTo x="22050" y="20671"/>
                <wp:lineTo x="22050" y="1701"/>
                <wp:lineTo x="21900" y="-262"/>
                <wp:lineTo x="21900" y="-523"/>
                <wp:lineTo x="-150" y="-523"/>
              </wp:wrapPolygon>
            </wp:wrapTight>
            <wp:docPr id="7" name="Picture 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145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UI Design Details</w:t>
      </w:r>
    </w:p>
    <w:p w:rsidR="007A49A8" w:rsidRDefault="007A49A8">
      <w:pPr>
        <w:pStyle w:val="BodyText"/>
        <w:ind w:left="0"/>
        <w:jc w:val="center"/>
        <w:rPr>
          <w:sz w:val="24"/>
        </w:rPr>
      </w:pPr>
    </w:p>
    <w:p w:rsidR="007D3DE5" w:rsidRDefault="00D322F3" w:rsidP="007A49A8">
      <w:pPr>
        <w:pStyle w:val="BodyText"/>
        <w:ind w:left="0"/>
        <w:jc w:val="center"/>
        <w:rPr>
          <w:b/>
          <w:u w:val="single"/>
        </w:rPr>
      </w:pPr>
      <w:r w:rsidRPr="00D322F3">
        <w:rPr>
          <w:b/>
          <w:u w:val="single"/>
        </w:rPr>
        <w:t>LOG IN PAGE FOR USERS</w:t>
      </w:r>
    </w:p>
    <w:p w:rsidR="00D322F3" w:rsidRPr="00D322F3" w:rsidRDefault="00D9112F" w:rsidP="00D9112F">
      <w:pPr>
        <w:pStyle w:val="BodyText"/>
        <w:numPr>
          <w:ilvl w:val="0"/>
          <w:numId w:val="28"/>
        </w:numPr>
        <w:ind w:left="360"/>
        <w:jc w:val="left"/>
        <w:rPr>
          <w:b/>
          <w:u w:val="single"/>
        </w:rPr>
      </w:pPr>
      <w:r>
        <w:rPr>
          <w:b/>
          <w:u w:val="single"/>
          <w:lang w:bidi="bn-IN"/>
        </w:rPr>
        <w:drawing>
          <wp:anchor distT="0" distB="0" distL="114300" distR="114300" simplePos="0" relativeHeight="251687936" behindDoc="1" locked="0" layoutInCell="1" allowOverlap="1" wp14:anchorId="538531F2" wp14:editId="37D9FAB7">
            <wp:simplePos x="0" y="0"/>
            <wp:positionH relativeFrom="column">
              <wp:posOffset>257175</wp:posOffset>
            </wp:positionH>
            <wp:positionV relativeFrom="paragraph">
              <wp:posOffset>462915</wp:posOffset>
            </wp:positionV>
            <wp:extent cx="5191125" cy="2728345"/>
            <wp:effectExtent l="76200" t="76200" r="123825" b="129540"/>
            <wp:wrapTight wrapText="bothSides">
              <wp:wrapPolygon edited="0">
                <wp:start x="-159" y="-603"/>
                <wp:lineTo x="-317" y="-453"/>
                <wp:lineTo x="-317" y="21872"/>
                <wp:lineTo x="-159" y="22475"/>
                <wp:lineTo x="21877" y="22475"/>
                <wp:lineTo x="22036" y="21419"/>
                <wp:lineTo x="22036" y="1961"/>
                <wp:lineTo x="21877" y="-302"/>
                <wp:lineTo x="21877" y="-603"/>
                <wp:lineTo x="-159" y="-603"/>
              </wp:wrapPolygon>
            </wp:wrapTight>
            <wp:docPr id="8" name="Picture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191125" cy="2728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322F3">
        <w:t>Once user logged into the home page, list of transaction that the user has done is visible.</w:t>
      </w:r>
    </w:p>
    <w:p w:rsidR="00D322F3" w:rsidRPr="00126773" w:rsidRDefault="00BD774E" w:rsidP="00D9112F">
      <w:pPr>
        <w:pStyle w:val="BodyText"/>
        <w:jc w:val="center"/>
        <w:rPr>
          <w:b/>
          <w:u w:val="single"/>
        </w:rPr>
      </w:pPr>
      <w:r>
        <w:rPr>
          <w:lang w:bidi="bn-IN"/>
        </w:rPr>
        <w:lastRenderedPageBreak/>
        <w:drawing>
          <wp:anchor distT="0" distB="0" distL="114300" distR="114300" simplePos="0" relativeHeight="251688960" behindDoc="1" locked="0" layoutInCell="1" allowOverlap="1" wp14:anchorId="5EB48448" wp14:editId="4E43AB2D">
            <wp:simplePos x="0" y="0"/>
            <wp:positionH relativeFrom="column">
              <wp:posOffset>114300</wp:posOffset>
            </wp:positionH>
            <wp:positionV relativeFrom="paragraph">
              <wp:posOffset>76818</wp:posOffset>
            </wp:positionV>
            <wp:extent cx="5486400" cy="1837055"/>
            <wp:effectExtent l="76200" t="76200" r="133350" b="125095"/>
            <wp:wrapTight wrapText="bothSides">
              <wp:wrapPolygon edited="0">
                <wp:start x="-150" y="-896"/>
                <wp:lineTo x="-300" y="-672"/>
                <wp:lineTo x="-300" y="21951"/>
                <wp:lineTo x="-150" y="22847"/>
                <wp:lineTo x="21900" y="22847"/>
                <wp:lineTo x="22050" y="21055"/>
                <wp:lineTo x="22050" y="2912"/>
                <wp:lineTo x="21900" y="-448"/>
                <wp:lineTo x="21900" y="-896"/>
                <wp:lineTo x="-150" y="-896"/>
              </wp:wrapPolygon>
            </wp:wrapTight>
            <wp:docPr id="9" name="Picture 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837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lang w:bidi="bn-IN"/>
        </w:rPr>
        <w:drawing>
          <wp:anchor distT="0" distB="0" distL="114300" distR="114300" simplePos="0" relativeHeight="251685888" behindDoc="1" locked="0" layoutInCell="1" allowOverlap="1" wp14:anchorId="79E1E1A7" wp14:editId="699AADEA">
            <wp:simplePos x="0" y="0"/>
            <wp:positionH relativeFrom="margin">
              <wp:posOffset>-8341</wp:posOffset>
            </wp:positionH>
            <wp:positionV relativeFrom="margin">
              <wp:posOffset>3152724</wp:posOffset>
            </wp:positionV>
            <wp:extent cx="2067560" cy="4752975"/>
            <wp:effectExtent l="76200" t="76200" r="142240" b="142875"/>
            <wp:wrapTight wrapText="bothSides">
              <wp:wrapPolygon edited="0">
                <wp:start x="-398" y="-346"/>
                <wp:lineTo x="-796" y="-260"/>
                <wp:lineTo x="-796" y="21816"/>
                <wp:lineTo x="-398" y="22163"/>
                <wp:lineTo x="22489" y="22163"/>
                <wp:lineTo x="22887" y="21903"/>
                <wp:lineTo x="22887" y="1125"/>
                <wp:lineTo x="22489" y="-173"/>
                <wp:lineTo x="22489" y="-346"/>
                <wp:lineTo x="-398" y="-346"/>
              </wp:wrapPolygon>
            </wp:wrapTight>
            <wp:docPr id="10" name="Picture 9"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9"/>
                    <a:stretch>
                      <a:fillRect/>
                    </a:stretch>
                  </pic:blipFill>
                  <pic:spPr>
                    <a:xfrm>
                      <a:off x="0" y="0"/>
                      <a:ext cx="2067560" cy="4752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D322F3" w:rsidRPr="00126773">
        <w:rPr>
          <w:b/>
          <w:u w:val="single"/>
        </w:rPr>
        <w:t xml:space="preserve">HOME PAGE ALSO CONSIST OF GRAPHICAL REPRESENTATION OF MARKET PRICE </w:t>
      </w:r>
      <w:r w:rsidR="00126773" w:rsidRPr="00126773">
        <w:rPr>
          <w:b/>
          <w:u w:val="single"/>
        </w:rPr>
        <w:t>OF DIFFERENT COMPANIES</w:t>
      </w: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7A49A8" w:rsidRDefault="007A49A8">
      <w:pPr>
        <w:pStyle w:val="BodyText"/>
        <w:rPr>
          <w:u w:val="single"/>
        </w:rPr>
      </w:pPr>
    </w:p>
    <w:p w:rsidR="007A49A8" w:rsidRDefault="007A49A8">
      <w:pPr>
        <w:pStyle w:val="BodyText"/>
        <w:rPr>
          <w:u w:val="single"/>
        </w:rPr>
      </w:pPr>
    </w:p>
    <w:p w:rsidR="007A49A8" w:rsidRDefault="007A49A8">
      <w:pPr>
        <w:pStyle w:val="BodyText"/>
        <w:rPr>
          <w:u w:val="single"/>
        </w:rPr>
      </w:pPr>
    </w:p>
    <w:p w:rsidR="007D3DE5" w:rsidRPr="00D9112F" w:rsidRDefault="00126773">
      <w:pPr>
        <w:pStyle w:val="BodyText"/>
        <w:rPr>
          <w:u w:val="single"/>
        </w:rPr>
      </w:pPr>
      <w:r w:rsidRPr="00D9112F">
        <w:rPr>
          <w:u w:val="single"/>
        </w:rPr>
        <w:t>DIFFERENT FUNCTIONS OF STOCK HAWK</w:t>
      </w:r>
    </w:p>
    <w:p w:rsidR="007D3DE5" w:rsidRDefault="007D3DE5">
      <w:pPr>
        <w:pStyle w:val="BodyText"/>
      </w:pPr>
    </w:p>
    <w:p w:rsidR="007D3DE5" w:rsidRDefault="00EF6901">
      <w:pPr>
        <w:pStyle w:val="BodyText"/>
      </w:pPr>
      <w:r>
        <w:rPr>
          <w:lang w:bidi="bn-IN"/>
        </w:rPr>
        <mc:AlternateContent>
          <mc:Choice Requires="wps">
            <w:drawing>
              <wp:anchor distT="0" distB="0" distL="114300" distR="114300" simplePos="0" relativeHeight="251648000" behindDoc="0" locked="0" layoutInCell="1" allowOverlap="1" wp14:anchorId="3A7F6213" wp14:editId="43E255E2">
                <wp:simplePos x="0" y="0"/>
                <wp:positionH relativeFrom="column">
                  <wp:posOffset>410845</wp:posOffset>
                </wp:positionH>
                <wp:positionV relativeFrom="paragraph">
                  <wp:posOffset>161925</wp:posOffset>
                </wp:positionV>
                <wp:extent cx="4749800" cy="474980"/>
                <wp:effectExtent l="1270" t="0" r="1905" b="1270"/>
                <wp:wrapNone/>
                <wp:docPr id="3" name="Text Box 49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800" cy="474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4374" w:rsidRPr="00126773" w:rsidRDefault="00554374" w:rsidP="0012677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7F6213" id="Text Box 4919" o:spid="_x0000_s1028" type="#_x0000_t202" style="position:absolute;left:0;text-align:left;margin-left:32.35pt;margin-top:12.75pt;width:374pt;height:37.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" stroked="f">
                <v:textbox>
                  <w:txbxContent>
                    <w:p w:rsidR="00554374" w:rsidRPr="00126773" w:rsidRDefault="00554374" w:rsidP="00126773"/>
                  </w:txbxContent>
                </v:textbox>
              </v:shape>
            </w:pict>
          </mc:Fallback>
        </mc:AlternateContent>
      </w: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CC0839" w:rsidRDefault="00CC0839">
      <w:pPr>
        <w:pStyle w:val="BodyText"/>
      </w:pPr>
    </w:p>
    <w:p w:rsidR="007A49A8" w:rsidRDefault="007A49A8" w:rsidP="00BD774E">
      <w:pPr>
        <w:pStyle w:val="BodyText"/>
        <w:ind w:left="0"/>
      </w:pPr>
    </w:p>
    <w:p w:rsidR="007D3DE5" w:rsidRDefault="007D3DE5">
      <w:pPr>
        <w:pStyle w:val="Heading3"/>
      </w:pPr>
      <w:bookmarkStart w:id="26" w:name="_Toc520666207"/>
      <w:r>
        <w:lastRenderedPageBreak/>
        <w:t>Summary</w:t>
      </w:r>
      <w:bookmarkEnd w:id="26"/>
    </w:p>
    <w:p w:rsidR="007D3DE5" w:rsidRDefault="00126773">
      <w:pPr>
        <w:pStyle w:val="BodyText"/>
      </w:pPr>
      <w:r>
        <w:t>Stock Hawk</w:t>
      </w:r>
      <w:r w:rsidR="007D3DE5">
        <w:t xml:space="preserve"> is a good solution for managing unstructred data arising from vari</w:t>
      </w:r>
      <w:r>
        <w:t>ous applications running in etrading</w:t>
      </w:r>
      <w:r w:rsidR="007D3DE5">
        <w:t>. It has a distributed architecture and provides ma</w:t>
      </w:r>
      <w:r>
        <w:t>ny features conducive to an ecommerce</w:t>
      </w:r>
      <w:r w:rsidR="007D3DE5">
        <w:t xml:space="preserve"> implementation.</w:t>
      </w:r>
    </w:p>
    <w:p w:rsidR="007D3DE5" w:rsidRDefault="007D3DE5">
      <w:pPr>
        <w:pStyle w:val="BodyText"/>
      </w:pPr>
      <w:r>
        <w:t>In the above project, a new AP</w:t>
      </w:r>
      <w:r w:rsidR="00126773">
        <w:t xml:space="preserve">I was developed </w:t>
      </w:r>
      <w:r>
        <w:t>to provide simplicity and ext</w:t>
      </w:r>
      <w:r w:rsidR="00126773">
        <w:t>ensibility catering to some eTrading</w:t>
      </w:r>
      <w:r w:rsidR="003414F9">
        <w:t xml:space="preserve"> requirements</w:t>
      </w:r>
      <w:r>
        <w:t xml:space="preserve">. </w:t>
      </w:r>
    </w:p>
    <w:p w:rsidR="007D3DE5" w:rsidRDefault="007D3DE5">
      <w:pPr>
        <w:pStyle w:val="Heading1"/>
      </w:pPr>
      <w:bookmarkStart w:id="27" w:name="_Toc520245545"/>
      <w:bookmarkStart w:id="28" w:name="_Toc520666220"/>
      <w:r>
        <w:t>Learning From the Internship Program</w:t>
      </w:r>
      <w:bookmarkEnd w:id="27"/>
      <w:bookmarkEnd w:id="28"/>
    </w:p>
    <w:p w:rsidR="007D3DE5" w:rsidRDefault="007D3DE5" w:rsidP="00D9112F">
      <w:pPr>
        <w:jc w:val="both"/>
      </w:pPr>
      <w:r>
        <w:t>The Internship pro</w:t>
      </w:r>
      <w:r w:rsidR="003414F9">
        <w:t>gram was quite beneficial for us. It helped us in improving our</w:t>
      </w:r>
      <w:r>
        <w:t xml:space="preserve"> various </w:t>
      </w:r>
      <w:r w:rsidR="003414F9">
        <w:t>technical skills and enhanced our</w:t>
      </w:r>
      <w:r>
        <w:t xml:space="preserve"> knowledge in new areas.</w:t>
      </w:r>
    </w:p>
    <w:p w:rsidR="007D3DE5" w:rsidRDefault="007D3DE5" w:rsidP="00D9112F">
      <w:pPr>
        <w:jc w:val="both"/>
      </w:pPr>
    </w:p>
    <w:p w:rsidR="007D3DE5" w:rsidRDefault="003414F9" w:rsidP="00D9112F">
      <w:pPr>
        <w:numPr>
          <w:ilvl w:val="0"/>
          <w:numId w:val="15"/>
        </w:numPr>
        <w:jc w:val="both"/>
      </w:pPr>
      <w:r>
        <w:t>We</w:t>
      </w:r>
      <w:r w:rsidR="007D3DE5">
        <w:t xml:space="preserve"> gained new knowledge in the area of Databases and Distributed Databases, the various issues involved and mechanisms in these systems etc. </w:t>
      </w:r>
    </w:p>
    <w:p w:rsidR="007D3DE5" w:rsidRDefault="003414F9" w:rsidP="00D9112F">
      <w:pPr>
        <w:numPr>
          <w:ilvl w:val="0"/>
          <w:numId w:val="15"/>
        </w:numPr>
        <w:jc w:val="both"/>
      </w:pPr>
      <w:r>
        <w:t>E-Trading is an emerging field and we</w:t>
      </w:r>
      <w:r w:rsidR="007D3DE5">
        <w:t xml:space="preserve"> got some insight into a how a new field looks like when in the initial stage and what are the various things which need to be done initially like requirement analysis, survey of existing solutions etc.</w:t>
      </w:r>
    </w:p>
    <w:p w:rsidR="007D3DE5" w:rsidRDefault="003414F9" w:rsidP="00D9112F">
      <w:pPr>
        <w:numPr>
          <w:ilvl w:val="0"/>
          <w:numId w:val="15"/>
        </w:numPr>
        <w:jc w:val="both"/>
      </w:pPr>
      <w:r>
        <w:t>We were</w:t>
      </w:r>
      <w:r w:rsidR="007D3DE5">
        <w:t xml:space="preserve"> working on a researc</w:t>
      </w:r>
      <w:r>
        <w:t>h topic for the first time and we</w:t>
      </w:r>
      <w:r w:rsidR="007D3DE5">
        <w:t xml:space="preserve"> got introduced to this important area of research and methods employed in conducting research.</w:t>
      </w:r>
    </w:p>
    <w:p w:rsidR="007D3DE5" w:rsidRDefault="003414F9" w:rsidP="00D9112F">
      <w:pPr>
        <w:numPr>
          <w:ilvl w:val="0"/>
          <w:numId w:val="15"/>
        </w:numPr>
        <w:jc w:val="both"/>
      </w:pPr>
      <w:r>
        <w:t>We brushed up our</w:t>
      </w:r>
      <w:r w:rsidR="007D3DE5">
        <w:t xml:space="preserve"> knowledge of </w:t>
      </w:r>
      <w:r>
        <w:t>PHP</w:t>
      </w:r>
      <w:r w:rsidR="007D3DE5">
        <w:t>, as it was required to develop applic</w:t>
      </w:r>
      <w:r>
        <w:t>ation of Stock Hawk.</w:t>
      </w:r>
    </w:p>
    <w:p w:rsidR="007D3DE5" w:rsidRDefault="007D3DE5" w:rsidP="00D9112F">
      <w:pPr>
        <w:jc w:val="both"/>
      </w:pPr>
    </w:p>
    <w:p w:rsidR="007D3DE5" w:rsidRDefault="007D3DE5" w:rsidP="00D9112F">
      <w:pPr>
        <w:jc w:val="both"/>
        <w:rPr>
          <w:b/>
          <w:bCs/>
        </w:rPr>
      </w:pPr>
      <w:r>
        <w:rPr>
          <w:b/>
          <w:bCs/>
        </w:rPr>
        <w:t>Work Experience</w:t>
      </w:r>
    </w:p>
    <w:p w:rsidR="007D3DE5" w:rsidRDefault="003414F9" w:rsidP="00D9112F">
      <w:pPr>
        <w:jc w:val="both"/>
      </w:pPr>
      <w:r>
        <w:t>Our</w:t>
      </w:r>
      <w:r w:rsidR="007D3DE5">
        <w:t xml:space="preserve"> internship was quite satisfactory in terms</w:t>
      </w:r>
      <w:r>
        <w:t xml:space="preserve"> of work environment. The team we</w:t>
      </w:r>
      <w:r w:rsidR="007D3DE5">
        <w:t xml:space="preserve"> worked with</w:t>
      </w:r>
      <w:r>
        <w:t xml:space="preserve"> was very friendly and helped us a lot in all of our</w:t>
      </w:r>
      <w:r w:rsidR="007D3DE5">
        <w:t xml:space="preserve"> problems. New experiences include</w:t>
      </w:r>
    </w:p>
    <w:p w:rsidR="007D3DE5" w:rsidRDefault="007D3DE5" w:rsidP="00D9112F">
      <w:pPr>
        <w:pStyle w:val="TableofAuthorities"/>
        <w:numPr>
          <w:ilvl w:val="0"/>
          <w:numId w:val="17"/>
        </w:numPr>
        <w:tabs>
          <w:tab w:val="clear" w:pos="7560"/>
        </w:tabs>
        <w:jc w:val="both"/>
      </w:pPr>
      <w:r>
        <w:t>Teamwork</w:t>
      </w:r>
    </w:p>
    <w:p w:rsidR="007D3DE5" w:rsidRDefault="003414F9" w:rsidP="00D9112F">
      <w:pPr>
        <w:jc w:val="both"/>
      </w:pPr>
      <w:r>
        <w:t>In these projects 4-5</w:t>
      </w:r>
      <w:r w:rsidR="007D3DE5">
        <w:t xml:space="preserve"> people worked together thus providing enough opportunity for proper teamwork and coordination. </w:t>
      </w:r>
    </w:p>
    <w:p w:rsidR="007D3DE5" w:rsidRDefault="007D3DE5" w:rsidP="00D9112F">
      <w:pPr>
        <w:jc w:val="both"/>
      </w:pPr>
    </w:p>
    <w:p w:rsidR="007D3DE5" w:rsidRDefault="007D3DE5" w:rsidP="00D9112F">
      <w:pPr>
        <w:pStyle w:val="TableofAuthorities"/>
        <w:numPr>
          <w:ilvl w:val="0"/>
          <w:numId w:val="16"/>
        </w:numPr>
        <w:tabs>
          <w:tab w:val="clear" w:pos="7560"/>
        </w:tabs>
        <w:jc w:val="both"/>
      </w:pPr>
      <w:r>
        <w:t>Responsibility and keeping commitments</w:t>
      </w:r>
    </w:p>
    <w:p w:rsidR="007D3DE5" w:rsidRDefault="007D3DE5" w:rsidP="00D9112F">
      <w:pPr>
        <w:jc w:val="both"/>
      </w:pPr>
      <w:r>
        <w:t>The importance of honoring commitments and time of others</w:t>
      </w:r>
      <w:r w:rsidR="003414F9">
        <w:t xml:space="preserve"> was an important thing, which we</w:t>
      </w:r>
      <w:r>
        <w:t xml:space="preserve"> learnt as a summer Intern.  Especially, while working as a team it is very important to keep these points in mind.</w:t>
      </w:r>
    </w:p>
    <w:p w:rsidR="007D3DE5" w:rsidRDefault="007D3DE5">
      <w:pPr>
        <w:ind w:left="0"/>
      </w:pPr>
      <w:r>
        <w:tab/>
      </w:r>
    </w:p>
    <w:p w:rsidR="007D3DE5" w:rsidRDefault="007D3DE5">
      <w:pPr>
        <w:ind w:left="0"/>
      </w:pPr>
      <w:r>
        <w:tab/>
      </w:r>
      <w:r>
        <w:tab/>
        <w:t xml:space="preserve"> </w:t>
      </w:r>
    </w:p>
    <w:p w:rsidR="007D3DE5" w:rsidRDefault="007D3DE5"/>
    <w:p w:rsidR="007D3DE5" w:rsidRDefault="007D3DE5"/>
    <w:p w:rsidR="007D3DE5" w:rsidRDefault="007D3DE5">
      <w:pPr>
        <w:tabs>
          <w:tab w:val="left" w:pos="2365"/>
        </w:tabs>
        <w:rPr>
          <w:rFonts w:cs="Arial"/>
          <w:b/>
          <w:bCs/>
          <w:sz w:val="27"/>
          <w:szCs w:val="27"/>
        </w:rPr>
      </w:pPr>
    </w:p>
    <w:p w:rsidR="007D3DE5" w:rsidRDefault="003414F9">
      <w:pPr>
        <w:pStyle w:val="Heading1"/>
      </w:pPr>
      <w:bookmarkStart w:id="29" w:name="_Toc520245546"/>
      <w:bookmarkStart w:id="30" w:name="_Toc520666221"/>
      <w:r>
        <w:t>Applying Our</w:t>
      </w:r>
      <w:r w:rsidR="007D3DE5">
        <w:t xml:space="preserve"> University Skills</w:t>
      </w:r>
      <w:bookmarkEnd w:id="29"/>
      <w:bookmarkEnd w:id="30"/>
    </w:p>
    <w:p w:rsidR="003414F9" w:rsidRDefault="003414F9" w:rsidP="003414F9">
      <w:pPr>
        <w:pStyle w:val="BodyText"/>
      </w:pPr>
      <w:r>
        <w:t>Our</w:t>
      </w:r>
      <w:r w:rsidR="007D3DE5">
        <w:t xml:space="preserve"> education a</w:t>
      </w:r>
      <w:r>
        <w:t>t IEM was very helpful in our</w:t>
      </w:r>
      <w:r w:rsidR="007D3DE5">
        <w:t xml:space="preserve"> Internship</w:t>
      </w:r>
      <w:r>
        <w:t>. The programming skills which we developed in IEM</w:t>
      </w:r>
      <w:r w:rsidR="007D3DE5">
        <w:t xml:space="preserve"> were ve</w:t>
      </w:r>
      <w:r>
        <w:t>ry helpful in developing the Stock Hawk</w:t>
      </w:r>
      <w:r w:rsidR="007D3DE5">
        <w:t xml:space="preserve">. </w:t>
      </w:r>
    </w:p>
    <w:p w:rsidR="007D3DE5" w:rsidRDefault="007D3DE5">
      <w:pPr>
        <w:pStyle w:val="Heading1"/>
      </w:pPr>
      <w:bookmarkStart w:id="31" w:name="_Toc520666222"/>
      <w:r>
        <w:lastRenderedPageBreak/>
        <w:t>Appendices</w:t>
      </w:r>
      <w:bookmarkEnd w:id="31"/>
    </w:p>
    <w:p w:rsidR="007D3DE5" w:rsidRDefault="00CC0839" w:rsidP="003414F9">
      <w:pPr>
        <w:pStyle w:val="Heading2"/>
      </w:pPr>
      <w:r>
        <w:t>Bibliography</w:t>
      </w:r>
    </w:p>
    <w:p w:rsidR="00CC0839" w:rsidRDefault="006F65F1" w:rsidP="00B551AA">
      <w:pPr>
        <w:pStyle w:val="BodyText"/>
        <w:numPr>
          <w:ilvl w:val="0"/>
          <w:numId w:val="16"/>
        </w:numPr>
        <w:spacing w:after="0"/>
      </w:pPr>
      <w:hyperlink r:id="rId20" w:history="1">
        <w:r w:rsidR="00CC0839" w:rsidRPr="003C586B">
          <w:rPr>
            <w:rStyle w:val="Hyperlink"/>
          </w:rPr>
          <w:t>http://www.investopedia.com/university/stocks/</w:t>
        </w:r>
      </w:hyperlink>
    </w:p>
    <w:p w:rsidR="00CC0839" w:rsidRDefault="006F65F1" w:rsidP="00B551AA">
      <w:pPr>
        <w:pStyle w:val="BodyText"/>
        <w:numPr>
          <w:ilvl w:val="0"/>
          <w:numId w:val="16"/>
        </w:numPr>
        <w:spacing w:after="0"/>
      </w:pPr>
      <w:hyperlink r:id="rId21" w:history="1">
        <w:r w:rsidR="00CC0839" w:rsidRPr="003C586B">
          <w:rPr>
            <w:rStyle w:val="Hyperlink"/>
          </w:rPr>
          <w:t>https://en.wikipedia.org/wiki/Stock_market</w:t>
        </w:r>
      </w:hyperlink>
    </w:p>
    <w:p w:rsidR="00CC0839" w:rsidRDefault="006F65F1" w:rsidP="00B551AA">
      <w:pPr>
        <w:pStyle w:val="BodyText"/>
        <w:numPr>
          <w:ilvl w:val="0"/>
          <w:numId w:val="16"/>
        </w:numPr>
        <w:spacing w:after="0"/>
      </w:pPr>
      <w:hyperlink r:id="rId22" w:history="1">
        <w:r w:rsidR="00CC0839" w:rsidRPr="003C586B">
          <w:rPr>
            <w:rStyle w:val="Hyperlink"/>
          </w:rPr>
          <w:t>http://finance.yahoo.com/</w:t>
        </w:r>
      </w:hyperlink>
    </w:p>
    <w:p w:rsidR="00CC0839" w:rsidRDefault="006F65F1" w:rsidP="00B551AA">
      <w:pPr>
        <w:pStyle w:val="BodyText"/>
        <w:numPr>
          <w:ilvl w:val="0"/>
          <w:numId w:val="16"/>
        </w:numPr>
        <w:spacing w:after="0"/>
      </w:pPr>
      <w:hyperlink r:id="rId23" w:history="1">
        <w:r w:rsidR="00CC0839" w:rsidRPr="003C586B">
          <w:rPr>
            <w:rStyle w:val="Hyperlink"/>
          </w:rPr>
          <w:t>https://www.google.com/finance</w:t>
        </w:r>
      </w:hyperlink>
    </w:p>
    <w:p w:rsidR="00CC0839" w:rsidRDefault="006F65F1" w:rsidP="00B551AA">
      <w:pPr>
        <w:pStyle w:val="BodyText"/>
        <w:numPr>
          <w:ilvl w:val="0"/>
          <w:numId w:val="16"/>
        </w:numPr>
        <w:spacing w:after="0"/>
      </w:pPr>
      <w:hyperlink r:id="rId24" w:history="1">
        <w:r w:rsidR="00B551AA" w:rsidRPr="003C586B">
          <w:rPr>
            <w:rStyle w:val="Hyperlink"/>
          </w:rPr>
          <w:t>https://getmdl.io/index.html</w:t>
        </w:r>
      </w:hyperlink>
    </w:p>
    <w:p w:rsidR="00B551AA" w:rsidRDefault="006F65F1" w:rsidP="00B551AA">
      <w:pPr>
        <w:pStyle w:val="BodyText"/>
        <w:numPr>
          <w:ilvl w:val="0"/>
          <w:numId w:val="16"/>
        </w:numPr>
        <w:spacing w:after="0"/>
      </w:pPr>
      <w:hyperlink r:id="rId25" w:history="1">
        <w:r w:rsidR="00B551AA" w:rsidRPr="003C586B">
          <w:rPr>
            <w:rStyle w:val="Hyperlink"/>
          </w:rPr>
          <w:t>https://developers.google.com/chart/</w:t>
        </w:r>
      </w:hyperlink>
    </w:p>
    <w:p w:rsidR="00B551AA" w:rsidRDefault="006F65F1" w:rsidP="00B551AA">
      <w:pPr>
        <w:pStyle w:val="BodyText"/>
        <w:numPr>
          <w:ilvl w:val="0"/>
          <w:numId w:val="16"/>
        </w:numPr>
        <w:spacing w:after="0"/>
      </w:pPr>
      <w:hyperlink r:id="rId26" w:history="1">
        <w:r w:rsidR="00B551AA" w:rsidRPr="003C586B">
          <w:rPr>
            <w:rStyle w:val="Hyperlink"/>
          </w:rPr>
          <w:t>http://php.net/</w:t>
        </w:r>
      </w:hyperlink>
    </w:p>
    <w:p w:rsidR="00B551AA" w:rsidRDefault="006F65F1" w:rsidP="00B551AA">
      <w:pPr>
        <w:pStyle w:val="BodyText"/>
        <w:numPr>
          <w:ilvl w:val="0"/>
          <w:numId w:val="16"/>
        </w:numPr>
        <w:spacing w:after="0"/>
      </w:pPr>
      <w:hyperlink r:id="rId27" w:history="1">
        <w:r w:rsidR="00B551AA" w:rsidRPr="003C586B">
          <w:rPr>
            <w:rStyle w:val="Hyperlink"/>
          </w:rPr>
          <w:t>http://www.ibm.com/cloud-computing/bluemix/</w:t>
        </w:r>
      </w:hyperlink>
    </w:p>
    <w:p w:rsidR="00B551AA" w:rsidRDefault="006F65F1" w:rsidP="00B551AA">
      <w:pPr>
        <w:pStyle w:val="BodyText"/>
        <w:numPr>
          <w:ilvl w:val="0"/>
          <w:numId w:val="16"/>
        </w:numPr>
        <w:spacing w:after="0"/>
      </w:pPr>
      <w:hyperlink r:id="rId28" w:history="1">
        <w:r w:rsidR="00B551AA" w:rsidRPr="003C586B">
          <w:rPr>
            <w:rStyle w:val="Hyperlink"/>
          </w:rPr>
          <w:t>http://w2.cleardb.net/</w:t>
        </w:r>
      </w:hyperlink>
    </w:p>
    <w:p w:rsidR="00B551AA" w:rsidRDefault="006F65F1" w:rsidP="00B551AA">
      <w:pPr>
        <w:pStyle w:val="BodyText"/>
        <w:numPr>
          <w:ilvl w:val="0"/>
          <w:numId w:val="16"/>
        </w:numPr>
        <w:spacing w:after="0"/>
      </w:pPr>
      <w:hyperlink r:id="rId29" w:history="1">
        <w:r w:rsidR="00B551AA" w:rsidRPr="003C586B">
          <w:rPr>
            <w:rStyle w:val="Hyperlink"/>
          </w:rPr>
          <w:t>http://www.w3schools.com/</w:t>
        </w:r>
      </w:hyperlink>
    </w:p>
    <w:p w:rsidR="00B551AA" w:rsidRDefault="006F65F1" w:rsidP="00B551AA">
      <w:pPr>
        <w:pStyle w:val="BodyText"/>
        <w:numPr>
          <w:ilvl w:val="0"/>
          <w:numId w:val="16"/>
        </w:numPr>
        <w:spacing w:after="0"/>
      </w:pPr>
      <w:hyperlink r:id="rId30" w:history="1">
        <w:r w:rsidR="00B551AA" w:rsidRPr="003C586B">
          <w:rPr>
            <w:rStyle w:val="Hyperlink"/>
          </w:rPr>
          <w:t>https://www.mysql.com/</w:t>
        </w:r>
      </w:hyperlink>
    </w:p>
    <w:p w:rsidR="00B551AA" w:rsidRDefault="006F65F1" w:rsidP="00B551AA">
      <w:pPr>
        <w:pStyle w:val="BodyText"/>
        <w:numPr>
          <w:ilvl w:val="0"/>
          <w:numId w:val="16"/>
        </w:numPr>
        <w:spacing w:after="0"/>
      </w:pPr>
      <w:hyperlink r:id="rId31" w:history="1">
        <w:r w:rsidR="00B551AA" w:rsidRPr="003C586B">
          <w:rPr>
            <w:rStyle w:val="Hyperlink"/>
          </w:rPr>
          <w:t>https://github.com/</w:t>
        </w:r>
      </w:hyperlink>
    </w:p>
    <w:p w:rsidR="00B551AA" w:rsidRPr="00CC0839" w:rsidRDefault="00B551AA" w:rsidP="00B551AA">
      <w:pPr>
        <w:pStyle w:val="BodyText"/>
        <w:ind w:left="1440"/>
      </w:pPr>
    </w:p>
    <w:p w:rsidR="003414F9" w:rsidRPr="003414F9" w:rsidRDefault="003414F9" w:rsidP="003414F9">
      <w:pPr>
        <w:pStyle w:val="BodyText"/>
      </w:pPr>
    </w:p>
    <w:sectPr w:rsidR="003414F9" w:rsidRPr="003414F9">
      <w:headerReference w:type="default" r:id="rId32"/>
      <w:footerReference w:type="even" r:id="rId33"/>
      <w:footerReference w:type="default" r:id="rId34"/>
      <w:headerReference w:type="first" r:id="rId35"/>
      <w:footerReference w:type="first" r:id="rId36"/>
      <w:pgSz w:w="12240" w:h="15840" w:code="1"/>
      <w:pgMar w:top="1440" w:right="1800" w:bottom="1440" w:left="1800" w:header="965" w:footer="965"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65F1" w:rsidRDefault="006F65F1">
      <w:r>
        <w:separator/>
      </w:r>
    </w:p>
  </w:endnote>
  <w:endnote w:type="continuationSeparator" w:id="0">
    <w:p w:rsidR="006F65F1" w:rsidRDefault="006F65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rinda">
    <w:panose1 w:val="020B0502040204020203"/>
    <w:charset w:val="00"/>
    <w:family w:val="swiss"/>
    <w:pitch w:val="variable"/>
    <w:sig w:usb0="0001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554374" w:rsidRDefault="00554374">
    <w:pP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554374" w:rsidRDefault="00554374">
    <w:pPr>
      <w:pStyle w:val="Footer"/>
      <w:rPr>
        <w: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Footer"/>
      <w:pBdr>
        <w:top w:val="single" w:sz="6" w:space="1" w:color="auto"/>
      </w:pBdr>
      <w:spacing w:after="600"/>
      <w:ind w:left="-840" w:right="-840"/>
    </w:pP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554374" w:rsidRDefault="00554374">
    <w:pPr>
      <w:ind w:left="-10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5190C">
      <w:rPr>
        <w:rStyle w:val="PageNumber"/>
        <w:noProof/>
      </w:rPr>
      <w:t>14</w:t>
    </w:r>
    <w:r>
      <w:rPr>
        <w:rStyle w:val="PageNumber"/>
      </w:rPr>
      <w:fldChar w:fldCharType="end"/>
    </w:r>
  </w:p>
  <w:p w:rsidR="00554374" w:rsidRDefault="00554374">
    <w:pPr>
      <w:pStyle w:val="Footer"/>
      <w:rPr>
        <w:b/>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Footer"/>
      <w:pBdr>
        <w:top w:val="single" w:sz="6" w:space="1" w:color="auto"/>
      </w:pBdr>
      <w:spacing w:after="600"/>
      <w:ind w:left="-840" w:right="-840"/>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65F1" w:rsidRDefault="006F65F1">
      <w:r>
        <w:separator/>
      </w:r>
    </w:p>
  </w:footnote>
  <w:footnote w:type="continuationSeparator" w:id="0">
    <w:p w:rsidR="006F65F1" w:rsidRDefault="006F65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EF6901">
    <w:pPr>
      <w:pStyle w:val="Header"/>
    </w:pPr>
    <w:r>
      <w:rPr>
        <w:noProof/>
        <w:lang w:bidi="bn-IN"/>
      </w:rPr>
      <mc:AlternateContent>
        <mc:Choice Requires="wps">
          <w:drawing>
            <wp:anchor distT="0" distB="0" distL="114300" distR="114300" simplePos="0" relativeHeight="251657216" behindDoc="0" locked="1" layoutInCell="0" allowOverlap="1" wp14:anchorId="271DF385" wp14:editId="431409B0">
              <wp:simplePos x="0" y="0"/>
              <wp:positionH relativeFrom="page">
                <wp:posOffset>457200</wp:posOffset>
              </wp:positionH>
              <wp:positionV relativeFrom="page">
                <wp:posOffset>1207770</wp:posOffset>
              </wp:positionV>
              <wp:extent cx="6858000" cy="304800"/>
              <wp:effectExtent l="0" t="0" r="0" b="1905"/>
              <wp:wrapNone/>
              <wp:docPr id="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64BC42" id="Rectangle 11" o:spid="_x0000_s1026" style="position:absolute;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" o:allowincell="f" fillcolor="#e5e5e5" stroked="f" strokecolor="#e5e5e5">
              <w10:wrap anchorx="page" anchory="page"/>
              <w10:anchorlock/>
            </v:rect>
          </w:pict>
        </mc:Fallback>
      </mc:AlternateContent>
    </w:r>
    <w:r>
      <w:rPr>
        <w:noProof/>
        <w:lang w:bidi="bn-IN"/>
      </w:rPr>
      <mc:AlternateContent>
        <mc:Choice Requires="wps">
          <w:drawing>
            <wp:anchor distT="0" distB="0" distL="114300" distR="114300" simplePos="0" relativeHeight="251658240" behindDoc="0" locked="1" layoutInCell="0" allowOverlap="1" wp14:anchorId="72C46CA4" wp14:editId="7488C942">
              <wp:simplePos x="0" y="0"/>
              <wp:positionH relativeFrom="page">
                <wp:posOffset>1844040</wp:posOffset>
              </wp:positionH>
              <wp:positionV relativeFrom="page">
                <wp:posOffset>381000</wp:posOffset>
              </wp:positionV>
              <wp:extent cx="106680" cy="990600"/>
              <wp:effectExtent l="0" t="0" r="1905" b="0"/>
              <wp:wrapNone/>
              <wp:docPr id="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rsidR="00554374" w:rsidRDefault="00554374">
                          <w:pPr>
                            <w:spacing w:line="130" w:lineRule="exact"/>
                            <w:rPr>
                              <w:sz w:val="40"/>
                            </w:rPr>
                          </w:pPr>
                          <w:r>
                            <w:rPr>
                              <w:sz w:val="40"/>
                            </w:rP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t>.</w:t>
                          </w:r>
                        </w:p>
                        <w:p w:rsidR="00554374" w:rsidRDefault="00554374"/>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C46CA4" id="Rectangle 12" o:spid="_x0000_s1029" style="position:absolute;left:0;text-align:left;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" o:allowincell="f" filled="f" stroked="f" strokecolor="white" strokeweight="6pt">
              <v:textbox inset="0,0,0,0">
                <w:txbxContent>
                  <w:p w:rsidR="00554374" w:rsidRDefault="00554374">
                    <w:pPr>
                      <w:spacing w:line="130" w:lineRule="exact"/>
                      <w:rPr>
                        <w:sz w:val="40"/>
                      </w:rPr>
                    </w:pPr>
                    <w:r>
                      <w:rPr>
                        <w:sz w:val="40"/>
                      </w:rP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t>.</w:t>
                    </w:r>
                  </w:p>
                  <w:p w:rsidR="00554374" w:rsidRDefault="00554374"/>
                </w:txbxContent>
              </v:textbox>
              <w10:wrap anchorx="page" anchory="page"/>
              <w10:anchorlock/>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Header"/>
    </w:pP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97DA1DE0"/>
    <w:lvl w:ilvl="0">
      <w:start w:val="1"/>
      <w:numFmt w:val="bullet"/>
      <w:lvlText w:val=""/>
      <w:lvlJc w:val="left"/>
      <w:pPr>
        <w:tabs>
          <w:tab w:val="num" w:pos="1800"/>
        </w:tabs>
        <w:ind w:left="1800" w:hanging="360"/>
      </w:pPr>
      <w:rPr>
        <w:rFonts w:ascii="Symbol" w:hAnsi="Symbol" w:hint="default"/>
      </w:rPr>
    </w:lvl>
  </w:abstractNum>
  <w:abstractNum w:abstractNumId="1">
    <w:nsid w:val="FFFFFFFE"/>
    <w:multiLevelType w:val="singleLevel"/>
    <w:tmpl w:val="D682E38A"/>
    <w:lvl w:ilvl="0">
      <w:numFmt w:val="decimal"/>
      <w:pStyle w:val="Caption"/>
      <w:lvlText w:val="*"/>
      <w:lvlJc w:val="left"/>
    </w:lvl>
  </w:abstractNum>
  <w:abstractNum w:abstractNumId="2">
    <w:nsid w:val="00C94B10"/>
    <w:multiLevelType w:val="hybridMultilevel"/>
    <w:tmpl w:val="D2128D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17D4CDF"/>
    <w:multiLevelType w:val="hybridMultilevel"/>
    <w:tmpl w:val="B90A24E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05A41005"/>
    <w:multiLevelType w:val="hybridMultilevel"/>
    <w:tmpl w:val="68DAEED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nsid w:val="0DF50FB5"/>
    <w:multiLevelType w:val="multilevel"/>
    <w:tmpl w:val="73A29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1E77731"/>
    <w:multiLevelType w:val="hybridMultilevel"/>
    <w:tmpl w:val="A9D03EE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1B6932D4"/>
    <w:multiLevelType w:val="hybridMultilevel"/>
    <w:tmpl w:val="C018D1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0E472CB"/>
    <w:multiLevelType w:val="hybridMultilevel"/>
    <w:tmpl w:val="7AA4742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4A761C5"/>
    <w:multiLevelType w:val="hybridMultilevel"/>
    <w:tmpl w:val="00E80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0A0BDF"/>
    <w:multiLevelType w:val="hybridMultilevel"/>
    <w:tmpl w:val="B7BE83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FF17CAE"/>
    <w:multiLevelType w:val="hybridMultilevel"/>
    <w:tmpl w:val="C0C037F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nsid w:val="36AB698E"/>
    <w:multiLevelType w:val="multilevel"/>
    <w:tmpl w:val="6F94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81E1F44"/>
    <w:multiLevelType w:val="multilevel"/>
    <w:tmpl w:val="3A901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D4960DA"/>
    <w:multiLevelType w:val="hybridMultilevel"/>
    <w:tmpl w:val="9AD0CDDE"/>
    <w:lvl w:ilvl="0" w:tplc="DAB274A6">
      <w:start w:val="1"/>
      <w:numFmt w:val="decimal"/>
      <w:pStyle w:val="Reference"/>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E5874AF"/>
    <w:multiLevelType w:val="multilevel"/>
    <w:tmpl w:val="D10C4FD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nsid w:val="3F1C5162"/>
    <w:multiLevelType w:val="hybridMultilevel"/>
    <w:tmpl w:val="A70018C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nsid w:val="465608C8"/>
    <w:multiLevelType w:val="hybridMultilevel"/>
    <w:tmpl w:val="1A685BF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nsid w:val="478574DE"/>
    <w:multiLevelType w:val="hybridMultilevel"/>
    <w:tmpl w:val="2FD2048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nsid w:val="49FF0902"/>
    <w:multiLevelType w:val="hybridMultilevel"/>
    <w:tmpl w:val="73B67CF6"/>
    <w:lvl w:ilvl="0" w:tplc="83B2DBB6">
      <w:start w:val="1"/>
      <w:numFmt w:val="bullet"/>
      <w:lvlText w:val=""/>
      <w:lvlJc w:val="left"/>
      <w:pPr>
        <w:tabs>
          <w:tab w:val="num" w:pos="1080"/>
        </w:tabs>
        <w:ind w:left="1080" w:hanging="360"/>
      </w:pPr>
      <w:rPr>
        <w:rFonts w:ascii="Symbol" w:hAnsi="Symbol" w:hint="default"/>
        <w:sz w:val="20"/>
      </w:rPr>
    </w:lvl>
    <w:lvl w:ilvl="1" w:tplc="04090001">
      <w:start w:val="1"/>
      <w:numFmt w:val="bullet"/>
      <w:lvlText w:val=""/>
      <w:lvlJc w:val="left"/>
      <w:pPr>
        <w:tabs>
          <w:tab w:val="num" w:pos="1800"/>
        </w:tabs>
        <w:ind w:left="1800" w:hanging="360"/>
      </w:pPr>
      <w:rPr>
        <w:rFonts w:ascii="Symbol" w:hAnsi="Symbol" w:hint="default"/>
      </w:rPr>
    </w:lvl>
    <w:lvl w:ilvl="2" w:tplc="4276FECE" w:tentative="1">
      <w:start w:val="1"/>
      <w:numFmt w:val="bullet"/>
      <w:lvlText w:val=""/>
      <w:lvlJc w:val="left"/>
      <w:pPr>
        <w:tabs>
          <w:tab w:val="num" w:pos="2520"/>
        </w:tabs>
        <w:ind w:left="2520" w:hanging="360"/>
      </w:pPr>
      <w:rPr>
        <w:rFonts w:ascii="Wingdings" w:hAnsi="Wingdings" w:hint="default"/>
        <w:sz w:val="20"/>
      </w:rPr>
    </w:lvl>
    <w:lvl w:ilvl="3" w:tplc="B0F2B682" w:tentative="1">
      <w:start w:val="1"/>
      <w:numFmt w:val="bullet"/>
      <w:lvlText w:val=""/>
      <w:lvlJc w:val="left"/>
      <w:pPr>
        <w:tabs>
          <w:tab w:val="num" w:pos="3240"/>
        </w:tabs>
        <w:ind w:left="3240" w:hanging="360"/>
      </w:pPr>
      <w:rPr>
        <w:rFonts w:ascii="Wingdings" w:hAnsi="Wingdings" w:hint="default"/>
        <w:sz w:val="20"/>
      </w:rPr>
    </w:lvl>
    <w:lvl w:ilvl="4" w:tplc="0B867318" w:tentative="1">
      <w:start w:val="1"/>
      <w:numFmt w:val="bullet"/>
      <w:lvlText w:val=""/>
      <w:lvlJc w:val="left"/>
      <w:pPr>
        <w:tabs>
          <w:tab w:val="num" w:pos="3960"/>
        </w:tabs>
        <w:ind w:left="3960" w:hanging="360"/>
      </w:pPr>
      <w:rPr>
        <w:rFonts w:ascii="Wingdings" w:hAnsi="Wingdings" w:hint="default"/>
        <w:sz w:val="20"/>
      </w:rPr>
    </w:lvl>
    <w:lvl w:ilvl="5" w:tplc="E3A6DDDC" w:tentative="1">
      <w:start w:val="1"/>
      <w:numFmt w:val="bullet"/>
      <w:lvlText w:val=""/>
      <w:lvlJc w:val="left"/>
      <w:pPr>
        <w:tabs>
          <w:tab w:val="num" w:pos="4680"/>
        </w:tabs>
        <w:ind w:left="4680" w:hanging="360"/>
      </w:pPr>
      <w:rPr>
        <w:rFonts w:ascii="Wingdings" w:hAnsi="Wingdings" w:hint="default"/>
        <w:sz w:val="20"/>
      </w:rPr>
    </w:lvl>
    <w:lvl w:ilvl="6" w:tplc="DBB8A85A" w:tentative="1">
      <w:start w:val="1"/>
      <w:numFmt w:val="bullet"/>
      <w:lvlText w:val=""/>
      <w:lvlJc w:val="left"/>
      <w:pPr>
        <w:tabs>
          <w:tab w:val="num" w:pos="5400"/>
        </w:tabs>
        <w:ind w:left="5400" w:hanging="360"/>
      </w:pPr>
      <w:rPr>
        <w:rFonts w:ascii="Wingdings" w:hAnsi="Wingdings" w:hint="default"/>
        <w:sz w:val="20"/>
      </w:rPr>
    </w:lvl>
    <w:lvl w:ilvl="7" w:tplc="03BC7B96" w:tentative="1">
      <w:start w:val="1"/>
      <w:numFmt w:val="bullet"/>
      <w:lvlText w:val=""/>
      <w:lvlJc w:val="left"/>
      <w:pPr>
        <w:tabs>
          <w:tab w:val="num" w:pos="6120"/>
        </w:tabs>
        <w:ind w:left="6120" w:hanging="360"/>
      </w:pPr>
      <w:rPr>
        <w:rFonts w:ascii="Wingdings" w:hAnsi="Wingdings" w:hint="default"/>
        <w:sz w:val="20"/>
      </w:rPr>
    </w:lvl>
    <w:lvl w:ilvl="8" w:tplc="B972EED0" w:tentative="1">
      <w:start w:val="1"/>
      <w:numFmt w:val="bullet"/>
      <w:lvlText w:val=""/>
      <w:lvlJc w:val="left"/>
      <w:pPr>
        <w:tabs>
          <w:tab w:val="num" w:pos="6840"/>
        </w:tabs>
        <w:ind w:left="6840" w:hanging="360"/>
      </w:pPr>
      <w:rPr>
        <w:rFonts w:ascii="Wingdings" w:hAnsi="Wingdings" w:hint="default"/>
        <w:sz w:val="20"/>
      </w:rPr>
    </w:lvl>
  </w:abstractNum>
  <w:abstractNum w:abstractNumId="20">
    <w:nsid w:val="4B170563"/>
    <w:multiLevelType w:val="singleLevel"/>
    <w:tmpl w:val="4A84109C"/>
    <w:lvl w:ilvl="0">
      <w:start w:val="1"/>
      <w:numFmt w:val="bullet"/>
      <w:pStyle w:val="ListBullet"/>
      <w:lvlText w:val=""/>
      <w:lvlJc w:val="left"/>
      <w:pPr>
        <w:tabs>
          <w:tab w:val="num" w:pos="1440"/>
        </w:tabs>
        <w:ind w:left="1440" w:hanging="360"/>
      </w:pPr>
      <w:rPr>
        <w:rFonts w:ascii="Wingdings" w:hAnsi="Wingdings" w:hint="default"/>
        <w:sz w:val="16"/>
      </w:rPr>
    </w:lvl>
  </w:abstractNum>
  <w:abstractNum w:abstractNumId="21">
    <w:nsid w:val="4D34129B"/>
    <w:multiLevelType w:val="hybridMultilevel"/>
    <w:tmpl w:val="E8AA8A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51690274"/>
    <w:multiLevelType w:val="hybridMultilevel"/>
    <w:tmpl w:val="9EEAE5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4202380"/>
    <w:multiLevelType w:val="hybridMultilevel"/>
    <w:tmpl w:val="41BC4A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55403EC7"/>
    <w:multiLevelType w:val="hybridMultilevel"/>
    <w:tmpl w:val="0C6852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59913A9"/>
    <w:multiLevelType w:val="singleLevel"/>
    <w:tmpl w:val="25407178"/>
    <w:lvl w:ilvl="0">
      <w:start w:val="1"/>
      <w:numFmt w:val="decimal"/>
      <w:pStyle w:val="ListNumber"/>
      <w:lvlText w:val="%1)"/>
      <w:legacy w:legacy="1" w:legacySpace="0" w:legacyIndent="360"/>
      <w:lvlJc w:val="left"/>
      <w:pPr>
        <w:ind w:left="1440" w:hanging="360"/>
      </w:pPr>
      <w:rPr>
        <w:rFonts w:ascii="Arial Black" w:hAnsi="Arial Black" w:hint="default"/>
        <w:b w:val="0"/>
        <w:i w:val="0"/>
        <w:sz w:val="18"/>
      </w:rPr>
    </w:lvl>
  </w:abstractNum>
  <w:abstractNum w:abstractNumId="26">
    <w:nsid w:val="5F6E4D9A"/>
    <w:multiLevelType w:val="hybridMultilevel"/>
    <w:tmpl w:val="95C2A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E4670D"/>
    <w:multiLevelType w:val="hybridMultilevel"/>
    <w:tmpl w:val="6968307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2860406"/>
    <w:multiLevelType w:val="hybridMultilevel"/>
    <w:tmpl w:val="0DCCB4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3591EBB"/>
    <w:multiLevelType w:val="hybridMultilevel"/>
    <w:tmpl w:val="615ED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52C0A4A"/>
    <w:multiLevelType w:val="hybridMultilevel"/>
    <w:tmpl w:val="DB96A1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D691EA7"/>
    <w:multiLevelType w:val="hybridMultilevel"/>
    <w:tmpl w:val="371C8670"/>
    <w:lvl w:ilvl="0" w:tplc="04090007">
      <w:start w:val="1"/>
      <w:numFmt w:val="bullet"/>
      <w:lvlText w:val=""/>
      <w:lvlJc w:val="left"/>
      <w:pPr>
        <w:tabs>
          <w:tab w:val="num" w:pos="1800"/>
        </w:tabs>
        <w:ind w:left="1800" w:hanging="360"/>
      </w:pPr>
      <w:rPr>
        <w:rFonts w:ascii="Wingdings" w:hAnsi="Wingdings" w:hint="default"/>
        <w:sz w:val="16"/>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2">
    <w:nsid w:val="71EA7DE6"/>
    <w:multiLevelType w:val="hybridMultilevel"/>
    <w:tmpl w:val="4DCCDA1A"/>
    <w:lvl w:ilvl="0" w:tplc="04090007">
      <w:start w:val="1"/>
      <w:numFmt w:val="bullet"/>
      <w:lvlText w:val=""/>
      <w:lvlJc w:val="left"/>
      <w:pPr>
        <w:tabs>
          <w:tab w:val="num" w:pos="1800"/>
        </w:tabs>
        <w:ind w:left="1800" w:hanging="360"/>
      </w:pPr>
      <w:rPr>
        <w:rFonts w:ascii="Wingdings" w:hAnsi="Wingdings" w:hint="default"/>
        <w:sz w:val="16"/>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3">
    <w:nsid w:val="7C510FD4"/>
    <w:multiLevelType w:val="hybridMultilevel"/>
    <w:tmpl w:val="DC900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lvl w:ilvl="0">
        <w:start w:val="1"/>
        <w:numFmt w:val="bullet"/>
        <w:pStyle w:val="Caption"/>
        <w:lvlText w:val=""/>
        <w:legacy w:legacy="1" w:legacySpace="0" w:legacyIndent="120"/>
        <w:lvlJc w:val="left"/>
        <w:pPr>
          <w:ind w:left="1920" w:hanging="120"/>
        </w:pPr>
        <w:rPr>
          <w:rFonts w:ascii="Symbol" w:hAnsi="Symbol" w:hint="default"/>
          <w:b/>
          <w:bCs/>
          <w:sz w:val="24"/>
          <w:szCs w:val="24"/>
        </w:rPr>
      </w:lvl>
    </w:lvlOverride>
  </w:num>
  <w:num w:numId="2">
    <w:abstractNumId w:val="20"/>
  </w:num>
  <w:num w:numId="3">
    <w:abstractNumId w:val="25"/>
  </w:num>
  <w:num w:numId="4">
    <w:abstractNumId w:val="31"/>
  </w:num>
  <w:num w:numId="5">
    <w:abstractNumId w:val="32"/>
  </w:num>
  <w:num w:numId="6">
    <w:abstractNumId w:val="15"/>
  </w:num>
  <w:num w:numId="7">
    <w:abstractNumId w:val="19"/>
  </w:num>
  <w:num w:numId="8">
    <w:abstractNumId w:val="4"/>
  </w:num>
  <w:num w:numId="9">
    <w:abstractNumId w:val="11"/>
  </w:num>
  <w:num w:numId="10">
    <w:abstractNumId w:val="30"/>
  </w:num>
  <w:num w:numId="11">
    <w:abstractNumId w:val="3"/>
  </w:num>
  <w:num w:numId="12">
    <w:abstractNumId w:val="14"/>
  </w:num>
  <w:num w:numId="13">
    <w:abstractNumId w:val="27"/>
  </w:num>
  <w:num w:numId="14">
    <w:abstractNumId w:val="24"/>
  </w:num>
  <w:num w:numId="15">
    <w:abstractNumId w:val="17"/>
  </w:num>
  <w:num w:numId="16">
    <w:abstractNumId w:val="18"/>
  </w:num>
  <w:num w:numId="17">
    <w:abstractNumId w:val="16"/>
  </w:num>
  <w:num w:numId="18">
    <w:abstractNumId w:val="8"/>
  </w:num>
  <w:num w:numId="19">
    <w:abstractNumId w:val="6"/>
  </w:num>
  <w:num w:numId="20">
    <w:abstractNumId w:val="5"/>
  </w:num>
  <w:num w:numId="21">
    <w:abstractNumId w:val="10"/>
  </w:num>
  <w:num w:numId="22">
    <w:abstractNumId w:val="13"/>
  </w:num>
  <w:num w:numId="23">
    <w:abstractNumId w:val="7"/>
  </w:num>
  <w:num w:numId="24">
    <w:abstractNumId w:val="12"/>
  </w:num>
  <w:num w:numId="25">
    <w:abstractNumId w:val="28"/>
  </w:num>
  <w:num w:numId="26">
    <w:abstractNumId w:val="0"/>
  </w:num>
  <w:num w:numId="27">
    <w:abstractNumId w:val="26"/>
  </w:num>
  <w:num w:numId="28">
    <w:abstractNumId w:val="2"/>
  </w:num>
  <w:num w:numId="29">
    <w:abstractNumId w:val="33"/>
  </w:num>
  <w:num w:numId="30">
    <w:abstractNumId w:val="29"/>
  </w:num>
  <w:num w:numId="31">
    <w:abstractNumId w:val="23"/>
  </w:num>
  <w:num w:numId="32">
    <w:abstractNumId w:val="22"/>
  </w:num>
  <w:num w:numId="33">
    <w:abstractNumId w:val="21"/>
  </w:num>
  <w:num w:numId="34">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activeWritingStyle w:appName="MSWord" w:lang="en-US" w:vendorID="8" w:dllVersion="513" w:checkStyle="1"/>
  <w:attachedTemplate r:id="rId1"/>
  <w:defaultTabStop w:val="720"/>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2D0"/>
    <w:rsid w:val="00023413"/>
    <w:rsid w:val="000442D0"/>
    <w:rsid w:val="000647CC"/>
    <w:rsid w:val="00126773"/>
    <w:rsid w:val="00134CD4"/>
    <w:rsid w:val="00170C06"/>
    <w:rsid w:val="001E4490"/>
    <w:rsid w:val="0022118D"/>
    <w:rsid w:val="002C4B84"/>
    <w:rsid w:val="0032188E"/>
    <w:rsid w:val="0033679D"/>
    <w:rsid w:val="003414F9"/>
    <w:rsid w:val="00353513"/>
    <w:rsid w:val="003A6064"/>
    <w:rsid w:val="003B0136"/>
    <w:rsid w:val="003E0378"/>
    <w:rsid w:val="00422BB9"/>
    <w:rsid w:val="004B702A"/>
    <w:rsid w:val="0051613C"/>
    <w:rsid w:val="00554374"/>
    <w:rsid w:val="005B07CA"/>
    <w:rsid w:val="005B2B88"/>
    <w:rsid w:val="006779F0"/>
    <w:rsid w:val="00686FAD"/>
    <w:rsid w:val="006C76F8"/>
    <w:rsid w:val="006F65F1"/>
    <w:rsid w:val="00727ED1"/>
    <w:rsid w:val="00761552"/>
    <w:rsid w:val="007A0272"/>
    <w:rsid w:val="007A49A8"/>
    <w:rsid w:val="007D3DE5"/>
    <w:rsid w:val="007E1217"/>
    <w:rsid w:val="008440D0"/>
    <w:rsid w:val="0085777E"/>
    <w:rsid w:val="008F109A"/>
    <w:rsid w:val="0097482D"/>
    <w:rsid w:val="009B3474"/>
    <w:rsid w:val="009E0BB1"/>
    <w:rsid w:val="00A42572"/>
    <w:rsid w:val="00A52E6B"/>
    <w:rsid w:val="00A81B2F"/>
    <w:rsid w:val="00AA67B5"/>
    <w:rsid w:val="00B04626"/>
    <w:rsid w:val="00B11B6C"/>
    <w:rsid w:val="00B551AA"/>
    <w:rsid w:val="00B85F75"/>
    <w:rsid w:val="00BA15F5"/>
    <w:rsid w:val="00BD033E"/>
    <w:rsid w:val="00BD774E"/>
    <w:rsid w:val="00C34DB4"/>
    <w:rsid w:val="00C5190C"/>
    <w:rsid w:val="00C64CAE"/>
    <w:rsid w:val="00CA461B"/>
    <w:rsid w:val="00CC0839"/>
    <w:rsid w:val="00D03584"/>
    <w:rsid w:val="00D121FF"/>
    <w:rsid w:val="00D3005D"/>
    <w:rsid w:val="00D322F3"/>
    <w:rsid w:val="00D9112F"/>
    <w:rsid w:val="00D9792E"/>
    <w:rsid w:val="00E127E6"/>
    <w:rsid w:val="00E22C18"/>
    <w:rsid w:val="00EB6CC1"/>
    <w:rsid w:val="00EF6901"/>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AB5AD5E-28E7-489B-989F-710134AAE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ind w:left="1080"/>
    </w:pPr>
    <w:rPr>
      <w:rFonts w:ascii="Arial" w:hAnsi="Arial"/>
      <w:spacing w:val="-5"/>
    </w:rPr>
  </w:style>
  <w:style w:type="paragraph" w:styleId="Heading1">
    <w:name w:val="heading 1"/>
    <w:basedOn w:val="HeadingBase"/>
    <w:next w:val="BodyText"/>
    <w:qFormat/>
    <w:pPr>
      <w:numPr>
        <w:numId w:val="6"/>
      </w:numPr>
      <w:pBdr>
        <w:top w:val="single" w:sz="48" w:space="3" w:color="FFFFFF"/>
        <w:left w:val="single" w:sz="6" w:space="3" w:color="FFFFFF"/>
        <w:bottom w:val="single" w:sz="6" w:space="3" w:color="FFFFFF"/>
      </w:pBdr>
      <w:shd w:val="solid" w:color="auto" w:fill="auto"/>
      <w:spacing w:before="0" w:after="240" w:line="240" w:lineRule="atLeast"/>
      <w:outlineLvl w:val="0"/>
    </w:pPr>
    <w:rPr>
      <w:rFonts w:ascii="Arial Black" w:hAnsi="Arial Black"/>
      <w:color w:val="FFFFFF"/>
      <w:spacing w:val="-10"/>
      <w:kern w:val="20"/>
      <w:sz w:val="24"/>
    </w:rPr>
  </w:style>
  <w:style w:type="paragraph" w:styleId="Heading2">
    <w:name w:val="heading 2"/>
    <w:basedOn w:val="HeadingBase"/>
    <w:next w:val="BodyText"/>
    <w:qFormat/>
    <w:pPr>
      <w:numPr>
        <w:ilvl w:val="1"/>
        <w:numId w:val="6"/>
      </w:numPr>
      <w:spacing w:before="0" w:after="240" w:line="240" w:lineRule="atLeast"/>
      <w:outlineLvl w:val="1"/>
    </w:pPr>
    <w:rPr>
      <w:rFonts w:ascii="Arial Black" w:hAnsi="Arial Black"/>
      <w:b/>
      <w:bCs/>
      <w:spacing w:val="-15"/>
    </w:rPr>
  </w:style>
  <w:style w:type="paragraph" w:styleId="Heading3">
    <w:name w:val="heading 3"/>
    <w:basedOn w:val="HeadingBase"/>
    <w:next w:val="BodyText"/>
    <w:qFormat/>
    <w:pPr>
      <w:numPr>
        <w:ilvl w:val="2"/>
        <w:numId w:val="6"/>
      </w:numPr>
      <w:spacing w:before="0" w:after="240" w:line="240" w:lineRule="atLeast"/>
      <w:outlineLvl w:val="2"/>
    </w:pPr>
    <w:rPr>
      <w:rFonts w:ascii="Arial Black" w:hAnsi="Arial Black"/>
      <w:spacing w:val="-10"/>
      <w:sz w:val="20"/>
    </w:rPr>
  </w:style>
  <w:style w:type="paragraph" w:styleId="Heading4">
    <w:name w:val="heading 4"/>
    <w:basedOn w:val="HeadingBase"/>
    <w:next w:val="BodyText"/>
    <w:qFormat/>
    <w:pPr>
      <w:numPr>
        <w:ilvl w:val="3"/>
        <w:numId w:val="6"/>
      </w:numPr>
      <w:spacing w:before="0" w:after="240" w:line="240" w:lineRule="atLeast"/>
      <w:outlineLvl w:val="3"/>
    </w:pPr>
  </w:style>
  <w:style w:type="paragraph" w:styleId="Heading5">
    <w:name w:val="heading 5"/>
    <w:basedOn w:val="HeadingBase"/>
    <w:next w:val="BodyText"/>
    <w:qFormat/>
    <w:pPr>
      <w:numPr>
        <w:ilvl w:val="4"/>
        <w:numId w:val="6"/>
      </w:numPr>
      <w:spacing w:before="0" w:line="240" w:lineRule="atLeast"/>
      <w:outlineLvl w:val="4"/>
    </w:pPr>
    <w:rPr>
      <w:sz w:val="20"/>
    </w:rPr>
  </w:style>
  <w:style w:type="paragraph" w:styleId="Heading6">
    <w:name w:val="heading 6"/>
    <w:basedOn w:val="HeadingBase"/>
    <w:next w:val="BodyText"/>
    <w:qFormat/>
    <w:pPr>
      <w:numPr>
        <w:ilvl w:val="5"/>
        <w:numId w:val="6"/>
      </w:numPr>
      <w:outlineLvl w:val="5"/>
    </w:pPr>
    <w:rPr>
      <w:i/>
      <w:sz w:val="20"/>
    </w:rPr>
  </w:style>
  <w:style w:type="paragraph" w:styleId="Heading7">
    <w:name w:val="heading 7"/>
    <w:basedOn w:val="HeadingBase"/>
    <w:next w:val="BodyText"/>
    <w:qFormat/>
    <w:pPr>
      <w:numPr>
        <w:ilvl w:val="6"/>
        <w:numId w:val="6"/>
      </w:numPr>
      <w:outlineLvl w:val="6"/>
    </w:pPr>
    <w:rPr>
      <w:sz w:val="20"/>
    </w:rPr>
  </w:style>
  <w:style w:type="paragraph" w:styleId="Heading8">
    <w:name w:val="heading 8"/>
    <w:basedOn w:val="HeadingBase"/>
    <w:next w:val="BodyText"/>
    <w:qFormat/>
    <w:pPr>
      <w:numPr>
        <w:ilvl w:val="7"/>
        <w:numId w:val="6"/>
      </w:numPr>
      <w:outlineLvl w:val="7"/>
    </w:pPr>
    <w:rPr>
      <w:i/>
      <w:sz w:val="18"/>
    </w:rPr>
  </w:style>
  <w:style w:type="paragraph" w:styleId="Heading9">
    <w:name w:val="heading 9"/>
    <w:basedOn w:val="HeadingBase"/>
    <w:next w:val="BodyText"/>
    <w:qFormat/>
    <w:pPr>
      <w:numPr>
        <w:ilvl w:val="8"/>
        <w:numId w:val="6"/>
      </w:num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lockQuotation">
    <w:name w:val="Block Quotation"/>
    <w:basedOn w:val="Normal"/>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rPr>
  </w:style>
  <w:style w:type="paragraph" w:styleId="BodyText">
    <w:name w:val="Body Text"/>
    <w:basedOn w:val="Normal"/>
    <w:semiHidden/>
    <w:pPr>
      <w:spacing w:after="240" w:line="240" w:lineRule="atLeast"/>
      <w:jc w:val="both"/>
    </w:pPr>
    <w:rPr>
      <w:noProof/>
    </w:rPr>
  </w:style>
  <w:style w:type="paragraph" w:styleId="BodyTextIndent">
    <w:name w:val="Body Text Indent"/>
    <w:basedOn w:val="BodyText"/>
    <w:semiHidden/>
    <w:pPr>
      <w:ind w:left="1440"/>
    </w:pPr>
  </w:style>
  <w:style w:type="paragraph" w:customStyle="1" w:styleId="BodyTextKeep">
    <w:name w:val="Body Text Keep"/>
    <w:basedOn w:val="BodyText"/>
    <w:pPr>
      <w:keepNext/>
    </w:pPr>
  </w:style>
  <w:style w:type="paragraph" w:customStyle="1" w:styleId="Picture">
    <w:name w:val="Picture"/>
    <w:basedOn w:val="Normal"/>
    <w:next w:val="Caption"/>
    <w:pPr>
      <w:keepNext/>
    </w:pPr>
  </w:style>
  <w:style w:type="paragraph" w:styleId="Caption">
    <w:name w:val="caption"/>
    <w:basedOn w:val="Picture"/>
    <w:next w:val="BodyText"/>
    <w:qFormat/>
    <w:pPr>
      <w:numPr>
        <w:numId w:val="1"/>
      </w:numPr>
      <w:spacing w:before="60" w:after="240" w:line="220" w:lineRule="atLeast"/>
    </w:pPr>
    <w:rPr>
      <w:rFonts w:ascii="Arial Narrow" w:hAnsi="Arial Narrow"/>
      <w:spacing w:val="0"/>
      <w:sz w:val="18"/>
    </w:rPr>
  </w:style>
  <w:style w:type="paragraph" w:customStyle="1" w:styleId="PartLabel">
    <w:name w:val="Part Label"/>
    <w:basedOn w:val="Normal"/>
    <w:pPr>
      <w:shd w:val="solid" w:color="auto" w:fill="auto"/>
      <w:spacing w:line="360" w:lineRule="exact"/>
      <w:ind w:left="0"/>
      <w:jc w:val="center"/>
    </w:pPr>
    <w:rPr>
      <w:color w:val="FFFFFF"/>
      <w:spacing w:val="-16"/>
      <w:sz w:val="26"/>
    </w:rPr>
  </w:style>
  <w:style w:type="paragraph" w:customStyle="1" w:styleId="PartTitle">
    <w:name w:val="Part Title"/>
    <w:basedOn w:val="Normal"/>
    <w:pPr>
      <w:shd w:val="solid" w:color="auto" w:fill="auto"/>
      <w:spacing w:line="660" w:lineRule="exact"/>
      <w:ind w:left="0"/>
      <w:jc w:val="center"/>
    </w:pPr>
    <w:rPr>
      <w:rFonts w:ascii="Arial Black" w:hAnsi="Arial Black"/>
      <w:color w:val="FFFFFF"/>
      <w:spacing w:val="-40"/>
      <w:sz w:val="84"/>
    </w:rPr>
  </w:style>
  <w:style w:type="paragraph" w:customStyle="1" w:styleId="HeadingBase">
    <w:name w:val="Heading Base"/>
    <w:basedOn w:val="Normal"/>
    <w:next w:val="BodyText"/>
    <w:pPr>
      <w:keepNext/>
      <w:keepLines/>
      <w:spacing w:before="140" w:line="220" w:lineRule="atLeast"/>
    </w:pPr>
    <w:rPr>
      <w:spacing w:val="-4"/>
      <w:kern w:val="28"/>
      <w:sz w:val="22"/>
    </w:rPr>
  </w:style>
  <w:style w:type="paragraph" w:styleId="Title">
    <w:name w:val="Title"/>
    <w:basedOn w:val="HeadingBase"/>
    <w:next w:val="Subtitle"/>
    <w:qFormat/>
    <w:pPr>
      <w:pBdr>
        <w:top w:val="single" w:sz="6" w:space="16" w:color="auto"/>
      </w:pBdr>
      <w:spacing w:before="220" w:after="60" w:line="320" w:lineRule="atLeast"/>
      <w:ind w:left="0"/>
    </w:pPr>
    <w:rPr>
      <w:rFonts w:ascii="Arial Black" w:hAnsi="Arial Black"/>
      <w:spacing w:val="-30"/>
      <w:sz w:val="40"/>
    </w:rPr>
  </w:style>
  <w:style w:type="paragraph" w:styleId="Subtitle">
    <w:name w:val="Subtitle"/>
    <w:basedOn w:val="Title"/>
    <w:next w:val="BodyText"/>
    <w:qFormat/>
    <w:pPr>
      <w:pBdr>
        <w:top w:val="none" w:sz="0" w:space="0" w:color="auto"/>
      </w:pBdr>
      <w:spacing w:before="60" w:after="120" w:line="340" w:lineRule="atLeast"/>
    </w:pPr>
    <w:rPr>
      <w:rFonts w:ascii="Arial" w:hAnsi="Arial"/>
      <w:spacing w:val="-16"/>
      <w:sz w:val="32"/>
    </w:rPr>
  </w:style>
  <w:style w:type="paragraph" w:customStyle="1" w:styleId="ChapterSubtitle">
    <w:name w:val="Chapter Subtitle"/>
    <w:basedOn w:val="Subtitle"/>
  </w:style>
  <w:style w:type="paragraph" w:customStyle="1" w:styleId="CompanyName">
    <w:name w:val="Company Name"/>
    <w:basedOn w:val="Normal"/>
    <w:pPr>
      <w:keepNext/>
      <w:keepLines/>
      <w:spacing w:line="220" w:lineRule="atLeast"/>
      <w:ind w:left="0"/>
    </w:pPr>
    <w:rPr>
      <w:rFonts w:ascii="Arial Black" w:hAnsi="Arial Black"/>
      <w:spacing w:val="-25"/>
      <w:kern w:val="28"/>
      <w:sz w:val="32"/>
    </w:rPr>
  </w:style>
  <w:style w:type="paragraph" w:customStyle="1" w:styleId="ChapterTitle">
    <w:name w:val="Chapter Title"/>
    <w:basedOn w:val="Normal"/>
    <w:pPr>
      <w:spacing w:before="120" w:line="660" w:lineRule="exact"/>
      <w:ind w:left="0"/>
      <w:jc w:val="center"/>
    </w:pPr>
    <w:rPr>
      <w:rFonts w:ascii="Arial Black" w:hAnsi="Arial Black"/>
      <w:color w:val="FFFFFF"/>
      <w:spacing w:val="-40"/>
      <w:sz w:val="84"/>
    </w:rPr>
  </w:style>
  <w:style w:type="character" w:styleId="CommentReference">
    <w:name w:val="annotation reference"/>
    <w:semiHidden/>
    <w:rPr>
      <w:rFonts w:ascii="Arial" w:hAnsi="Arial"/>
      <w:sz w:val="16"/>
    </w:rPr>
  </w:style>
  <w:style w:type="paragraph" w:customStyle="1" w:styleId="FootnoteBase">
    <w:name w:val="Footnote Base"/>
    <w:basedOn w:val="Normal"/>
    <w:pPr>
      <w:keepLines/>
      <w:spacing w:line="200" w:lineRule="atLeast"/>
    </w:pPr>
    <w:rPr>
      <w:sz w:val="16"/>
    </w:rPr>
  </w:style>
  <w:style w:type="paragraph" w:styleId="CommentText">
    <w:name w:val="annotation text"/>
    <w:basedOn w:val="FootnoteBase"/>
    <w:semiHidden/>
  </w:style>
  <w:style w:type="paragraph" w:customStyle="1" w:styleId="TableText">
    <w:name w:val="Table Text"/>
    <w:basedOn w:val="Normal"/>
    <w:pPr>
      <w:spacing w:before="60"/>
      <w:ind w:left="0"/>
    </w:pPr>
    <w:rPr>
      <w:sz w:val="16"/>
    </w:rPr>
  </w:style>
  <w:style w:type="paragraph" w:customStyle="1" w:styleId="TitleCover">
    <w:name w:val="Title Cover"/>
    <w:basedOn w:val="HeadingBase"/>
    <w:next w:val="Normal"/>
    <w:pPr>
      <w:pBdr>
        <w:top w:val="single" w:sz="48" w:space="31" w:color="auto"/>
      </w:pBdr>
      <w:tabs>
        <w:tab w:val="left" w:pos="0"/>
      </w:tabs>
      <w:spacing w:before="240" w:after="500" w:line="640" w:lineRule="exact"/>
      <w:ind w:left="0"/>
    </w:pPr>
    <w:rPr>
      <w:rFonts w:ascii="Arial Black" w:hAnsi="Arial Black"/>
      <w:b/>
      <w:spacing w:val="-48"/>
      <w:sz w:val="64"/>
    </w:rPr>
  </w:style>
  <w:style w:type="paragraph" w:customStyle="1" w:styleId="DocumentLabel">
    <w:name w:val="Document Label"/>
    <w:basedOn w:val="TitleCover"/>
  </w:style>
  <w:style w:type="character" w:styleId="Emphasis">
    <w:name w:val="Emphasis"/>
    <w:qFormat/>
    <w:rPr>
      <w:rFonts w:ascii="Arial Black" w:hAnsi="Arial Black"/>
      <w:spacing w:val="-4"/>
      <w:sz w:val="18"/>
    </w:rPr>
  </w:style>
  <w:style w:type="character" w:styleId="EndnoteReference">
    <w:name w:val="endnote reference"/>
    <w:semiHidden/>
    <w:rPr>
      <w:vertAlign w:val="superscript"/>
    </w:rPr>
  </w:style>
  <w:style w:type="paragraph" w:styleId="EndnoteText">
    <w:name w:val="endnote text"/>
    <w:basedOn w:val="FootnoteBase"/>
    <w:semiHidden/>
  </w:style>
  <w:style w:type="paragraph" w:customStyle="1" w:styleId="HeaderBase">
    <w:name w:val="Header Base"/>
    <w:basedOn w:val="Normal"/>
    <w:pPr>
      <w:keepLines/>
      <w:tabs>
        <w:tab w:val="center" w:pos="4320"/>
        <w:tab w:val="right" w:pos="8640"/>
      </w:tabs>
      <w:spacing w:line="190" w:lineRule="atLeast"/>
    </w:pPr>
    <w:rPr>
      <w:caps/>
      <w:sz w:val="15"/>
    </w:rPr>
  </w:style>
  <w:style w:type="paragraph" w:styleId="Footer">
    <w:name w:val="footer"/>
    <w:basedOn w:val="HeaderBase"/>
    <w:semiHidden/>
  </w:style>
  <w:style w:type="paragraph" w:customStyle="1" w:styleId="FooterEven">
    <w:name w:val="Footer Even"/>
    <w:basedOn w:val="Footer"/>
    <w:pPr>
      <w:pBdr>
        <w:top w:val="single" w:sz="6" w:space="2" w:color="auto"/>
      </w:pBdr>
      <w:spacing w:before="600"/>
    </w:pPr>
  </w:style>
  <w:style w:type="paragraph" w:customStyle="1" w:styleId="FooterFirst">
    <w:name w:val="Footer First"/>
    <w:basedOn w:val="Footer"/>
    <w:pPr>
      <w:pBdr>
        <w:top w:val="single" w:sz="6" w:space="2" w:color="auto"/>
      </w:pBdr>
      <w:spacing w:before="600"/>
    </w:pPr>
  </w:style>
  <w:style w:type="paragraph" w:customStyle="1" w:styleId="FooterOdd">
    <w:name w:val="Footer Odd"/>
    <w:basedOn w:val="Footer"/>
    <w:pPr>
      <w:pBdr>
        <w:top w:val="single" w:sz="6" w:space="2" w:color="auto"/>
      </w:pBdr>
      <w:spacing w:before="600"/>
    </w:pPr>
  </w:style>
  <w:style w:type="character" w:styleId="FootnoteReference">
    <w:name w:val="footnote reference"/>
    <w:semiHidden/>
    <w:rPr>
      <w:vertAlign w:val="superscript"/>
    </w:rPr>
  </w:style>
  <w:style w:type="paragraph" w:styleId="FootnoteText">
    <w:name w:val="footnote text"/>
    <w:basedOn w:val="FootnoteBase"/>
    <w:semiHidden/>
  </w:style>
  <w:style w:type="paragraph" w:styleId="Header">
    <w:name w:val="header"/>
    <w:basedOn w:val="HeaderBase"/>
    <w:semiHidden/>
  </w:style>
  <w:style w:type="paragraph" w:customStyle="1" w:styleId="HeaderEven">
    <w:name w:val="Header Even"/>
    <w:basedOn w:val="Header"/>
    <w:pPr>
      <w:pBdr>
        <w:bottom w:val="single" w:sz="6" w:space="1" w:color="auto"/>
      </w:pBdr>
      <w:spacing w:after="600"/>
    </w:pPr>
  </w:style>
  <w:style w:type="paragraph" w:customStyle="1" w:styleId="HeaderFirst">
    <w:name w:val="Header First"/>
    <w:basedOn w:val="Header"/>
    <w:pPr>
      <w:pBdr>
        <w:top w:val="single" w:sz="6" w:space="2" w:color="auto"/>
      </w:pBdr>
      <w:jc w:val="right"/>
    </w:pPr>
  </w:style>
  <w:style w:type="paragraph" w:customStyle="1" w:styleId="HeaderOdd">
    <w:name w:val="Header Odd"/>
    <w:basedOn w:val="Header"/>
    <w:pPr>
      <w:pBdr>
        <w:bottom w:val="single" w:sz="6" w:space="1" w:color="auto"/>
      </w:pBdr>
      <w:spacing w:after="600"/>
    </w:pPr>
  </w:style>
  <w:style w:type="paragraph" w:customStyle="1" w:styleId="IndexBase">
    <w:name w:val="Index Base"/>
    <w:basedOn w:val="Normal"/>
    <w:pPr>
      <w:spacing w:line="240" w:lineRule="atLeast"/>
      <w:ind w:left="360" w:hanging="360"/>
    </w:pPr>
    <w:rPr>
      <w:sz w:val="18"/>
    </w:rPr>
  </w:style>
  <w:style w:type="paragraph" w:styleId="Index1">
    <w:name w:val="index 1"/>
    <w:basedOn w:val="IndexBase"/>
    <w:autoRedefine/>
    <w:semiHidden/>
  </w:style>
  <w:style w:type="paragraph" w:styleId="Index2">
    <w:name w:val="index 2"/>
    <w:basedOn w:val="IndexBase"/>
    <w:autoRedefine/>
    <w:semiHidden/>
    <w:pPr>
      <w:spacing w:line="240" w:lineRule="auto"/>
      <w:ind w:left="720"/>
    </w:pPr>
  </w:style>
  <w:style w:type="paragraph" w:styleId="Index3">
    <w:name w:val="index 3"/>
    <w:basedOn w:val="IndexBase"/>
    <w:autoRedefine/>
    <w:semiHidden/>
    <w:pPr>
      <w:spacing w:line="240" w:lineRule="auto"/>
      <w:ind w:left="1080"/>
    </w:pPr>
  </w:style>
  <w:style w:type="paragraph" w:styleId="Index4">
    <w:name w:val="index 4"/>
    <w:basedOn w:val="IndexBase"/>
    <w:autoRedefine/>
    <w:semiHidden/>
    <w:pPr>
      <w:spacing w:line="240" w:lineRule="auto"/>
      <w:ind w:left="1440"/>
    </w:pPr>
  </w:style>
  <w:style w:type="paragraph" w:styleId="Index5">
    <w:name w:val="index 5"/>
    <w:basedOn w:val="IndexBase"/>
    <w:autoRedefine/>
    <w:semiHidden/>
    <w:pPr>
      <w:spacing w:line="240" w:lineRule="auto"/>
      <w:ind w:left="1800"/>
    </w:pPr>
  </w:style>
  <w:style w:type="paragraph" w:styleId="IndexHeading">
    <w:name w:val="index heading"/>
    <w:basedOn w:val="HeadingBase"/>
    <w:next w:val="Index1"/>
    <w:semiHidden/>
    <w:pPr>
      <w:keepLines w:val="0"/>
      <w:spacing w:before="0" w:line="480" w:lineRule="atLeast"/>
      <w:ind w:left="0"/>
    </w:pPr>
    <w:rPr>
      <w:rFonts w:ascii="Arial Black" w:hAnsi="Arial Black"/>
      <w:spacing w:val="-5"/>
      <w:kern w:val="0"/>
      <w:sz w:val="24"/>
    </w:rPr>
  </w:style>
  <w:style w:type="character" w:customStyle="1" w:styleId="Lead-inEmphasis">
    <w:name w:val="Lead-in Emphasis"/>
    <w:rPr>
      <w:rFonts w:ascii="Arial Black" w:hAnsi="Arial Black"/>
      <w:spacing w:val="-4"/>
      <w:sz w:val="18"/>
    </w:rPr>
  </w:style>
  <w:style w:type="character" w:styleId="LineNumber">
    <w:name w:val="line number"/>
    <w:semiHidden/>
    <w:rPr>
      <w:sz w:val="18"/>
    </w:rPr>
  </w:style>
  <w:style w:type="paragraph" w:styleId="List">
    <w:name w:val="List"/>
    <w:basedOn w:val="BodyText"/>
    <w:semiHidden/>
    <w:pPr>
      <w:ind w:left="1440" w:hanging="360"/>
    </w:pPr>
  </w:style>
  <w:style w:type="paragraph" w:styleId="List2">
    <w:name w:val="List 2"/>
    <w:basedOn w:val="List"/>
    <w:semiHidden/>
    <w:pPr>
      <w:ind w:left="1800"/>
    </w:pPr>
  </w:style>
  <w:style w:type="paragraph" w:styleId="List3">
    <w:name w:val="List 3"/>
    <w:basedOn w:val="List"/>
    <w:semiHidden/>
    <w:pPr>
      <w:ind w:left="2160"/>
    </w:pPr>
  </w:style>
  <w:style w:type="paragraph" w:styleId="List4">
    <w:name w:val="List 4"/>
    <w:basedOn w:val="List"/>
    <w:semiHidden/>
    <w:pPr>
      <w:ind w:left="2520"/>
    </w:pPr>
  </w:style>
  <w:style w:type="paragraph" w:styleId="List5">
    <w:name w:val="List 5"/>
    <w:basedOn w:val="List"/>
    <w:semiHidden/>
    <w:pPr>
      <w:ind w:left="2880"/>
    </w:pPr>
  </w:style>
  <w:style w:type="paragraph" w:styleId="ListBullet">
    <w:name w:val="List Bullet"/>
    <w:basedOn w:val="List"/>
    <w:semiHidden/>
    <w:pPr>
      <w:numPr>
        <w:numId w:val="2"/>
      </w:numPr>
      <w:tabs>
        <w:tab w:val="clear" w:pos="1440"/>
      </w:tabs>
    </w:pPr>
  </w:style>
  <w:style w:type="paragraph" w:styleId="ListBullet2">
    <w:name w:val="List Bullet 2"/>
    <w:basedOn w:val="ListBullet"/>
    <w:autoRedefine/>
    <w:semiHidden/>
    <w:pPr>
      <w:ind w:left="1800"/>
    </w:pPr>
  </w:style>
  <w:style w:type="paragraph" w:styleId="ListBullet3">
    <w:name w:val="List Bullet 3"/>
    <w:basedOn w:val="ListBullet"/>
    <w:autoRedefine/>
    <w:semiHidden/>
    <w:pPr>
      <w:ind w:left="2160"/>
    </w:pPr>
  </w:style>
  <w:style w:type="paragraph" w:styleId="ListBullet4">
    <w:name w:val="List Bullet 4"/>
    <w:basedOn w:val="ListBullet"/>
    <w:autoRedefine/>
    <w:semiHidden/>
    <w:pPr>
      <w:ind w:left="2520"/>
    </w:pPr>
  </w:style>
  <w:style w:type="paragraph" w:styleId="ListBullet5">
    <w:name w:val="List Bullet 5"/>
    <w:basedOn w:val="ListBullet"/>
    <w:autoRedefine/>
    <w:semiHidden/>
    <w:pPr>
      <w:ind w:left="2880"/>
    </w:pPr>
  </w:style>
  <w:style w:type="paragraph" w:styleId="ListContinue">
    <w:name w:val="List Continue"/>
    <w:basedOn w:val="List"/>
    <w:semiHidden/>
    <w:pPr>
      <w:ind w:firstLine="0"/>
    </w:pPr>
  </w:style>
  <w:style w:type="paragraph" w:styleId="ListContinue2">
    <w:name w:val="List Continue 2"/>
    <w:basedOn w:val="ListContinue"/>
    <w:semiHidden/>
    <w:pPr>
      <w:ind w:left="2160"/>
    </w:pPr>
  </w:style>
  <w:style w:type="paragraph" w:styleId="ListContinue3">
    <w:name w:val="List Continue 3"/>
    <w:basedOn w:val="ListContinue"/>
    <w:semiHidden/>
    <w:pPr>
      <w:ind w:left="2520"/>
    </w:pPr>
  </w:style>
  <w:style w:type="paragraph" w:styleId="ListContinue4">
    <w:name w:val="List Continue 4"/>
    <w:basedOn w:val="ListContinue"/>
    <w:semiHidden/>
    <w:pPr>
      <w:ind w:left="2880"/>
    </w:pPr>
  </w:style>
  <w:style w:type="paragraph" w:styleId="ListContinue5">
    <w:name w:val="List Continue 5"/>
    <w:basedOn w:val="ListContinue"/>
    <w:semiHidden/>
    <w:pPr>
      <w:ind w:left="3240"/>
    </w:pPr>
  </w:style>
  <w:style w:type="paragraph" w:styleId="ListNumber">
    <w:name w:val="List Number"/>
    <w:basedOn w:val="List"/>
    <w:semiHidden/>
    <w:pPr>
      <w:numPr>
        <w:numId w:val="3"/>
      </w:numPr>
    </w:pPr>
  </w:style>
  <w:style w:type="paragraph" w:styleId="ListNumber2">
    <w:name w:val="List Number 2"/>
    <w:basedOn w:val="ListNumber"/>
    <w:semiHidden/>
    <w:pPr>
      <w:ind w:left="1800"/>
    </w:pPr>
  </w:style>
  <w:style w:type="paragraph" w:styleId="ListNumber3">
    <w:name w:val="List Number 3"/>
    <w:basedOn w:val="ListNumber"/>
    <w:semiHidden/>
    <w:pPr>
      <w:ind w:left="2160"/>
    </w:pPr>
  </w:style>
  <w:style w:type="paragraph" w:styleId="ListNumber4">
    <w:name w:val="List Number 4"/>
    <w:basedOn w:val="ListNumber"/>
    <w:semiHidden/>
    <w:pPr>
      <w:ind w:left="2520"/>
    </w:pPr>
  </w:style>
  <w:style w:type="paragraph" w:styleId="ListNumber5">
    <w:name w:val="List Number 5"/>
    <w:basedOn w:val="ListNumber"/>
    <w:semiHidden/>
    <w:pPr>
      <w:ind w:left="2880"/>
    </w:pPr>
  </w:style>
  <w:style w:type="paragraph" w:customStyle="1" w:styleId="TableHeader">
    <w:name w:val="Table Header"/>
    <w:basedOn w:val="Normal"/>
    <w:pPr>
      <w:spacing w:before="60"/>
      <w:ind w:left="0"/>
      <w:jc w:val="center"/>
    </w:pPr>
    <w:rPr>
      <w:rFonts w:ascii="Arial Black" w:hAnsi="Arial Black"/>
      <w:sz w:val="16"/>
    </w:rPr>
  </w:style>
  <w:style w:type="paragraph" w:styleId="MessageHeader">
    <w:name w:val="Message Header"/>
    <w:basedOn w:val="BodyText"/>
    <w:semiHidden/>
    <w:pPr>
      <w:keepLines/>
      <w:tabs>
        <w:tab w:val="left" w:pos="3600"/>
        <w:tab w:val="left" w:pos="4680"/>
      </w:tabs>
      <w:spacing w:after="120" w:line="280" w:lineRule="exact"/>
      <w:ind w:right="2160" w:hanging="1080"/>
      <w:jc w:val="left"/>
    </w:pPr>
    <w:rPr>
      <w:spacing w:val="0"/>
      <w:sz w:val="22"/>
    </w:rPr>
  </w:style>
  <w:style w:type="paragraph" w:styleId="NormalIndent">
    <w:name w:val="Normal Indent"/>
    <w:basedOn w:val="Normal"/>
    <w:semiHidden/>
    <w:pPr>
      <w:ind w:left="1440"/>
    </w:pPr>
  </w:style>
  <w:style w:type="character" w:styleId="PageNumber">
    <w:name w:val="page number"/>
    <w:semiHidden/>
    <w:rPr>
      <w:rFonts w:ascii="Arial Black" w:hAnsi="Arial Black"/>
      <w:spacing w:val="-10"/>
      <w:sz w:val="18"/>
    </w:rPr>
  </w:style>
  <w:style w:type="paragraph" w:customStyle="1" w:styleId="PartSubtitle">
    <w:name w:val="Part Subtitle"/>
    <w:basedOn w:val="Normal"/>
    <w:next w:val="BodyText"/>
    <w:pPr>
      <w:keepNext/>
      <w:spacing w:before="360" w:after="120"/>
    </w:pPr>
    <w:rPr>
      <w:i/>
      <w:kern w:val="28"/>
      <w:sz w:val="26"/>
    </w:rPr>
  </w:style>
  <w:style w:type="paragraph" w:customStyle="1" w:styleId="ReturnAddress">
    <w:name w:val="Return Address"/>
    <w:basedOn w:val="Normal"/>
    <w:pPr>
      <w:keepLines/>
      <w:framePr w:w="5160" w:h="840" w:wrap="notBeside" w:vAnchor="page" w:hAnchor="page" w:x="6121" w:y="915" w:anchorLock="1"/>
      <w:tabs>
        <w:tab w:val="left" w:pos="2160"/>
      </w:tabs>
      <w:spacing w:line="160" w:lineRule="atLeast"/>
      <w:ind w:left="0"/>
    </w:pPr>
    <w:rPr>
      <w:spacing w:val="0"/>
      <w:sz w:val="14"/>
    </w:rPr>
  </w:style>
  <w:style w:type="paragraph" w:customStyle="1" w:styleId="SectionHeading">
    <w:name w:val="Section Heading"/>
    <w:basedOn w:val="Heading1"/>
  </w:style>
  <w:style w:type="paragraph" w:customStyle="1" w:styleId="SectionLabel">
    <w:name w:val="Section Label"/>
    <w:basedOn w:val="HeadingBase"/>
    <w:next w:val="BodyText"/>
    <w:pPr>
      <w:pBdr>
        <w:bottom w:val="single" w:sz="6" w:space="2" w:color="auto"/>
      </w:pBdr>
      <w:spacing w:before="360" w:after="960"/>
      <w:ind w:left="0"/>
    </w:pPr>
    <w:rPr>
      <w:rFonts w:ascii="Arial Black" w:hAnsi="Arial Black"/>
      <w:spacing w:val="-35"/>
      <w:sz w:val="54"/>
    </w:rPr>
  </w:style>
  <w:style w:type="character" w:customStyle="1" w:styleId="Slogan">
    <w:name w:val="Slogan"/>
    <w:basedOn w:val="DefaultParagraphFont"/>
    <w:rPr>
      <w:i/>
      <w:spacing w:val="-6"/>
      <w:sz w:val="24"/>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Superscript">
    <w:name w:val="Superscript"/>
    <w:rPr>
      <w:b/>
      <w:vertAlign w:val="superscript"/>
    </w:rPr>
  </w:style>
  <w:style w:type="paragraph" w:styleId="TableofAuthorities">
    <w:name w:val="table of authorities"/>
    <w:basedOn w:val="Normal"/>
    <w:semiHidden/>
    <w:pPr>
      <w:tabs>
        <w:tab w:val="right" w:leader="dot" w:pos="7560"/>
      </w:tabs>
      <w:ind w:left="1440" w:hanging="360"/>
    </w:pPr>
  </w:style>
  <w:style w:type="paragraph" w:customStyle="1" w:styleId="TOCBase">
    <w:name w:val="TOC Base"/>
    <w:basedOn w:val="Normal"/>
    <w:pPr>
      <w:tabs>
        <w:tab w:val="right" w:leader="dot" w:pos="6480"/>
      </w:tabs>
      <w:spacing w:after="240" w:line="240" w:lineRule="atLeast"/>
      <w:ind w:left="0"/>
    </w:pPr>
  </w:style>
  <w:style w:type="paragraph" w:styleId="TableofFigures">
    <w:name w:val="table of figures"/>
    <w:basedOn w:val="TOCBase"/>
    <w:semiHidden/>
    <w:pPr>
      <w:ind w:left="1440" w:hanging="360"/>
    </w:pPr>
  </w:style>
  <w:style w:type="paragraph" w:styleId="TOAHeading">
    <w:name w:val="toa heading"/>
    <w:basedOn w:val="Normal"/>
    <w:next w:val="TableofAuthorities"/>
    <w:semiHidden/>
    <w:pPr>
      <w:keepNext/>
      <w:spacing w:line="480" w:lineRule="atLeast"/>
    </w:pPr>
    <w:rPr>
      <w:rFonts w:ascii="Arial Black" w:hAnsi="Arial Black"/>
      <w:b/>
      <w:spacing w:val="-10"/>
      <w:kern w:val="28"/>
    </w:rPr>
  </w:style>
  <w:style w:type="paragraph" w:styleId="TOC1">
    <w:name w:val="toc 1"/>
    <w:basedOn w:val="TOCBase"/>
    <w:autoRedefine/>
    <w:uiPriority w:val="39"/>
    <w:pPr>
      <w:tabs>
        <w:tab w:val="clear" w:pos="6480"/>
        <w:tab w:val="left" w:pos="400"/>
        <w:tab w:val="right" w:pos="8630"/>
      </w:tabs>
      <w:spacing w:before="360" w:after="0" w:line="240" w:lineRule="auto"/>
    </w:pPr>
    <w:rPr>
      <w:b/>
      <w:bCs/>
      <w:caps/>
      <w:sz w:val="24"/>
      <w:szCs w:val="28"/>
    </w:rPr>
  </w:style>
  <w:style w:type="paragraph" w:styleId="TOC2">
    <w:name w:val="toc 2"/>
    <w:basedOn w:val="TOCBase"/>
    <w:autoRedefine/>
    <w:uiPriority w:val="39"/>
    <w:pPr>
      <w:tabs>
        <w:tab w:val="clear" w:pos="6480"/>
      </w:tabs>
      <w:spacing w:before="240" w:after="0" w:line="240" w:lineRule="auto"/>
    </w:pPr>
    <w:rPr>
      <w:rFonts w:ascii="Times New Roman" w:hAnsi="Times New Roman"/>
      <w:b/>
      <w:bCs/>
      <w:szCs w:val="24"/>
    </w:rPr>
  </w:style>
  <w:style w:type="paragraph" w:styleId="TOC3">
    <w:name w:val="toc 3"/>
    <w:basedOn w:val="TOCBase"/>
    <w:autoRedefine/>
    <w:uiPriority w:val="39"/>
    <w:pPr>
      <w:tabs>
        <w:tab w:val="clear" w:pos="6480"/>
      </w:tabs>
      <w:spacing w:after="0" w:line="240" w:lineRule="auto"/>
      <w:ind w:left="200"/>
    </w:pPr>
    <w:rPr>
      <w:rFonts w:ascii="Times New Roman" w:hAnsi="Times New Roman"/>
      <w:szCs w:val="24"/>
    </w:rPr>
  </w:style>
  <w:style w:type="paragraph" w:styleId="TOC4">
    <w:name w:val="toc 4"/>
    <w:basedOn w:val="TOCBase"/>
    <w:autoRedefine/>
    <w:semiHidden/>
    <w:pPr>
      <w:tabs>
        <w:tab w:val="clear" w:pos="6480"/>
      </w:tabs>
      <w:spacing w:after="0" w:line="240" w:lineRule="auto"/>
      <w:ind w:left="400"/>
    </w:pPr>
    <w:rPr>
      <w:rFonts w:ascii="Times New Roman" w:hAnsi="Times New Roman"/>
      <w:szCs w:val="24"/>
    </w:rPr>
  </w:style>
  <w:style w:type="paragraph" w:styleId="TOC5">
    <w:name w:val="toc 5"/>
    <w:basedOn w:val="TOCBase"/>
    <w:autoRedefine/>
    <w:semiHidden/>
    <w:pPr>
      <w:tabs>
        <w:tab w:val="clear" w:pos="6480"/>
      </w:tabs>
      <w:spacing w:after="0" w:line="240" w:lineRule="auto"/>
      <w:ind w:left="600"/>
    </w:pPr>
    <w:rPr>
      <w:rFonts w:ascii="Times New Roman" w:hAnsi="Times New Roman"/>
      <w:szCs w:val="24"/>
    </w:rPr>
  </w:style>
  <w:style w:type="paragraph" w:styleId="BodyText2">
    <w:name w:val="Body Text 2"/>
    <w:basedOn w:val="Normal"/>
    <w:semiHidden/>
    <w:pPr>
      <w:ind w:left="0"/>
    </w:pPr>
    <w:rPr>
      <w:rFonts w:ascii="Times New Roman" w:hAnsi="Times New Roman"/>
      <w:spacing w:val="0"/>
    </w:rPr>
  </w:style>
  <w:style w:type="paragraph" w:customStyle="1" w:styleId="DefaultText">
    <w:name w:val="Default Text"/>
    <w:basedOn w:val="Normal"/>
    <w:pPr>
      <w:autoSpaceDE w:val="0"/>
      <w:autoSpaceDN w:val="0"/>
      <w:adjustRightInd w:val="0"/>
      <w:ind w:left="0"/>
    </w:pPr>
    <w:rPr>
      <w:rFonts w:ascii="Times New Roman" w:hAnsi="Times New Roman"/>
      <w:spacing w:val="0"/>
      <w:sz w:val="24"/>
      <w:szCs w:val="24"/>
    </w:rPr>
  </w:style>
  <w:style w:type="paragraph" w:styleId="TOC6">
    <w:name w:val="toc 6"/>
    <w:basedOn w:val="Normal"/>
    <w:next w:val="Normal"/>
    <w:autoRedefine/>
    <w:semiHidden/>
    <w:pPr>
      <w:ind w:left="800"/>
    </w:pPr>
    <w:rPr>
      <w:rFonts w:ascii="Times New Roman" w:hAnsi="Times New Roman"/>
      <w:szCs w:val="24"/>
    </w:rPr>
  </w:style>
  <w:style w:type="paragraph" w:styleId="TOC7">
    <w:name w:val="toc 7"/>
    <w:basedOn w:val="Normal"/>
    <w:next w:val="Normal"/>
    <w:autoRedefine/>
    <w:semiHidden/>
    <w:pPr>
      <w:ind w:left="1000"/>
    </w:pPr>
    <w:rPr>
      <w:rFonts w:ascii="Times New Roman" w:hAnsi="Times New Roman"/>
      <w:szCs w:val="24"/>
    </w:rPr>
  </w:style>
  <w:style w:type="paragraph" w:styleId="TOC8">
    <w:name w:val="toc 8"/>
    <w:basedOn w:val="Normal"/>
    <w:next w:val="Normal"/>
    <w:autoRedefine/>
    <w:semiHidden/>
    <w:pPr>
      <w:ind w:left="1200"/>
    </w:pPr>
    <w:rPr>
      <w:rFonts w:ascii="Times New Roman" w:hAnsi="Times New Roman"/>
      <w:szCs w:val="24"/>
    </w:rPr>
  </w:style>
  <w:style w:type="paragraph" w:styleId="TOC9">
    <w:name w:val="toc 9"/>
    <w:basedOn w:val="Normal"/>
    <w:next w:val="Normal"/>
    <w:autoRedefine/>
    <w:semiHidden/>
    <w:pPr>
      <w:ind w:left="1400"/>
    </w:pPr>
    <w:rPr>
      <w:rFonts w:ascii="Times New Roman" w:hAnsi="Times New Roman"/>
      <w:szCs w:val="24"/>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3366FF"/>
      <w:u w:val="single"/>
    </w:rPr>
  </w:style>
  <w:style w:type="paragraph" w:styleId="NormalWeb">
    <w:name w:val="Normal (Web)"/>
    <w:basedOn w:val="Normal"/>
    <w:uiPriority w:val="99"/>
    <w:semiHidden/>
    <w:pPr>
      <w:spacing w:before="100" w:beforeAutospacing="1" w:after="100" w:afterAutospacing="1"/>
      <w:ind w:left="0"/>
    </w:pPr>
    <w:rPr>
      <w:rFonts w:ascii="Times New Roman" w:hAnsi="Times New Roman"/>
      <w:spacing w:val="0"/>
      <w:sz w:val="24"/>
      <w:szCs w:val="24"/>
    </w:rPr>
  </w:style>
  <w:style w:type="paragraph" w:styleId="BodyTextIndent2">
    <w:name w:val="Body Text Indent 2"/>
    <w:basedOn w:val="Normal"/>
    <w:semiHidden/>
    <w:pPr>
      <w:jc w:val="center"/>
    </w:pPr>
  </w:style>
  <w:style w:type="paragraph" w:customStyle="1" w:styleId="Reference">
    <w:name w:val="Reference"/>
    <w:basedOn w:val="Normal"/>
    <w:pPr>
      <w:numPr>
        <w:numId w:val="12"/>
      </w:numPr>
    </w:pPr>
    <w:rPr>
      <w:rFonts w:ascii="Times New Roman" w:hAnsi="Times New Roman"/>
      <w:spacing w:val="0"/>
      <w:sz w:val="24"/>
      <w:szCs w:val="24"/>
    </w:rPr>
  </w:style>
  <w:style w:type="paragraph" w:styleId="BodyTextIndent3">
    <w:name w:val="Body Text Indent 3"/>
    <w:basedOn w:val="Normal"/>
    <w:semiHidden/>
    <w:pPr>
      <w:ind w:left="720"/>
    </w:pPr>
  </w:style>
  <w:style w:type="character" w:styleId="Strong">
    <w:name w:val="Strong"/>
    <w:basedOn w:val="DefaultParagraphFont"/>
    <w:qFormat/>
    <w:rPr>
      <w:b/>
      <w:bCs/>
    </w:rPr>
  </w:style>
  <w:style w:type="character" w:customStyle="1" w:styleId="apple-converted-space">
    <w:name w:val="apple-converted-space"/>
    <w:basedOn w:val="DefaultParagraphFont"/>
    <w:rsid w:val="00A52E6B"/>
  </w:style>
  <w:style w:type="paragraph" w:styleId="ListParagraph">
    <w:name w:val="List Paragraph"/>
    <w:basedOn w:val="Normal"/>
    <w:uiPriority w:val="34"/>
    <w:qFormat/>
    <w:rsid w:val="00A52E6B"/>
    <w:pPr>
      <w:ind w:left="720"/>
    </w:pPr>
  </w:style>
  <w:style w:type="paragraph" w:styleId="BalloonText">
    <w:name w:val="Balloon Text"/>
    <w:basedOn w:val="Normal"/>
    <w:link w:val="BalloonTextChar"/>
    <w:uiPriority w:val="99"/>
    <w:semiHidden/>
    <w:unhideWhenUsed/>
    <w:rsid w:val="0085777E"/>
    <w:rPr>
      <w:rFonts w:ascii="Tahoma" w:hAnsi="Tahoma" w:cs="Tahoma"/>
      <w:sz w:val="16"/>
      <w:szCs w:val="16"/>
    </w:rPr>
  </w:style>
  <w:style w:type="character" w:customStyle="1" w:styleId="BalloonTextChar">
    <w:name w:val="Balloon Text Char"/>
    <w:basedOn w:val="DefaultParagraphFont"/>
    <w:link w:val="BalloonText"/>
    <w:uiPriority w:val="99"/>
    <w:semiHidden/>
    <w:rsid w:val="0085777E"/>
    <w:rPr>
      <w:rFonts w:ascii="Tahoma" w:hAnsi="Tahoma" w:cs="Tahoma"/>
      <w:spacing w:val="-5"/>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5716527">
      <w:bodyDiv w:val="1"/>
      <w:marLeft w:val="0"/>
      <w:marRight w:val="0"/>
      <w:marTop w:val="0"/>
      <w:marBottom w:val="0"/>
      <w:divBdr>
        <w:top w:val="none" w:sz="0" w:space="0" w:color="auto"/>
        <w:left w:val="none" w:sz="0" w:space="0" w:color="auto"/>
        <w:bottom w:val="none" w:sz="0" w:space="0" w:color="auto"/>
        <w:right w:val="none" w:sz="0" w:space="0" w:color="auto"/>
      </w:divBdr>
    </w:div>
    <w:div w:id="1510637332">
      <w:bodyDiv w:val="1"/>
      <w:marLeft w:val="0"/>
      <w:marRight w:val="0"/>
      <w:marTop w:val="0"/>
      <w:marBottom w:val="0"/>
      <w:divBdr>
        <w:top w:val="none" w:sz="0" w:space="0" w:color="auto"/>
        <w:left w:val="none" w:sz="0" w:space="0" w:color="auto"/>
        <w:bottom w:val="none" w:sz="0" w:space="0" w:color="auto"/>
        <w:right w:val="none" w:sz="0" w:space="0" w:color="auto"/>
      </w:divBdr>
    </w:div>
    <w:div w:id="2089493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php.net/" TargetMode="External"/><Relationship Id="rId21" Type="http://schemas.openxmlformats.org/officeDocument/2006/relationships/hyperlink" Target="https://en.wikipedia.org/wiki/Stock_market" TargetMode="External"/><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yperlink" Target="https://developers.google.com/chart/" TargetMode="External"/><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www.investopedia.com/university/stocks/" TargetMode="External"/><Relationship Id="rId29"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getmdl.io/index.html" TargetMode="External"/><Relationship Id="rId32" Type="http://schemas.openxmlformats.org/officeDocument/2006/relationships/header" Target="header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google.com/finance" TargetMode="External"/><Relationship Id="rId28" Type="http://schemas.openxmlformats.org/officeDocument/2006/relationships/hyperlink" Target="http://w2.cleardb.net/" TargetMode="External"/><Relationship Id="rId36"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finance.yahoo.com/" TargetMode="External"/><Relationship Id="rId27" Type="http://schemas.openxmlformats.org/officeDocument/2006/relationships/hyperlink" Target="http://www.ibm.com/cloud-computing/bluemix/" TargetMode="External"/><Relationship Id="rId30" Type="http://schemas.openxmlformats.org/officeDocument/2006/relationships/hyperlink" Target="https://www.mysql.com/" TargetMode="External"/><Relationship Id="rId35"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Professional%20Rep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6290C-2625-40C3-A0F6-9206B0150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Professional Report.dot</Template>
  <TotalTime>346</TotalTime>
  <Pages>15</Pages>
  <Words>2871</Words>
  <Characters>16368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Professional Report</vt:lpstr>
    </vt:vector>
  </TitlesOfParts>
  <Company/>
  <LinksUpToDate>false</LinksUpToDate>
  <CharactersWithSpaces>19201</CharactersWithSpaces>
  <SharedDoc>false</SharedDoc>
  <HLinks>
    <vt:vector size="270" baseType="variant">
      <vt:variant>
        <vt:i4>5242897</vt:i4>
      </vt:variant>
      <vt:variant>
        <vt:i4>279</vt:i4>
      </vt:variant>
      <vt:variant>
        <vt:i4>0</vt:i4>
      </vt:variant>
      <vt:variant>
        <vt:i4>5</vt:i4>
      </vt:variant>
      <vt:variant>
        <vt:lpwstr>http://ntrg.cs.tcd.ie/mepeirce/Project/Chaum/cardcom.html</vt:lpwstr>
      </vt:variant>
      <vt:variant>
        <vt:lpwstr/>
      </vt:variant>
      <vt:variant>
        <vt:i4>7536686</vt:i4>
      </vt:variant>
      <vt:variant>
        <vt:i4>276</vt:i4>
      </vt:variant>
      <vt:variant>
        <vt:i4>0</vt:i4>
      </vt:variant>
      <vt:variant>
        <vt:i4>5</vt:i4>
      </vt:variant>
      <vt:variant>
        <vt:lpwstr>http://home.hkstar.com/~alanchan/papers/smartCardSecurity/</vt:lpwstr>
      </vt:variant>
      <vt:variant>
        <vt:lpwstr/>
      </vt:variant>
      <vt:variant>
        <vt:i4>1507377</vt:i4>
      </vt:variant>
      <vt:variant>
        <vt:i4>254</vt:i4>
      </vt:variant>
      <vt:variant>
        <vt:i4>0</vt:i4>
      </vt:variant>
      <vt:variant>
        <vt:i4>5</vt:i4>
      </vt:variant>
      <vt:variant>
        <vt:lpwstr/>
      </vt:variant>
      <vt:variant>
        <vt:lpwstr>_Toc520666226</vt:lpwstr>
      </vt:variant>
      <vt:variant>
        <vt:i4>1507377</vt:i4>
      </vt:variant>
      <vt:variant>
        <vt:i4>248</vt:i4>
      </vt:variant>
      <vt:variant>
        <vt:i4>0</vt:i4>
      </vt:variant>
      <vt:variant>
        <vt:i4>5</vt:i4>
      </vt:variant>
      <vt:variant>
        <vt:lpwstr/>
      </vt:variant>
      <vt:variant>
        <vt:lpwstr>_Toc520666225</vt:lpwstr>
      </vt:variant>
      <vt:variant>
        <vt:i4>1507377</vt:i4>
      </vt:variant>
      <vt:variant>
        <vt:i4>242</vt:i4>
      </vt:variant>
      <vt:variant>
        <vt:i4>0</vt:i4>
      </vt:variant>
      <vt:variant>
        <vt:i4>5</vt:i4>
      </vt:variant>
      <vt:variant>
        <vt:lpwstr/>
      </vt:variant>
      <vt:variant>
        <vt:lpwstr>_Toc520666224</vt:lpwstr>
      </vt:variant>
      <vt:variant>
        <vt:i4>1507377</vt:i4>
      </vt:variant>
      <vt:variant>
        <vt:i4>236</vt:i4>
      </vt:variant>
      <vt:variant>
        <vt:i4>0</vt:i4>
      </vt:variant>
      <vt:variant>
        <vt:i4>5</vt:i4>
      </vt:variant>
      <vt:variant>
        <vt:lpwstr/>
      </vt:variant>
      <vt:variant>
        <vt:lpwstr>_Toc520666223</vt:lpwstr>
      </vt:variant>
      <vt:variant>
        <vt:i4>1507377</vt:i4>
      </vt:variant>
      <vt:variant>
        <vt:i4>230</vt:i4>
      </vt:variant>
      <vt:variant>
        <vt:i4>0</vt:i4>
      </vt:variant>
      <vt:variant>
        <vt:i4>5</vt:i4>
      </vt:variant>
      <vt:variant>
        <vt:lpwstr/>
      </vt:variant>
      <vt:variant>
        <vt:lpwstr>_Toc520666222</vt:lpwstr>
      </vt:variant>
      <vt:variant>
        <vt:i4>1507377</vt:i4>
      </vt:variant>
      <vt:variant>
        <vt:i4>224</vt:i4>
      </vt:variant>
      <vt:variant>
        <vt:i4>0</vt:i4>
      </vt:variant>
      <vt:variant>
        <vt:i4>5</vt:i4>
      </vt:variant>
      <vt:variant>
        <vt:lpwstr/>
      </vt:variant>
      <vt:variant>
        <vt:lpwstr>_Toc520666221</vt:lpwstr>
      </vt:variant>
      <vt:variant>
        <vt:i4>1507377</vt:i4>
      </vt:variant>
      <vt:variant>
        <vt:i4>218</vt:i4>
      </vt:variant>
      <vt:variant>
        <vt:i4>0</vt:i4>
      </vt:variant>
      <vt:variant>
        <vt:i4>5</vt:i4>
      </vt:variant>
      <vt:variant>
        <vt:lpwstr/>
      </vt:variant>
      <vt:variant>
        <vt:lpwstr>_Toc520666220</vt:lpwstr>
      </vt:variant>
      <vt:variant>
        <vt:i4>1310769</vt:i4>
      </vt:variant>
      <vt:variant>
        <vt:i4>212</vt:i4>
      </vt:variant>
      <vt:variant>
        <vt:i4>0</vt:i4>
      </vt:variant>
      <vt:variant>
        <vt:i4>5</vt:i4>
      </vt:variant>
      <vt:variant>
        <vt:lpwstr/>
      </vt:variant>
      <vt:variant>
        <vt:lpwstr>_Toc520666219</vt:lpwstr>
      </vt:variant>
      <vt:variant>
        <vt:i4>1310769</vt:i4>
      </vt:variant>
      <vt:variant>
        <vt:i4>206</vt:i4>
      </vt:variant>
      <vt:variant>
        <vt:i4>0</vt:i4>
      </vt:variant>
      <vt:variant>
        <vt:i4>5</vt:i4>
      </vt:variant>
      <vt:variant>
        <vt:lpwstr/>
      </vt:variant>
      <vt:variant>
        <vt:lpwstr>_Toc520666218</vt:lpwstr>
      </vt:variant>
      <vt:variant>
        <vt:i4>1310769</vt:i4>
      </vt:variant>
      <vt:variant>
        <vt:i4>200</vt:i4>
      </vt:variant>
      <vt:variant>
        <vt:i4>0</vt:i4>
      </vt:variant>
      <vt:variant>
        <vt:i4>5</vt:i4>
      </vt:variant>
      <vt:variant>
        <vt:lpwstr/>
      </vt:variant>
      <vt:variant>
        <vt:lpwstr>_Toc520666217</vt:lpwstr>
      </vt:variant>
      <vt:variant>
        <vt:i4>1310769</vt:i4>
      </vt:variant>
      <vt:variant>
        <vt:i4>194</vt:i4>
      </vt:variant>
      <vt:variant>
        <vt:i4>0</vt:i4>
      </vt:variant>
      <vt:variant>
        <vt:i4>5</vt:i4>
      </vt:variant>
      <vt:variant>
        <vt:lpwstr/>
      </vt:variant>
      <vt:variant>
        <vt:lpwstr>_Toc520666216</vt:lpwstr>
      </vt:variant>
      <vt:variant>
        <vt:i4>1310769</vt:i4>
      </vt:variant>
      <vt:variant>
        <vt:i4>188</vt:i4>
      </vt:variant>
      <vt:variant>
        <vt:i4>0</vt:i4>
      </vt:variant>
      <vt:variant>
        <vt:i4>5</vt:i4>
      </vt:variant>
      <vt:variant>
        <vt:lpwstr/>
      </vt:variant>
      <vt:variant>
        <vt:lpwstr>_Toc520666215</vt:lpwstr>
      </vt:variant>
      <vt:variant>
        <vt:i4>1310769</vt:i4>
      </vt:variant>
      <vt:variant>
        <vt:i4>182</vt:i4>
      </vt:variant>
      <vt:variant>
        <vt:i4>0</vt:i4>
      </vt:variant>
      <vt:variant>
        <vt:i4>5</vt:i4>
      </vt:variant>
      <vt:variant>
        <vt:lpwstr/>
      </vt:variant>
      <vt:variant>
        <vt:lpwstr>_Toc520666214</vt:lpwstr>
      </vt:variant>
      <vt:variant>
        <vt:i4>1310769</vt:i4>
      </vt:variant>
      <vt:variant>
        <vt:i4>176</vt:i4>
      </vt:variant>
      <vt:variant>
        <vt:i4>0</vt:i4>
      </vt:variant>
      <vt:variant>
        <vt:i4>5</vt:i4>
      </vt:variant>
      <vt:variant>
        <vt:lpwstr/>
      </vt:variant>
      <vt:variant>
        <vt:lpwstr>_Toc520666213</vt:lpwstr>
      </vt:variant>
      <vt:variant>
        <vt:i4>1310769</vt:i4>
      </vt:variant>
      <vt:variant>
        <vt:i4>170</vt:i4>
      </vt:variant>
      <vt:variant>
        <vt:i4>0</vt:i4>
      </vt:variant>
      <vt:variant>
        <vt:i4>5</vt:i4>
      </vt:variant>
      <vt:variant>
        <vt:lpwstr/>
      </vt:variant>
      <vt:variant>
        <vt:lpwstr>_Toc520666212</vt:lpwstr>
      </vt:variant>
      <vt:variant>
        <vt:i4>1310769</vt:i4>
      </vt:variant>
      <vt:variant>
        <vt:i4>164</vt:i4>
      </vt:variant>
      <vt:variant>
        <vt:i4>0</vt:i4>
      </vt:variant>
      <vt:variant>
        <vt:i4>5</vt:i4>
      </vt:variant>
      <vt:variant>
        <vt:lpwstr/>
      </vt:variant>
      <vt:variant>
        <vt:lpwstr>_Toc520666211</vt:lpwstr>
      </vt:variant>
      <vt:variant>
        <vt:i4>1310769</vt:i4>
      </vt:variant>
      <vt:variant>
        <vt:i4>158</vt:i4>
      </vt:variant>
      <vt:variant>
        <vt:i4>0</vt:i4>
      </vt:variant>
      <vt:variant>
        <vt:i4>5</vt:i4>
      </vt:variant>
      <vt:variant>
        <vt:lpwstr/>
      </vt:variant>
      <vt:variant>
        <vt:lpwstr>_Toc520666210</vt:lpwstr>
      </vt:variant>
      <vt:variant>
        <vt:i4>1376305</vt:i4>
      </vt:variant>
      <vt:variant>
        <vt:i4>152</vt:i4>
      </vt:variant>
      <vt:variant>
        <vt:i4>0</vt:i4>
      </vt:variant>
      <vt:variant>
        <vt:i4>5</vt:i4>
      </vt:variant>
      <vt:variant>
        <vt:lpwstr/>
      </vt:variant>
      <vt:variant>
        <vt:lpwstr>_Toc520666209</vt:lpwstr>
      </vt:variant>
      <vt:variant>
        <vt:i4>1376305</vt:i4>
      </vt:variant>
      <vt:variant>
        <vt:i4>146</vt:i4>
      </vt:variant>
      <vt:variant>
        <vt:i4>0</vt:i4>
      </vt:variant>
      <vt:variant>
        <vt:i4>5</vt:i4>
      </vt:variant>
      <vt:variant>
        <vt:lpwstr/>
      </vt:variant>
      <vt:variant>
        <vt:lpwstr>_Toc520666208</vt:lpwstr>
      </vt:variant>
      <vt:variant>
        <vt:i4>1376305</vt:i4>
      </vt:variant>
      <vt:variant>
        <vt:i4>140</vt:i4>
      </vt:variant>
      <vt:variant>
        <vt:i4>0</vt:i4>
      </vt:variant>
      <vt:variant>
        <vt:i4>5</vt:i4>
      </vt:variant>
      <vt:variant>
        <vt:lpwstr/>
      </vt:variant>
      <vt:variant>
        <vt:lpwstr>_Toc520666207</vt:lpwstr>
      </vt:variant>
      <vt:variant>
        <vt:i4>1376305</vt:i4>
      </vt:variant>
      <vt:variant>
        <vt:i4>134</vt:i4>
      </vt:variant>
      <vt:variant>
        <vt:i4>0</vt:i4>
      </vt:variant>
      <vt:variant>
        <vt:i4>5</vt:i4>
      </vt:variant>
      <vt:variant>
        <vt:lpwstr/>
      </vt:variant>
      <vt:variant>
        <vt:lpwstr>_Toc520666206</vt:lpwstr>
      </vt:variant>
      <vt:variant>
        <vt:i4>1376305</vt:i4>
      </vt:variant>
      <vt:variant>
        <vt:i4>128</vt:i4>
      </vt:variant>
      <vt:variant>
        <vt:i4>0</vt:i4>
      </vt:variant>
      <vt:variant>
        <vt:i4>5</vt:i4>
      </vt:variant>
      <vt:variant>
        <vt:lpwstr/>
      </vt:variant>
      <vt:variant>
        <vt:lpwstr>_Toc520666205</vt:lpwstr>
      </vt:variant>
      <vt:variant>
        <vt:i4>1376305</vt:i4>
      </vt:variant>
      <vt:variant>
        <vt:i4>122</vt:i4>
      </vt:variant>
      <vt:variant>
        <vt:i4>0</vt:i4>
      </vt:variant>
      <vt:variant>
        <vt:i4>5</vt:i4>
      </vt:variant>
      <vt:variant>
        <vt:lpwstr/>
      </vt:variant>
      <vt:variant>
        <vt:lpwstr>_Toc520666204</vt:lpwstr>
      </vt:variant>
      <vt:variant>
        <vt:i4>1376305</vt:i4>
      </vt:variant>
      <vt:variant>
        <vt:i4>116</vt:i4>
      </vt:variant>
      <vt:variant>
        <vt:i4>0</vt:i4>
      </vt:variant>
      <vt:variant>
        <vt:i4>5</vt:i4>
      </vt:variant>
      <vt:variant>
        <vt:lpwstr/>
      </vt:variant>
      <vt:variant>
        <vt:lpwstr>_Toc520666203</vt:lpwstr>
      </vt:variant>
      <vt:variant>
        <vt:i4>1376305</vt:i4>
      </vt:variant>
      <vt:variant>
        <vt:i4>110</vt:i4>
      </vt:variant>
      <vt:variant>
        <vt:i4>0</vt:i4>
      </vt:variant>
      <vt:variant>
        <vt:i4>5</vt:i4>
      </vt:variant>
      <vt:variant>
        <vt:lpwstr/>
      </vt:variant>
      <vt:variant>
        <vt:lpwstr>_Toc520666202</vt:lpwstr>
      </vt:variant>
      <vt:variant>
        <vt:i4>1376305</vt:i4>
      </vt:variant>
      <vt:variant>
        <vt:i4>104</vt:i4>
      </vt:variant>
      <vt:variant>
        <vt:i4>0</vt:i4>
      </vt:variant>
      <vt:variant>
        <vt:i4>5</vt:i4>
      </vt:variant>
      <vt:variant>
        <vt:lpwstr/>
      </vt:variant>
      <vt:variant>
        <vt:lpwstr>_Toc520666201</vt:lpwstr>
      </vt:variant>
      <vt:variant>
        <vt:i4>1376305</vt:i4>
      </vt:variant>
      <vt:variant>
        <vt:i4>98</vt:i4>
      </vt:variant>
      <vt:variant>
        <vt:i4>0</vt:i4>
      </vt:variant>
      <vt:variant>
        <vt:i4>5</vt:i4>
      </vt:variant>
      <vt:variant>
        <vt:lpwstr/>
      </vt:variant>
      <vt:variant>
        <vt:lpwstr>_Toc520666200</vt:lpwstr>
      </vt:variant>
      <vt:variant>
        <vt:i4>1835058</vt:i4>
      </vt:variant>
      <vt:variant>
        <vt:i4>92</vt:i4>
      </vt:variant>
      <vt:variant>
        <vt:i4>0</vt:i4>
      </vt:variant>
      <vt:variant>
        <vt:i4>5</vt:i4>
      </vt:variant>
      <vt:variant>
        <vt:lpwstr/>
      </vt:variant>
      <vt:variant>
        <vt:lpwstr>_Toc520666199</vt:lpwstr>
      </vt:variant>
      <vt:variant>
        <vt:i4>1835058</vt:i4>
      </vt:variant>
      <vt:variant>
        <vt:i4>86</vt:i4>
      </vt:variant>
      <vt:variant>
        <vt:i4>0</vt:i4>
      </vt:variant>
      <vt:variant>
        <vt:i4>5</vt:i4>
      </vt:variant>
      <vt:variant>
        <vt:lpwstr/>
      </vt:variant>
      <vt:variant>
        <vt:lpwstr>_Toc520666198</vt:lpwstr>
      </vt:variant>
      <vt:variant>
        <vt:i4>1835058</vt:i4>
      </vt:variant>
      <vt:variant>
        <vt:i4>80</vt:i4>
      </vt:variant>
      <vt:variant>
        <vt:i4>0</vt:i4>
      </vt:variant>
      <vt:variant>
        <vt:i4>5</vt:i4>
      </vt:variant>
      <vt:variant>
        <vt:lpwstr/>
      </vt:variant>
      <vt:variant>
        <vt:lpwstr>_Toc520666197</vt:lpwstr>
      </vt:variant>
      <vt:variant>
        <vt:i4>1835058</vt:i4>
      </vt:variant>
      <vt:variant>
        <vt:i4>74</vt:i4>
      </vt:variant>
      <vt:variant>
        <vt:i4>0</vt:i4>
      </vt:variant>
      <vt:variant>
        <vt:i4>5</vt:i4>
      </vt:variant>
      <vt:variant>
        <vt:lpwstr/>
      </vt:variant>
      <vt:variant>
        <vt:lpwstr>_Toc520666196</vt:lpwstr>
      </vt:variant>
      <vt:variant>
        <vt:i4>1835058</vt:i4>
      </vt:variant>
      <vt:variant>
        <vt:i4>68</vt:i4>
      </vt:variant>
      <vt:variant>
        <vt:i4>0</vt:i4>
      </vt:variant>
      <vt:variant>
        <vt:i4>5</vt:i4>
      </vt:variant>
      <vt:variant>
        <vt:lpwstr/>
      </vt:variant>
      <vt:variant>
        <vt:lpwstr>_Toc520666195</vt:lpwstr>
      </vt:variant>
      <vt:variant>
        <vt:i4>1835058</vt:i4>
      </vt:variant>
      <vt:variant>
        <vt:i4>62</vt:i4>
      </vt:variant>
      <vt:variant>
        <vt:i4>0</vt:i4>
      </vt:variant>
      <vt:variant>
        <vt:i4>5</vt:i4>
      </vt:variant>
      <vt:variant>
        <vt:lpwstr/>
      </vt:variant>
      <vt:variant>
        <vt:lpwstr>_Toc520666194</vt:lpwstr>
      </vt:variant>
      <vt:variant>
        <vt:i4>1835058</vt:i4>
      </vt:variant>
      <vt:variant>
        <vt:i4>56</vt:i4>
      </vt:variant>
      <vt:variant>
        <vt:i4>0</vt:i4>
      </vt:variant>
      <vt:variant>
        <vt:i4>5</vt:i4>
      </vt:variant>
      <vt:variant>
        <vt:lpwstr/>
      </vt:variant>
      <vt:variant>
        <vt:lpwstr>_Toc520666193</vt:lpwstr>
      </vt:variant>
      <vt:variant>
        <vt:i4>1835058</vt:i4>
      </vt:variant>
      <vt:variant>
        <vt:i4>50</vt:i4>
      </vt:variant>
      <vt:variant>
        <vt:i4>0</vt:i4>
      </vt:variant>
      <vt:variant>
        <vt:i4>5</vt:i4>
      </vt:variant>
      <vt:variant>
        <vt:lpwstr/>
      </vt:variant>
      <vt:variant>
        <vt:lpwstr>_Toc520666192</vt:lpwstr>
      </vt:variant>
      <vt:variant>
        <vt:i4>1835058</vt:i4>
      </vt:variant>
      <vt:variant>
        <vt:i4>44</vt:i4>
      </vt:variant>
      <vt:variant>
        <vt:i4>0</vt:i4>
      </vt:variant>
      <vt:variant>
        <vt:i4>5</vt:i4>
      </vt:variant>
      <vt:variant>
        <vt:lpwstr/>
      </vt:variant>
      <vt:variant>
        <vt:lpwstr>_Toc520666191</vt:lpwstr>
      </vt:variant>
      <vt:variant>
        <vt:i4>1835058</vt:i4>
      </vt:variant>
      <vt:variant>
        <vt:i4>38</vt:i4>
      </vt:variant>
      <vt:variant>
        <vt:i4>0</vt:i4>
      </vt:variant>
      <vt:variant>
        <vt:i4>5</vt:i4>
      </vt:variant>
      <vt:variant>
        <vt:lpwstr/>
      </vt:variant>
      <vt:variant>
        <vt:lpwstr>_Toc520666190</vt:lpwstr>
      </vt:variant>
      <vt:variant>
        <vt:i4>1900594</vt:i4>
      </vt:variant>
      <vt:variant>
        <vt:i4>32</vt:i4>
      </vt:variant>
      <vt:variant>
        <vt:i4>0</vt:i4>
      </vt:variant>
      <vt:variant>
        <vt:i4>5</vt:i4>
      </vt:variant>
      <vt:variant>
        <vt:lpwstr/>
      </vt:variant>
      <vt:variant>
        <vt:lpwstr>_Toc520666189</vt:lpwstr>
      </vt:variant>
      <vt:variant>
        <vt:i4>1900594</vt:i4>
      </vt:variant>
      <vt:variant>
        <vt:i4>26</vt:i4>
      </vt:variant>
      <vt:variant>
        <vt:i4>0</vt:i4>
      </vt:variant>
      <vt:variant>
        <vt:i4>5</vt:i4>
      </vt:variant>
      <vt:variant>
        <vt:lpwstr/>
      </vt:variant>
      <vt:variant>
        <vt:lpwstr>_Toc520666188</vt:lpwstr>
      </vt:variant>
      <vt:variant>
        <vt:i4>1900594</vt:i4>
      </vt:variant>
      <vt:variant>
        <vt:i4>20</vt:i4>
      </vt:variant>
      <vt:variant>
        <vt:i4>0</vt:i4>
      </vt:variant>
      <vt:variant>
        <vt:i4>5</vt:i4>
      </vt:variant>
      <vt:variant>
        <vt:lpwstr/>
      </vt:variant>
      <vt:variant>
        <vt:lpwstr>_Toc520666187</vt:lpwstr>
      </vt:variant>
      <vt:variant>
        <vt:i4>1900594</vt:i4>
      </vt:variant>
      <vt:variant>
        <vt:i4>14</vt:i4>
      </vt:variant>
      <vt:variant>
        <vt:i4>0</vt:i4>
      </vt:variant>
      <vt:variant>
        <vt:i4>5</vt:i4>
      </vt:variant>
      <vt:variant>
        <vt:lpwstr/>
      </vt:variant>
      <vt:variant>
        <vt:lpwstr>_Toc520666186</vt:lpwstr>
      </vt:variant>
      <vt:variant>
        <vt:i4>1900594</vt:i4>
      </vt:variant>
      <vt:variant>
        <vt:i4>8</vt:i4>
      </vt:variant>
      <vt:variant>
        <vt:i4>0</vt:i4>
      </vt:variant>
      <vt:variant>
        <vt:i4>5</vt:i4>
      </vt:variant>
      <vt:variant>
        <vt:lpwstr/>
      </vt:variant>
      <vt:variant>
        <vt:lpwstr>_Toc520666185</vt:lpwstr>
      </vt:variant>
      <vt:variant>
        <vt:i4>1900594</vt:i4>
      </vt:variant>
      <vt:variant>
        <vt:i4>2</vt:i4>
      </vt:variant>
      <vt:variant>
        <vt:i4>0</vt:i4>
      </vt:variant>
      <vt:variant>
        <vt:i4>5</vt:i4>
      </vt:variant>
      <vt:variant>
        <vt:lpwstr/>
      </vt:variant>
      <vt:variant>
        <vt:lpwstr>_Toc520666184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Professional Report</dc:title>
  <dc:creator>Jaijit Bhattacharya</dc:creator>
  <cp:lastModifiedBy>Nilanjan Daw</cp:lastModifiedBy>
  <cp:revision>20</cp:revision>
  <cp:lastPrinted>1899-12-31T18:30:00Z</cp:lastPrinted>
  <dcterms:created xsi:type="dcterms:W3CDTF">2016-08-01T04:20:00Z</dcterms:created>
  <dcterms:modified xsi:type="dcterms:W3CDTF">2016-08-02T17:08:00Z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99022200</vt:i4>
  </property>
  <property fmtid="{D5CDD505-2E9C-101B-9397-08002B2CF9AE}" pid="4" name="LCID">
    <vt:i4>1033</vt:i4>
  </property>
</Properties>
</file>