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Datasets 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Reddit dataset: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Papers:</w:t>
      </w:r>
      <w:r w:rsidDel="00000000" w:rsidR="00000000" w:rsidRPr="00000000">
        <w:rPr>
          <w:rtl w:val="0"/>
        </w:rPr>
        <w:t xml:space="preserve"> tgn , [shadow, cluster_gcn(different samples)]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Column names: user_id, item_id, timestamp, state_label, comma_separated_list_of_features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No of nodes: 11,000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No of edges: 157,474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Edge features: 172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Nodes with dynamic labels: 217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Availability: tgn format , graphsage format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Comments:  in the tgn paper and the other 2 papers the Reddit dataset is a different dataset. in all the datasets used in shadow and cluster gcn, no timestamp information is given. moreover, the data is given in the raw format of json files. 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Wikipedia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Papers:</w:t>
      </w:r>
      <w:r w:rsidDel="00000000" w:rsidR="00000000" w:rsidRPr="00000000">
        <w:rPr>
          <w:rtl w:val="0"/>
        </w:rPr>
        <w:t xml:space="preserve"> tgn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Column names: user_id, item_id, timestamp, state_label, comma_separated_list_of_features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No of nodes: 9227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No of edges: 672,447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Edge features: 172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Nodes with dynamic labels: 336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Availability : tgn format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Twitter dataset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Comments: In TGN paper the Twitter dataset instance used was from the recsys2020 competition. this dataset is not publicly available now.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Bitcoin OTC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 xml:space="preserve">Column names: SOURCE, TARGET, RATING, TIME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No of nodes: 5,881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No of edges: 35,592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  <w:t xml:space="preserve">Edge features: 1 (TARGET)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Comments: bitcoin otc is a dataset of bitcoin transactions. this dataset is having a similar structure to the datasets used in the tgn paper. This one is publicly available by Stanford University.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Also, there is another instance of a similar dataset like BitcoinOtc alpha.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Flicker: sentence based image dataset . will not use 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Papers:</w:t>
      </w:r>
      <w:r w:rsidDel="00000000" w:rsidR="00000000" w:rsidRPr="00000000">
        <w:rPr>
          <w:rtl w:val="0"/>
        </w:rPr>
        <w:t xml:space="preserve">  shadow 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Yelp: cancel no timestamp information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Papers:</w:t>
      </w:r>
      <w:r w:rsidDel="00000000" w:rsidR="00000000" w:rsidRPr="00000000">
        <w:rPr>
          <w:rtl w:val="0"/>
        </w:rPr>
        <w:t xml:space="preserve">  shadow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Ppi dataset:  will not use. (whole protein structure is needed , no time variation)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Papers:</w:t>
      </w:r>
      <w:r w:rsidDel="00000000" w:rsidR="00000000" w:rsidRPr="00000000">
        <w:rPr>
          <w:rtl w:val="0"/>
        </w:rPr>
        <w:t xml:space="preserve">  cluster_gcn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  <w:t xml:space="preserve">Column names: user_id, item_id, timestamp, state_label, comma_separated_list_of_features</w:t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tl w:val="0"/>
        </w:rPr>
        <w:t xml:space="preserve">No of nodes: 56,944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  <w:t xml:space="preserve">No of edges: 818,716</w:t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tl w:val="0"/>
        </w:rPr>
        <w:t xml:space="preserve">Edge features: 50</w:t>
      </w:r>
    </w:p>
    <w:p w:rsidR="00000000" w:rsidDel="00000000" w:rsidP="00000000" w:rsidRDefault="00000000" w:rsidRPr="00000000" w14:paraId="00000033">
      <w:pPr>
        <w:ind w:left="720" w:firstLine="720"/>
        <w:rPr/>
      </w:pPr>
      <w:r w:rsidDel="00000000" w:rsidR="00000000" w:rsidRPr="00000000">
        <w:rPr>
          <w:rtl w:val="0"/>
        </w:rPr>
        <w:t xml:space="preserve">labels: 121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Availability : graphsage format 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