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64AEECA" w:rsidR="006D11AD" w:rsidRPr="006D11AD" w:rsidRDefault="00D13D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5B3778C" w:rsidR="006D11AD" w:rsidRPr="006D11AD" w:rsidRDefault="00A4366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12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11-11-2018 to 11-18</w:t>
            </w:r>
            <w:r w:rsidR="00D13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02F075E" w:rsidR="00932F36" w:rsidRDefault="00247CC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Snohitha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Rakashi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EF8837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ED90823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3719E342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77302BD2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FB763D4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297D9A21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6CCB0C26" w14:textId="449D8C66" w:rsidR="001269BB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6B1FEDE2" w14:textId="64F9A2D1" w:rsidR="002B48F9" w:rsidRDefault="002B48F9" w:rsidP="00D13DA1">
            <w:pPr>
              <w:jc w:val="both"/>
            </w:pPr>
            <w:r>
              <w:t>I have worked on Login functionality content in the technical manual.</w:t>
            </w:r>
            <w:bookmarkStart w:id="0" w:name="_GoBack"/>
            <w:bookmarkEnd w:id="0"/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154B6A6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93E6371" w14:textId="77777777" w:rsidR="00D13DA1" w:rsidRDefault="00D13DA1" w:rsidP="00D13DA1">
            <w:pPr>
              <w:jc w:val="both"/>
            </w:pPr>
            <w:r>
              <w:t>Test password recovery activates and functionality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2EBFB64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62181EA4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525C6865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3E1DDD55" w14:textId="77777777" w:rsidR="00D13DA1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0A9598B4" w14:textId="1AC0DC46" w:rsidR="001269BB" w:rsidRDefault="00D13DA1" w:rsidP="00D13DA1">
            <w:pPr>
              <w:jc w:val="both"/>
            </w:pPr>
            <w:r>
              <w:t>Creating user manual and technical manual for the implemented functionalities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13535"/>
    <w:rsid w:val="00247CC1"/>
    <w:rsid w:val="002B48F9"/>
    <w:rsid w:val="006D11AD"/>
    <w:rsid w:val="008A030C"/>
    <w:rsid w:val="00932F36"/>
    <w:rsid w:val="00A4366C"/>
    <w:rsid w:val="00A91F4C"/>
    <w:rsid w:val="00CF5043"/>
    <w:rsid w:val="00D02CC6"/>
    <w:rsid w:val="00D054C0"/>
    <w:rsid w:val="00D13DA1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BA013C1-A985-4968-8A9C-27E245D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B3B5A-CF82-4D4F-A67F-EA77DA89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Rakashi,Snohitha</cp:lastModifiedBy>
  <cp:revision>2</cp:revision>
  <dcterms:created xsi:type="dcterms:W3CDTF">2018-11-19T04:34:00Z</dcterms:created>
  <dcterms:modified xsi:type="dcterms:W3CDTF">2018-11-19T04:34:00Z</dcterms:modified>
</cp:coreProperties>
</file>