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3DF6" w:rsidRDefault="008C3DF6">
      <w:r>
        <w:rPr>
          <w:noProof/>
        </w:rPr>
        <mc:AlternateContent>
          <mc:Choice Requires="wps">
            <w:drawing>
              <wp:anchor distT="0" distB="0" distL="114300" distR="114300" simplePos="0" relativeHeight="251659264" behindDoc="0" locked="0" layoutInCell="1" allowOverlap="1" wp14:anchorId="09125CD2" wp14:editId="207F942C">
                <wp:simplePos x="0" y="0"/>
                <wp:positionH relativeFrom="column">
                  <wp:posOffset>-1019175</wp:posOffset>
                </wp:positionH>
                <wp:positionV relativeFrom="paragraph">
                  <wp:posOffset>1941830</wp:posOffset>
                </wp:positionV>
                <wp:extent cx="8957945" cy="3444875"/>
                <wp:effectExtent l="2470785" t="0" r="2504440" b="0"/>
                <wp:wrapSquare wrapText="bothSides"/>
                <wp:docPr id="1" name="Text Box 1"/>
                <wp:cNvGraphicFramePr/>
                <a:graphic xmlns:a="http://schemas.openxmlformats.org/drawingml/2006/main">
                  <a:graphicData uri="http://schemas.microsoft.com/office/word/2010/wordprocessingShape">
                    <wps:wsp>
                      <wps:cNvSpPr txBox="1"/>
                      <wps:spPr>
                        <a:xfrm rot="18854698">
                          <a:off x="0" y="0"/>
                          <a:ext cx="8957945" cy="3444875"/>
                        </a:xfrm>
                        <a:prstGeom prst="rect">
                          <a:avLst/>
                        </a:prstGeom>
                        <a:noFill/>
                        <a:ln>
                          <a:noFill/>
                        </a:ln>
                        <a:effectLst/>
                      </wps:spPr>
                      <wps:txbx>
                        <w:txbxContent>
                          <w:p w:rsidR="00073287" w:rsidRPr="008C3DF6" w:rsidRDefault="00073287" w:rsidP="008C3DF6">
                            <w:pPr>
                              <w:jc w:val="center"/>
                              <w:rPr>
                                <w:b/>
                                <w:caps/>
                                <w:color w:val="C66951" w:themeColor="accent1"/>
                                <w:sz w:val="180"/>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8C3DF6">
                              <w:rPr>
                                <w:b/>
                                <w:caps/>
                                <w:color w:val="C66951" w:themeColor="accent1"/>
                                <w:sz w:val="180"/>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POLYDEMENTOR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80.25pt;margin-top:152.9pt;width:705.35pt;height:271.25pt;rotation:-2998602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" filled="f" stroked="f">
                <v:textbox>
                  <w:txbxContent>
                    <w:p w:rsidR="00073287" w:rsidRPr="008C3DF6" w:rsidRDefault="00073287" w:rsidP="008C3DF6">
                      <w:pPr>
                        <w:jc w:val="center"/>
                        <w:rPr>
                          <w:b/>
                          <w:caps/>
                          <w:color w:val="C66951" w:themeColor="accent1"/>
                          <w:sz w:val="180"/>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8C3DF6">
                        <w:rPr>
                          <w:b/>
                          <w:caps/>
                          <w:color w:val="C66951" w:themeColor="accent1"/>
                          <w:sz w:val="180"/>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POLYDEMENTOR</w:t>
                      </w:r>
                    </w:p>
                  </w:txbxContent>
                </v:textbox>
                <w10:wrap type="square"/>
              </v:shape>
            </w:pict>
          </mc:Fallback>
        </mc:AlternateContent>
      </w:r>
    </w:p>
    <w:p w:rsidR="00782E01" w:rsidRDefault="00782E01"/>
    <w:p w:rsidR="00782E01" w:rsidRPr="00782E01" w:rsidRDefault="00782E01">
      <w:pPr>
        <w:rPr>
          <w:rFonts w:ascii="Berlin Sans FB Demi" w:hAnsi="Berlin Sans FB Demi"/>
          <w:sz w:val="200"/>
        </w:rPr>
      </w:pPr>
      <w:r w:rsidRPr="00782E01">
        <w:rPr>
          <w:rFonts w:ascii="Berlin Sans FB Demi" w:hAnsi="Berlin Sans FB Demi"/>
          <w:sz w:val="200"/>
        </w:rPr>
        <w:lastRenderedPageBreak/>
        <w:t>Made by:</w:t>
      </w:r>
    </w:p>
    <w:p w:rsidR="00782E01" w:rsidRPr="00782E01" w:rsidRDefault="00782E01" w:rsidP="00782E01">
      <w:pPr>
        <w:jc w:val="both"/>
        <w:rPr>
          <w:sz w:val="144"/>
        </w:rPr>
      </w:pPr>
      <w:proofErr w:type="spellStart"/>
      <w:r w:rsidRPr="00782E01">
        <w:rPr>
          <w:sz w:val="144"/>
        </w:rPr>
        <w:t>Nilay</w:t>
      </w:r>
      <w:proofErr w:type="spellEnd"/>
      <w:r w:rsidRPr="00782E01">
        <w:rPr>
          <w:sz w:val="144"/>
        </w:rPr>
        <w:t xml:space="preserve"> </w:t>
      </w:r>
      <w:proofErr w:type="spellStart"/>
      <w:r w:rsidRPr="00782E01">
        <w:rPr>
          <w:sz w:val="144"/>
        </w:rPr>
        <w:t>Jaiswal</w:t>
      </w:r>
      <w:proofErr w:type="spellEnd"/>
    </w:p>
    <w:p w:rsidR="00782E01" w:rsidRPr="00782E01" w:rsidRDefault="00782E01" w:rsidP="00782E01">
      <w:pPr>
        <w:jc w:val="both"/>
        <w:rPr>
          <w:sz w:val="144"/>
        </w:rPr>
      </w:pPr>
      <w:r w:rsidRPr="00782E01">
        <w:rPr>
          <w:sz w:val="144"/>
        </w:rPr>
        <w:t>Sayantan Paul</w:t>
      </w:r>
    </w:p>
    <w:p w:rsidR="00782E01" w:rsidRPr="00782E01" w:rsidRDefault="00782E01" w:rsidP="00782E01">
      <w:pPr>
        <w:jc w:val="both"/>
        <w:rPr>
          <w:sz w:val="144"/>
        </w:rPr>
      </w:pPr>
      <w:proofErr w:type="spellStart"/>
      <w:r w:rsidRPr="00782E01">
        <w:rPr>
          <w:sz w:val="144"/>
        </w:rPr>
        <w:t>Arvind</w:t>
      </w:r>
      <w:proofErr w:type="spellEnd"/>
      <w:r w:rsidRPr="00782E01">
        <w:rPr>
          <w:sz w:val="144"/>
        </w:rPr>
        <w:t xml:space="preserve"> </w:t>
      </w:r>
      <w:proofErr w:type="spellStart"/>
      <w:r w:rsidRPr="00782E01">
        <w:rPr>
          <w:sz w:val="144"/>
        </w:rPr>
        <w:t>Singhal</w:t>
      </w:r>
      <w:proofErr w:type="spellEnd"/>
    </w:p>
    <w:p w:rsidR="00782E01" w:rsidRPr="00782E01" w:rsidRDefault="00782E01" w:rsidP="00782E01">
      <w:pPr>
        <w:jc w:val="both"/>
        <w:rPr>
          <w:sz w:val="144"/>
        </w:rPr>
      </w:pPr>
      <w:proofErr w:type="spellStart"/>
      <w:r w:rsidRPr="00782E01">
        <w:rPr>
          <w:sz w:val="144"/>
        </w:rPr>
        <w:t>Nishit</w:t>
      </w:r>
      <w:proofErr w:type="spellEnd"/>
      <w:r w:rsidRPr="00782E01">
        <w:rPr>
          <w:sz w:val="144"/>
        </w:rPr>
        <w:t xml:space="preserve"> Sharma</w:t>
      </w:r>
    </w:p>
    <w:p w:rsidR="00782E01" w:rsidRDefault="00782E01" w:rsidP="00782E01">
      <w:pPr>
        <w:jc w:val="both"/>
      </w:pPr>
      <w:proofErr w:type="spellStart"/>
      <w:r w:rsidRPr="00782E01">
        <w:rPr>
          <w:sz w:val="144"/>
        </w:rPr>
        <w:t>Sahil</w:t>
      </w:r>
      <w:proofErr w:type="spellEnd"/>
      <w:r w:rsidRPr="00782E01">
        <w:rPr>
          <w:sz w:val="144"/>
        </w:rPr>
        <w:t xml:space="preserve"> Kumar</w:t>
      </w:r>
      <w:r>
        <w:br w:type="page"/>
      </w:r>
    </w:p>
    <w:p w:rsidR="0026776A" w:rsidRDefault="0026776A"/>
    <w:p w:rsidR="00F1516F" w:rsidRPr="00425006" w:rsidRDefault="00F1516F" w:rsidP="00F1516F">
      <w:pPr>
        <w:pStyle w:val="NormalWeb"/>
        <w:shd w:val="clear" w:color="auto" w:fill="FFFFFF"/>
        <w:spacing w:before="96" w:beforeAutospacing="0" w:after="120" w:afterAutospacing="0" w:line="288" w:lineRule="atLeast"/>
        <w:jc w:val="both"/>
        <w:rPr>
          <w:rFonts w:ascii="Arial" w:hAnsi="Arial" w:cs="Arial"/>
          <w:sz w:val="28"/>
          <w:szCs w:val="20"/>
        </w:rPr>
      </w:pPr>
      <w:r>
        <w:rPr>
          <w:noProof/>
        </w:rPr>
        <mc:AlternateContent>
          <mc:Choice Requires="wps">
            <w:drawing>
              <wp:anchor distT="0" distB="0" distL="114300" distR="114300" simplePos="0" relativeHeight="251661312" behindDoc="0" locked="0" layoutInCell="1" allowOverlap="1" wp14:anchorId="2E1B2ACA" wp14:editId="634547BF">
                <wp:simplePos x="0" y="0"/>
                <wp:positionH relativeFrom="column">
                  <wp:posOffset>85725</wp:posOffset>
                </wp:positionH>
                <wp:positionV relativeFrom="paragraph">
                  <wp:posOffset>-638175</wp:posOffset>
                </wp:positionV>
                <wp:extent cx="1828800" cy="18288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073287" w:rsidRDefault="00073287" w:rsidP="00B572E7">
                            <w:pPr>
                              <w:jc w:val="center"/>
                              <w:rPr>
                                <w:rFonts w:ascii="Copperplate Gothic Bold" w:hAnsi="Copperplate Gothic Bold"/>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B572E7">
                              <w:rPr>
                                <w:rFonts w:ascii="Copperplate Gothic Bold" w:hAnsi="Copperplate Gothic Bold"/>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Biodegradation of polymers</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shape id="Text Box 2" o:spid="_x0000_s1027" type="#_x0000_t202" style="position:absolute;left:0;text-align:left;margin-left:6.75pt;margin-top:-50.25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" filled="f" stroked="f">
                <v:textbox style="mso-fit-shape-to-text:t">
                  <w:txbxContent>
                    <w:p w:rsidR="00073287" w:rsidRDefault="00073287" w:rsidP="00B572E7">
                      <w:pPr>
                        <w:jc w:val="center"/>
                        <w:rPr>
                          <w:rFonts w:ascii="Copperplate Gothic Bold" w:hAnsi="Copperplate Gothic Bold"/>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B572E7">
                        <w:rPr>
                          <w:rFonts w:ascii="Copperplate Gothic Bold" w:hAnsi="Copperplate Gothic Bold"/>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Biodegradation of polymers</w:t>
                      </w:r>
                    </w:p>
                  </w:txbxContent>
                </v:textbox>
                <w10:wrap type="square"/>
              </v:shape>
            </w:pict>
          </mc:Fallback>
        </mc:AlternateContent>
      </w:r>
      <w:r w:rsidR="0026776A">
        <w:t xml:space="preserve"> </w:t>
      </w:r>
      <w:r>
        <w:tab/>
      </w:r>
      <w:r w:rsidRPr="00425006">
        <w:rPr>
          <w:rFonts w:ascii="Arial" w:hAnsi="Arial" w:cs="Arial"/>
          <w:b/>
          <w:bCs/>
          <w:sz w:val="28"/>
          <w:szCs w:val="20"/>
        </w:rPr>
        <w:t>Polymer degradation</w:t>
      </w:r>
      <w:r w:rsidRPr="00425006">
        <w:rPr>
          <w:rStyle w:val="apple-converted-space"/>
          <w:rFonts w:ascii="Arial" w:hAnsi="Arial" w:cs="Arial"/>
          <w:sz w:val="28"/>
          <w:szCs w:val="20"/>
        </w:rPr>
        <w:t> </w:t>
      </w:r>
      <w:r w:rsidRPr="00425006">
        <w:rPr>
          <w:rFonts w:ascii="Arial" w:hAnsi="Arial" w:cs="Arial"/>
          <w:sz w:val="28"/>
          <w:szCs w:val="20"/>
        </w:rPr>
        <w:t>is a change in the properties—</w:t>
      </w:r>
      <w:hyperlink r:id="rId9" w:tooltip="Tensile strength" w:history="1">
        <w:r w:rsidRPr="00425006">
          <w:rPr>
            <w:rStyle w:val="Hyperlink"/>
            <w:rFonts w:ascii="Arial" w:hAnsi="Arial" w:cs="Arial"/>
            <w:color w:val="auto"/>
            <w:sz w:val="28"/>
            <w:szCs w:val="20"/>
            <w:u w:val="none"/>
          </w:rPr>
          <w:t>tensile strength</w:t>
        </w:r>
      </w:hyperlink>
      <w:r w:rsidRPr="00425006">
        <w:rPr>
          <w:rFonts w:ascii="Arial" w:hAnsi="Arial" w:cs="Arial"/>
          <w:sz w:val="28"/>
          <w:szCs w:val="20"/>
        </w:rPr>
        <w:t>,</w:t>
      </w:r>
      <w:r w:rsidRPr="00425006">
        <w:rPr>
          <w:rStyle w:val="apple-converted-space"/>
          <w:rFonts w:ascii="Arial" w:hAnsi="Arial" w:cs="Arial"/>
          <w:sz w:val="28"/>
          <w:szCs w:val="20"/>
        </w:rPr>
        <w:t> </w:t>
      </w:r>
      <w:hyperlink r:id="rId10" w:tooltip="Color" w:history="1">
        <w:r w:rsidRPr="00425006">
          <w:rPr>
            <w:rStyle w:val="Hyperlink"/>
            <w:rFonts w:ascii="Arial" w:hAnsi="Arial" w:cs="Arial"/>
            <w:color w:val="auto"/>
            <w:sz w:val="28"/>
            <w:szCs w:val="20"/>
            <w:u w:val="none"/>
          </w:rPr>
          <w:t>color</w:t>
        </w:r>
      </w:hyperlink>
      <w:r w:rsidRPr="00425006">
        <w:rPr>
          <w:rFonts w:ascii="Arial" w:hAnsi="Arial" w:cs="Arial"/>
          <w:sz w:val="28"/>
          <w:szCs w:val="20"/>
        </w:rPr>
        <w:t>, shape, etc.—of a</w:t>
      </w:r>
      <w:r w:rsidRPr="00425006">
        <w:rPr>
          <w:rStyle w:val="apple-converted-space"/>
          <w:rFonts w:ascii="Arial" w:hAnsi="Arial" w:cs="Arial"/>
          <w:sz w:val="28"/>
          <w:szCs w:val="20"/>
        </w:rPr>
        <w:t> </w:t>
      </w:r>
      <w:hyperlink r:id="rId11" w:tooltip="Polymer" w:history="1">
        <w:r w:rsidRPr="00425006">
          <w:rPr>
            <w:rStyle w:val="Hyperlink"/>
            <w:rFonts w:ascii="Arial" w:hAnsi="Arial" w:cs="Arial"/>
            <w:color w:val="auto"/>
            <w:sz w:val="28"/>
            <w:szCs w:val="20"/>
            <w:u w:val="none"/>
          </w:rPr>
          <w:t>polymer</w:t>
        </w:r>
      </w:hyperlink>
      <w:r w:rsidRPr="00425006">
        <w:rPr>
          <w:rStyle w:val="apple-converted-space"/>
          <w:rFonts w:ascii="Arial" w:hAnsi="Arial" w:cs="Arial"/>
          <w:sz w:val="28"/>
          <w:szCs w:val="20"/>
        </w:rPr>
        <w:t> </w:t>
      </w:r>
      <w:r w:rsidRPr="00425006">
        <w:rPr>
          <w:rFonts w:ascii="Arial" w:hAnsi="Arial" w:cs="Arial"/>
          <w:sz w:val="28"/>
          <w:szCs w:val="20"/>
        </w:rPr>
        <w:t>or polymer-based product under the influence of one or more environmental factors such as</w:t>
      </w:r>
      <w:r w:rsidRPr="00425006">
        <w:rPr>
          <w:rStyle w:val="apple-converted-space"/>
          <w:rFonts w:ascii="Arial" w:hAnsi="Arial" w:cs="Arial"/>
          <w:sz w:val="28"/>
          <w:szCs w:val="20"/>
        </w:rPr>
        <w:t> </w:t>
      </w:r>
      <w:hyperlink r:id="rId12" w:tooltip="Heat" w:history="1">
        <w:r w:rsidRPr="00425006">
          <w:rPr>
            <w:rStyle w:val="Hyperlink"/>
            <w:rFonts w:ascii="Arial" w:hAnsi="Arial" w:cs="Arial"/>
            <w:color w:val="auto"/>
            <w:sz w:val="28"/>
            <w:szCs w:val="20"/>
            <w:u w:val="none"/>
          </w:rPr>
          <w:t>heat</w:t>
        </w:r>
      </w:hyperlink>
      <w:r w:rsidRPr="00425006">
        <w:rPr>
          <w:rFonts w:ascii="Arial" w:hAnsi="Arial" w:cs="Arial"/>
          <w:sz w:val="28"/>
          <w:szCs w:val="20"/>
        </w:rPr>
        <w:t>,</w:t>
      </w:r>
      <w:r w:rsidRPr="00425006">
        <w:rPr>
          <w:rStyle w:val="apple-converted-space"/>
          <w:rFonts w:ascii="Arial" w:hAnsi="Arial" w:cs="Arial"/>
          <w:sz w:val="28"/>
          <w:szCs w:val="20"/>
        </w:rPr>
        <w:t> </w:t>
      </w:r>
      <w:hyperlink r:id="rId13" w:tooltip="Light" w:history="1">
        <w:r w:rsidRPr="00425006">
          <w:rPr>
            <w:rStyle w:val="Hyperlink"/>
            <w:rFonts w:ascii="Arial" w:hAnsi="Arial" w:cs="Arial"/>
            <w:color w:val="auto"/>
            <w:sz w:val="28"/>
            <w:szCs w:val="20"/>
            <w:u w:val="none"/>
          </w:rPr>
          <w:t>light</w:t>
        </w:r>
      </w:hyperlink>
      <w:r w:rsidRPr="00425006">
        <w:rPr>
          <w:rStyle w:val="apple-converted-space"/>
          <w:rFonts w:ascii="Arial" w:hAnsi="Arial" w:cs="Arial"/>
          <w:sz w:val="28"/>
          <w:szCs w:val="20"/>
        </w:rPr>
        <w:t> </w:t>
      </w:r>
      <w:r w:rsidRPr="00425006">
        <w:rPr>
          <w:rFonts w:ascii="Arial" w:hAnsi="Arial" w:cs="Arial"/>
          <w:sz w:val="28"/>
          <w:szCs w:val="20"/>
        </w:rPr>
        <w:t>or</w:t>
      </w:r>
      <w:r w:rsidRPr="00425006">
        <w:rPr>
          <w:rStyle w:val="apple-converted-space"/>
          <w:rFonts w:ascii="Arial" w:hAnsi="Arial" w:cs="Arial"/>
          <w:sz w:val="28"/>
          <w:szCs w:val="20"/>
        </w:rPr>
        <w:t> </w:t>
      </w:r>
      <w:hyperlink r:id="rId14" w:tooltip="Chemical" w:history="1">
        <w:r w:rsidRPr="00425006">
          <w:rPr>
            <w:rStyle w:val="Hyperlink"/>
            <w:rFonts w:ascii="Arial" w:hAnsi="Arial" w:cs="Arial"/>
            <w:color w:val="auto"/>
            <w:sz w:val="28"/>
            <w:szCs w:val="20"/>
            <w:u w:val="none"/>
          </w:rPr>
          <w:t>chemicals</w:t>
        </w:r>
      </w:hyperlink>
      <w:r w:rsidRPr="00425006">
        <w:rPr>
          <w:rStyle w:val="apple-converted-space"/>
          <w:rFonts w:ascii="Arial" w:hAnsi="Arial" w:cs="Arial"/>
          <w:sz w:val="28"/>
          <w:szCs w:val="20"/>
        </w:rPr>
        <w:t> </w:t>
      </w:r>
      <w:r w:rsidRPr="00425006">
        <w:rPr>
          <w:rFonts w:ascii="Arial" w:hAnsi="Arial" w:cs="Arial"/>
          <w:sz w:val="28"/>
          <w:szCs w:val="20"/>
        </w:rPr>
        <w:t>such as</w:t>
      </w:r>
      <w:r w:rsidRPr="00425006">
        <w:rPr>
          <w:rStyle w:val="apple-converted-space"/>
          <w:rFonts w:ascii="Arial" w:hAnsi="Arial" w:cs="Arial"/>
          <w:sz w:val="28"/>
          <w:szCs w:val="20"/>
        </w:rPr>
        <w:t> </w:t>
      </w:r>
      <w:r w:rsidRPr="00425006">
        <w:rPr>
          <w:rFonts w:ascii="Arial" w:hAnsi="Arial" w:cs="Arial"/>
          <w:sz w:val="28"/>
          <w:szCs w:val="20"/>
        </w:rPr>
        <w:t>acids, alkalis</w:t>
      </w:r>
      <w:r w:rsidRPr="00425006">
        <w:rPr>
          <w:rStyle w:val="apple-converted-space"/>
          <w:rFonts w:ascii="Arial" w:hAnsi="Arial" w:cs="Arial"/>
          <w:sz w:val="28"/>
          <w:szCs w:val="20"/>
        </w:rPr>
        <w:t> </w:t>
      </w:r>
      <w:r w:rsidRPr="00425006">
        <w:rPr>
          <w:rFonts w:ascii="Arial" w:hAnsi="Arial" w:cs="Arial"/>
          <w:sz w:val="28"/>
          <w:szCs w:val="20"/>
        </w:rPr>
        <w:t>and some</w:t>
      </w:r>
      <w:r w:rsidRPr="00425006">
        <w:rPr>
          <w:rStyle w:val="apple-converted-space"/>
          <w:rFonts w:ascii="Arial" w:hAnsi="Arial" w:cs="Arial"/>
          <w:sz w:val="28"/>
          <w:szCs w:val="20"/>
        </w:rPr>
        <w:t> </w:t>
      </w:r>
      <w:hyperlink r:id="rId15" w:tooltip="Salts" w:history="1">
        <w:r w:rsidRPr="00425006">
          <w:rPr>
            <w:rStyle w:val="Hyperlink"/>
            <w:rFonts w:ascii="Arial" w:hAnsi="Arial" w:cs="Arial"/>
            <w:color w:val="auto"/>
            <w:sz w:val="28"/>
            <w:szCs w:val="20"/>
            <w:u w:val="none"/>
          </w:rPr>
          <w:t>salts</w:t>
        </w:r>
      </w:hyperlink>
      <w:r w:rsidRPr="00425006">
        <w:rPr>
          <w:rFonts w:ascii="Arial" w:hAnsi="Arial" w:cs="Arial"/>
          <w:sz w:val="28"/>
          <w:szCs w:val="20"/>
        </w:rPr>
        <w:t>. These changes are usually undesirable, such as cracking and chemical disintegration of products or, more rarely, desirable, as in</w:t>
      </w:r>
      <w:r w:rsidRPr="00425006">
        <w:rPr>
          <w:rStyle w:val="apple-converted-space"/>
          <w:rFonts w:ascii="Arial" w:hAnsi="Arial" w:cs="Arial"/>
          <w:sz w:val="28"/>
          <w:szCs w:val="20"/>
        </w:rPr>
        <w:t> </w:t>
      </w:r>
      <w:hyperlink r:id="rId16" w:tooltip="Biodegradation" w:history="1">
        <w:r w:rsidRPr="00425006">
          <w:rPr>
            <w:rStyle w:val="Hyperlink"/>
            <w:rFonts w:ascii="Arial" w:hAnsi="Arial" w:cs="Arial"/>
            <w:color w:val="auto"/>
            <w:sz w:val="28"/>
            <w:szCs w:val="20"/>
            <w:u w:val="none"/>
          </w:rPr>
          <w:t>biodegradation</w:t>
        </w:r>
      </w:hyperlink>
      <w:r w:rsidRPr="00425006">
        <w:rPr>
          <w:rFonts w:ascii="Arial" w:hAnsi="Arial" w:cs="Arial"/>
          <w:sz w:val="28"/>
          <w:szCs w:val="20"/>
        </w:rPr>
        <w:t>, or deliberately lowering the</w:t>
      </w:r>
      <w:r w:rsidRPr="00425006">
        <w:rPr>
          <w:rStyle w:val="apple-converted-space"/>
          <w:rFonts w:ascii="Arial" w:hAnsi="Arial" w:cs="Arial"/>
          <w:sz w:val="28"/>
          <w:szCs w:val="20"/>
        </w:rPr>
        <w:t> </w:t>
      </w:r>
      <w:hyperlink r:id="rId17" w:tooltip="Molecular weight" w:history="1">
        <w:r w:rsidRPr="00425006">
          <w:rPr>
            <w:rStyle w:val="Hyperlink"/>
            <w:rFonts w:ascii="Arial" w:hAnsi="Arial" w:cs="Arial"/>
            <w:color w:val="auto"/>
            <w:sz w:val="28"/>
            <w:szCs w:val="20"/>
            <w:u w:val="none"/>
          </w:rPr>
          <w:t>molecular weight</w:t>
        </w:r>
      </w:hyperlink>
      <w:r w:rsidRPr="00425006">
        <w:rPr>
          <w:rStyle w:val="apple-converted-space"/>
          <w:rFonts w:ascii="Arial" w:hAnsi="Arial" w:cs="Arial"/>
          <w:sz w:val="28"/>
          <w:szCs w:val="20"/>
        </w:rPr>
        <w:t> </w:t>
      </w:r>
      <w:r w:rsidRPr="00425006">
        <w:rPr>
          <w:rFonts w:ascii="Arial" w:hAnsi="Arial" w:cs="Arial"/>
          <w:sz w:val="28"/>
          <w:szCs w:val="20"/>
        </w:rPr>
        <w:t>of a polymer for recycling. The changes in properties are often termed "aging".</w:t>
      </w:r>
    </w:p>
    <w:p w:rsidR="00F1516F" w:rsidRPr="00425006" w:rsidRDefault="00F1516F" w:rsidP="00F1516F">
      <w:pPr>
        <w:pStyle w:val="NormalWeb"/>
        <w:shd w:val="clear" w:color="auto" w:fill="FFFFFF"/>
        <w:spacing w:before="96" w:beforeAutospacing="0" w:after="120" w:afterAutospacing="0" w:line="288" w:lineRule="atLeast"/>
        <w:ind w:firstLine="720"/>
        <w:jc w:val="both"/>
        <w:rPr>
          <w:rFonts w:ascii="Arial" w:hAnsi="Arial" w:cs="Arial"/>
          <w:sz w:val="28"/>
          <w:szCs w:val="20"/>
        </w:rPr>
      </w:pPr>
      <w:r w:rsidRPr="00425006">
        <w:rPr>
          <w:rFonts w:ascii="Arial" w:hAnsi="Arial" w:cs="Arial"/>
          <w:sz w:val="28"/>
          <w:szCs w:val="20"/>
        </w:rPr>
        <w:t>In a finished product such a change is to be prevented or delayed. Degradation can be useful for</w:t>
      </w:r>
      <w:r w:rsidRPr="00425006">
        <w:rPr>
          <w:rStyle w:val="apple-converted-space"/>
          <w:rFonts w:ascii="Arial" w:hAnsi="Arial" w:cs="Arial"/>
          <w:sz w:val="28"/>
          <w:szCs w:val="20"/>
        </w:rPr>
        <w:t> </w:t>
      </w:r>
      <w:hyperlink r:id="rId18" w:tooltip="Recycling" w:history="1">
        <w:r w:rsidRPr="00425006">
          <w:rPr>
            <w:rStyle w:val="Hyperlink"/>
            <w:rFonts w:ascii="Arial" w:hAnsi="Arial" w:cs="Arial"/>
            <w:color w:val="auto"/>
            <w:sz w:val="28"/>
            <w:szCs w:val="20"/>
            <w:u w:val="none"/>
          </w:rPr>
          <w:t>recycling</w:t>
        </w:r>
      </w:hyperlink>
      <w:r w:rsidRPr="00425006">
        <w:rPr>
          <w:rFonts w:ascii="Arial" w:hAnsi="Arial" w:cs="Arial"/>
          <w:sz w:val="28"/>
          <w:szCs w:val="20"/>
        </w:rPr>
        <w:t>/reusing the polymer waste to prevent or reduce environmental</w:t>
      </w:r>
      <w:r w:rsidRPr="00425006">
        <w:rPr>
          <w:rStyle w:val="apple-converted-space"/>
          <w:rFonts w:ascii="Arial" w:hAnsi="Arial" w:cs="Arial"/>
          <w:sz w:val="28"/>
          <w:szCs w:val="20"/>
        </w:rPr>
        <w:t> </w:t>
      </w:r>
      <w:hyperlink r:id="rId19" w:tooltip="Pollution" w:history="1">
        <w:r w:rsidRPr="00425006">
          <w:rPr>
            <w:rStyle w:val="Hyperlink"/>
            <w:rFonts w:ascii="Arial" w:hAnsi="Arial" w:cs="Arial"/>
            <w:color w:val="auto"/>
            <w:sz w:val="28"/>
            <w:szCs w:val="20"/>
            <w:u w:val="none"/>
          </w:rPr>
          <w:t>pollution</w:t>
        </w:r>
      </w:hyperlink>
      <w:r w:rsidRPr="00425006">
        <w:rPr>
          <w:rFonts w:ascii="Arial" w:hAnsi="Arial" w:cs="Arial"/>
          <w:sz w:val="28"/>
          <w:szCs w:val="20"/>
        </w:rPr>
        <w:t>. Degradation can also be induced deliberately to assist structure.</w:t>
      </w:r>
    </w:p>
    <w:p w:rsidR="00F1516F" w:rsidRPr="00425006" w:rsidRDefault="00F1516F" w:rsidP="00F1516F">
      <w:pPr>
        <w:pStyle w:val="NormalWeb"/>
        <w:shd w:val="clear" w:color="auto" w:fill="FFFFFF"/>
        <w:spacing w:before="96" w:beforeAutospacing="0" w:after="120" w:afterAutospacing="0" w:line="288" w:lineRule="atLeast"/>
        <w:ind w:firstLine="720"/>
        <w:jc w:val="both"/>
        <w:rPr>
          <w:rFonts w:ascii="Arial" w:hAnsi="Arial" w:cs="Arial"/>
          <w:sz w:val="28"/>
          <w:szCs w:val="20"/>
        </w:rPr>
      </w:pPr>
      <w:r w:rsidRPr="00425006">
        <w:rPr>
          <w:rFonts w:ascii="Arial" w:hAnsi="Arial" w:cs="Arial"/>
          <w:sz w:val="28"/>
          <w:szCs w:val="20"/>
        </w:rPr>
        <w:t>Polymeric</w:t>
      </w:r>
      <w:r w:rsidRPr="00425006">
        <w:rPr>
          <w:rStyle w:val="apple-converted-space"/>
          <w:rFonts w:ascii="Arial" w:hAnsi="Arial" w:cs="Arial"/>
          <w:sz w:val="28"/>
          <w:szCs w:val="20"/>
        </w:rPr>
        <w:t> </w:t>
      </w:r>
      <w:hyperlink r:id="rId20" w:tooltip="Molecule" w:history="1">
        <w:r w:rsidRPr="00425006">
          <w:rPr>
            <w:rStyle w:val="Hyperlink"/>
            <w:rFonts w:ascii="Arial" w:hAnsi="Arial" w:cs="Arial"/>
            <w:color w:val="auto"/>
            <w:sz w:val="28"/>
            <w:szCs w:val="20"/>
            <w:u w:val="none"/>
          </w:rPr>
          <w:t>molecules</w:t>
        </w:r>
      </w:hyperlink>
      <w:r w:rsidRPr="00425006">
        <w:rPr>
          <w:rStyle w:val="apple-converted-space"/>
          <w:rFonts w:ascii="Arial" w:hAnsi="Arial" w:cs="Arial"/>
          <w:sz w:val="28"/>
          <w:szCs w:val="20"/>
        </w:rPr>
        <w:t> </w:t>
      </w:r>
      <w:r w:rsidRPr="00425006">
        <w:rPr>
          <w:rFonts w:ascii="Arial" w:hAnsi="Arial" w:cs="Arial"/>
          <w:sz w:val="28"/>
          <w:szCs w:val="20"/>
        </w:rPr>
        <w:t>are very large (on the molecular scale), and their unique and useful properties are mainly a result of their size. Any loss in chain length lowers tensile strength and is a primary cause of premature cracking.</w:t>
      </w:r>
    </w:p>
    <w:p w:rsidR="00F1516F" w:rsidRDefault="00F1516F">
      <w:pPr>
        <w:rPr>
          <w:rFonts w:ascii="Copperplate Gothic Bold" w:hAnsi="Copperplate Gothic Bold"/>
          <w:sz w:val="32"/>
        </w:rPr>
      </w:pPr>
    </w:p>
    <w:p w:rsidR="00F1516F" w:rsidRPr="00425006" w:rsidRDefault="00F1516F">
      <w:pPr>
        <w:rPr>
          <w:rFonts w:ascii="Copperplate Gothic Bold" w:hAnsi="Copperplate Gothic Bold"/>
          <w:b/>
          <w:sz w:val="5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425006">
        <w:rPr>
          <w:rFonts w:ascii="Copperplate Gothic Bold" w:hAnsi="Copperplate Gothic Bold"/>
          <w:b/>
          <w:sz w:val="5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COMMODITY POLYMERS</w:t>
      </w:r>
    </w:p>
    <w:p w:rsidR="00F1516F" w:rsidRPr="00425006" w:rsidRDefault="00F1516F" w:rsidP="00F22E48">
      <w:pPr>
        <w:pStyle w:val="NormalWeb"/>
        <w:shd w:val="clear" w:color="auto" w:fill="FFFFFF"/>
        <w:spacing w:before="96" w:beforeAutospacing="0" w:after="120" w:afterAutospacing="0" w:line="288" w:lineRule="atLeast"/>
        <w:jc w:val="both"/>
        <w:rPr>
          <w:rFonts w:ascii="Arial" w:hAnsi="Arial" w:cs="Arial"/>
          <w:sz w:val="28"/>
          <w:szCs w:val="20"/>
        </w:rPr>
      </w:pPr>
      <w:r w:rsidRPr="00425006">
        <w:rPr>
          <w:rFonts w:ascii="Arial" w:hAnsi="Arial" w:cs="Arial"/>
          <w:sz w:val="28"/>
          <w:szCs w:val="20"/>
        </w:rPr>
        <w:t>Today there are primarily seven commodity polymers in use:</w:t>
      </w:r>
      <w:r w:rsidRPr="00425006">
        <w:rPr>
          <w:rStyle w:val="apple-converted-space"/>
          <w:rFonts w:ascii="Arial" w:hAnsi="Arial" w:cs="Arial"/>
          <w:sz w:val="28"/>
          <w:szCs w:val="20"/>
        </w:rPr>
        <w:t> </w:t>
      </w:r>
      <w:hyperlink r:id="rId21" w:tooltip="Polyethylene" w:history="1">
        <w:r w:rsidRPr="00425006">
          <w:rPr>
            <w:rStyle w:val="Hyperlink"/>
            <w:rFonts w:ascii="Arial" w:hAnsi="Arial" w:cs="Arial"/>
            <w:color w:val="auto"/>
            <w:sz w:val="28"/>
            <w:szCs w:val="20"/>
            <w:u w:val="none"/>
          </w:rPr>
          <w:t>polyethylene</w:t>
        </w:r>
      </w:hyperlink>
      <w:r w:rsidRPr="00425006">
        <w:rPr>
          <w:rFonts w:ascii="Arial" w:hAnsi="Arial" w:cs="Arial"/>
          <w:sz w:val="28"/>
          <w:szCs w:val="20"/>
        </w:rPr>
        <w:t>,</w:t>
      </w:r>
      <w:r w:rsidRPr="00425006">
        <w:rPr>
          <w:rStyle w:val="apple-converted-space"/>
          <w:rFonts w:ascii="Arial" w:hAnsi="Arial" w:cs="Arial"/>
          <w:sz w:val="28"/>
          <w:szCs w:val="20"/>
        </w:rPr>
        <w:t> </w:t>
      </w:r>
      <w:hyperlink r:id="rId22" w:tooltip="Polypropylene" w:history="1">
        <w:r w:rsidRPr="00425006">
          <w:rPr>
            <w:rStyle w:val="Hyperlink"/>
            <w:rFonts w:ascii="Arial" w:hAnsi="Arial" w:cs="Arial"/>
            <w:color w:val="auto"/>
            <w:sz w:val="28"/>
            <w:szCs w:val="20"/>
            <w:u w:val="none"/>
          </w:rPr>
          <w:t>polypropylene</w:t>
        </w:r>
      </w:hyperlink>
      <w:r w:rsidRPr="00425006">
        <w:rPr>
          <w:rFonts w:ascii="Arial" w:hAnsi="Arial" w:cs="Arial"/>
          <w:sz w:val="28"/>
          <w:szCs w:val="20"/>
        </w:rPr>
        <w:t>,</w:t>
      </w:r>
      <w:r w:rsidRPr="00425006">
        <w:rPr>
          <w:rStyle w:val="apple-converted-space"/>
          <w:rFonts w:ascii="Arial" w:hAnsi="Arial" w:cs="Arial"/>
          <w:sz w:val="28"/>
          <w:szCs w:val="20"/>
        </w:rPr>
        <w:t> </w:t>
      </w:r>
      <w:hyperlink r:id="rId23" w:tooltip="Polyvinyl chloride" w:history="1">
        <w:r w:rsidRPr="00425006">
          <w:rPr>
            <w:rStyle w:val="Hyperlink"/>
            <w:rFonts w:ascii="Arial" w:hAnsi="Arial" w:cs="Arial"/>
            <w:color w:val="auto"/>
            <w:sz w:val="28"/>
            <w:szCs w:val="20"/>
            <w:u w:val="none"/>
          </w:rPr>
          <w:t>polyvinyl chloride</w:t>
        </w:r>
      </w:hyperlink>
      <w:r w:rsidRPr="00425006">
        <w:rPr>
          <w:rFonts w:ascii="Arial" w:hAnsi="Arial" w:cs="Arial"/>
          <w:sz w:val="28"/>
          <w:szCs w:val="20"/>
        </w:rPr>
        <w:t>,</w:t>
      </w:r>
      <w:r w:rsidRPr="00425006">
        <w:rPr>
          <w:rStyle w:val="apple-converted-space"/>
          <w:rFonts w:ascii="Arial" w:hAnsi="Arial" w:cs="Arial"/>
          <w:sz w:val="28"/>
          <w:szCs w:val="20"/>
        </w:rPr>
        <w:t> </w:t>
      </w:r>
      <w:hyperlink r:id="rId24" w:tooltip="Polystyrene" w:history="1">
        <w:r w:rsidRPr="00425006">
          <w:rPr>
            <w:rStyle w:val="Hyperlink"/>
            <w:rFonts w:ascii="Arial" w:hAnsi="Arial" w:cs="Arial"/>
            <w:color w:val="auto"/>
            <w:sz w:val="28"/>
            <w:szCs w:val="20"/>
            <w:u w:val="none"/>
          </w:rPr>
          <w:t>polystyrene</w:t>
        </w:r>
      </w:hyperlink>
      <w:r w:rsidRPr="00425006">
        <w:rPr>
          <w:rFonts w:ascii="Arial" w:hAnsi="Arial" w:cs="Arial"/>
          <w:sz w:val="28"/>
          <w:szCs w:val="20"/>
        </w:rPr>
        <w:t>,</w:t>
      </w:r>
      <w:r w:rsidRPr="00425006">
        <w:rPr>
          <w:rStyle w:val="apple-converted-space"/>
          <w:rFonts w:ascii="Arial" w:hAnsi="Arial" w:cs="Arial"/>
          <w:sz w:val="28"/>
          <w:szCs w:val="20"/>
        </w:rPr>
        <w:t> </w:t>
      </w:r>
      <w:hyperlink r:id="rId25" w:tooltip="Polycarbonate" w:history="1">
        <w:r w:rsidRPr="00425006">
          <w:rPr>
            <w:rStyle w:val="Hyperlink"/>
            <w:rFonts w:ascii="Arial" w:hAnsi="Arial" w:cs="Arial"/>
            <w:color w:val="auto"/>
            <w:sz w:val="28"/>
            <w:szCs w:val="20"/>
            <w:u w:val="none"/>
          </w:rPr>
          <w:t>polycarbonate</w:t>
        </w:r>
      </w:hyperlink>
      <w:r w:rsidRPr="00425006">
        <w:rPr>
          <w:rFonts w:ascii="Arial" w:hAnsi="Arial" w:cs="Arial"/>
          <w:sz w:val="28"/>
          <w:szCs w:val="20"/>
        </w:rPr>
        <w:t>, and</w:t>
      </w:r>
      <w:r w:rsidRPr="00425006">
        <w:rPr>
          <w:rStyle w:val="apple-converted-space"/>
          <w:rFonts w:ascii="Arial" w:hAnsi="Arial" w:cs="Arial"/>
          <w:sz w:val="28"/>
          <w:szCs w:val="20"/>
        </w:rPr>
        <w:t> </w:t>
      </w:r>
      <w:hyperlink r:id="rId26" w:tooltip="Poly(methyl methacrylate)" w:history="1">
        <w:r w:rsidRPr="00425006">
          <w:rPr>
            <w:rStyle w:val="Hyperlink"/>
            <w:rFonts w:ascii="Arial" w:hAnsi="Arial" w:cs="Arial"/>
            <w:color w:val="auto"/>
            <w:sz w:val="28"/>
            <w:szCs w:val="20"/>
            <w:u w:val="none"/>
          </w:rPr>
          <w:t>poly(methylmethacrylate)</w:t>
        </w:r>
      </w:hyperlink>
      <w:r w:rsidRPr="00425006">
        <w:rPr>
          <w:rStyle w:val="apple-converted-space"/>
          <w:rFonts w:ascii="Arial" w:hAnsi="Arial" w:cs="Arial"/>
          <w:sz w:val="28"/>
          <w:szCs w:val="20"/>
        </w:rPr>
        <w:t> </w:t>
      </w:r>
      <w:r w:rsidRPr="00425006">
        <w:rPr>
          <w:rFonts w:ascii="Arial" w:hAnsi="Arial" w:cs="Arial"/>
          <w:sz w:val="28"/>
          <w:szCs w:val="20"/>
        </w:rPr>
        <w:t>(</w:t>
      </w:r>
      <w:hyperlink r:id="rId27" w:tooltip="Plexiglas" w:history="1">
        <w:r w:rsidRPr="00425006">
          <w:rPr>
            <w:rStyle w:val="Hyperlink"/>
            <w:rFonts w:ascii="Arial" w:hAnsi="Arial" w:cs="Arial"/>
            <w:color w:val="auto"/>
            <w:sz w:val="28"/>
            <w:szCs w:val="20"/>
            <w:u w:val="none"/>
          </w:rPr>
          <w:t>Plexiglas</w:t>
        </w:r>
      </w:hyperlink>
      <w:r w:rsidRPr="00425006">
        <w:rPr>
          <w:rFonts w:ascii="Arial" w:hAnsi="Arial" w:cs="Arial"/>
          <w:sz w:val="28"/>
          <w:szCs w:val="20"/>
        </w:rPr>
        <w:t xml:space="preserve">). These make up nearly 98% of all polymers and plastics encountered in daily life. Each of these polymers has its own characteristic modes of degradation and resistances to heat, light and chemicals. Polyethylene, polypropylene, and </w:t>
      </w:r>
      <w:r w:rsidR="00F22E48" w:rsidRPr="00425006">
        <w:rPr>
          <w:rFonts w:ascii="Arial" w:hAnsi="Arial" w:cs="Arial"/>
          <w:sz w:val="28"/>
          <w:szCs w:val="20"/>
        </w:rPr>
        <w:t>poly (</w:t>
      </w:r>
      <w:r w:rsidRPr="00425006">
        <w:rPr>
          <w:rFonts w:ascii="Arial" w:hAnsi="Arial" w:cs="Arial"/>
          <w:sz w:val="28"/>
          <w:szCs w:val="20"/>
        </w:rPr>
        <w:t>methyl methacrylate) are sensitive to</w:t>
      </w:r>
      <w:r w:rsidRPr="00425006">
        <w:rPr>
          <w:rStyle w:val="apple-converted-space"/>
          <w:rFonts w:ascii="Arial" w:hAnsi="Arial" w:cs="Arial"/>
          <w:sz w:val="28"/>
          <w:szCs w:val="20"/>
        </w:rPr>
        <w:t> </w:t>
      </w:r>
      <w:hyperlink r:id="rId28" w:tooltip="Oxidation" w:history="1">
        <w:r w:rsidRPr="00425006">
          <w:rPr>
            <w:rStyle w:val="Hyperlink"/>
            <w:rFonts w:ascii="Arial" w:hAnsi="Arial" w:cs="Arial"/>
            <w:color w:val="auto"/>
            <w:sz w:val="28"/>
            <w:szCs w:val="20"/>
            <w:u w:val="none"/>
          </w:rPr>
          <w:t>oxidation</w:t>
        </w:r>
      </w:hyperlink>
      <w:r w:rsidRPr="00425006">
        <w:rPr>
          <w:rStyle w:val="apple-converted-space"/>
          <w:rFonts w:ascii="Arial" w:hAnsi="Arial" w:cs="Arial"/>
          <w:sz w:val="28"/>
          <w:szCs w:val="20"/>
        </w:rPr>
        <w:t> </w:t>
      </w:r>
      <w:r w:rsidRPr="00425006">
        <w:rPr>
          <w:rFonts w:ascii="Arial" w:hAnsi="Arial" w:cs="Arial"/>
          <w:sz w:val="28"/>
          <w:szCs w:val="20"/>
        </w:rPr>
        <w:t>and</w:t>
      </w:r>
      <w:r w:rsidRPr="00425006">
        <w:rPr>
          <w:rStyle w:val="apple-converted-space"/>
          <w:rFonts w:ascii="Arial" w:hAnsi="Arial" w:cs="Arial"/>
          <w:sz w:val="28"/>
          <w:szCs w:val="20"/>
        </w:rPr>
        <w:t> </w:t>
      </w:r>
      <w:hyperlink r:id="rId29" w:tooltip="UV radiation" w:history="1">
        <w:r w:rsidRPr="00425006">
          <w:rPr>
            <w:rStyle w:val="Hyperlink"/>
            <w:rFonts w:ascii="Arial" w:hAnsi="Arial" w:cs="Arial"/>
            <w:color w:val="auto"/>
            <w:sz w:val="28"/>
            <w:szCs w:val="20"/>
            <w:u w:val="none"/>
          </w:rPr>
          <w:t>UV radiation</w:t>
        </w:r>
      </w:hyperlink>
      <w:r w:rsidRPr="00425006">
        <w:rPr>
          <w:rFonts w:ascii="Arial" w:hAnsi="Arial" w:cs="Arial"/>
          <w:sz w:val="28"/>
          <w:szCs w:val="20"/>
        </w:rPr>
        <w:t>,</w:t>
      </w:r>
      <w:r w:rsidR="00F22E48" w:rsidRPr="00425006">
        <w:rPr>
          <w:rFonts w:ascii="Arial" w:hAnsi="Arial" w:cs="Arial"/>
          <w:sz w:val="28"/>
          <w:szCs w:val="20"/>
        </w:rPr>
        <w:t xml:space="preserve"> </w:t>
      </w:r>
      <w:r w:rsidRPr="00425006">
        <w:rPr>
          <w:rFonts w:ascii="Arial" w:hAnsi="Arial" w:cs="Arial"/>
          <w:sz w:val="28"/>
          <w:szCs w:val="20"/>
        </w:rPr>
        <w:t xml:space="preserve">while PVC may </w:t>
      </w:r>
      <w:r w:rsidR="00F22E48" w:rsidRPr="00425006">
        <w:rPr>
          <w:rFonts w:ascii="Arial" w:hAnsi="Arial" w:cs="Arial"/>
          <w:sz w:val="28"/>
          <w:szCs w:val="20"/>
        </w:rPr>
        <w:t>discolor</w:t>
      </w:r>
      <w:r w:rsidRPr="00425006">
        <w:rPr>
          <w:rFonts w:ascii="Arial" w:hAnsi="Arial" w:cs="Arial"/>
          <w:sz w:val="28"/>
          <w:szCs w:val="20"/>
        </w:rPr>
        <w:t xml:space="preserve"> at high temperatures due to loss of</w:t>
      </w:r>
      <w:r w:rsidRPr="00425006">
        <w:rPr>
          <w:rStyle w:val="apple-converted-space"/>
          <w:rFonts w:ascii="Arial" w:hAnsi="Arial" w:cs="Arial"/>
          <w:sz w:val="28"/>
          <w:szCs w:val="20"/>
        </w:rPr>
        <w:t> </w:t>
      </w:r>
      <w:hyperlink r:id="rId30" w:tooltip="Hydrogen chloride" w:history="1">
        <w:r w:rsidRPr="00425006">
          <w:rPr>
            <w:rStyle w:val="Hyperlink"/>
            <w:rFonts w:ascii="Arial" w:hAnsi="Arial" w:cs="Arial"/>
            <w:color w:val="auto"/>
            <w:sz w:val="28"/>
            <w:szCs w:val="20"/>
            <w:u w:val="none"/>
          </w:rPr>
          <w:t>hydrogen chloride</w:t>
        </w:r>
      </w:hyperlink>
      <w:r w:rsidRPr="00425006">
        <w:rPr>
          <w:rStyle w:val="apple-converted-space"/>
          <w:rFonts w:ascii="Arial" w:hAnsi="Arial" w:cs="Arial"/>
          <w:sz w:val="28"/>
          <w:szCs w:val="20"/>
        </w:rPr>
        <w:t> </w:t>
      </w:r>
      <w:r w:rsidRPr="00425006">
        <w:rPr>
          <w:rFonts w:ascii="Arial" w:hAnsi="Arial" w:cs="Arial"/>
          <w:sz w:val="28"/>
          <w:szCs w:val="20"/>
        </w:rPr>
        <w:t>gas, and become very brittle. PET is sensitive to</w:t>
      </w:r>
      <w:r w:rsidRPr="00425006">
        <w:rPr>
          <w:rStyle w:val="apple-converted-space"/>
          <w:rFonts w:ascii="Arial" w:hAnsi="Arial" w:cs="Arial"/>
          <w:sz w:val="28"/>
          <w:szCs w:val="20"/>
        </w:rPr>
        <w:t> </w:t>
      </w:r>
      <w:hyperlink r:id="rId31" w:tooltip="Hydrolysis" w:history="1">
        <w:r w:rsidRPr="00425006">
          <w:rPr>
            <w:rStyle w:val="Hyperlink"/>
            <w:rFonts w:ascii="Arial" w:hAnsi="Arial" w:cs="Arial"/>
            <w:color w:val="auto"/>
            <w:sz w:val="28"/>
            <w:szCs w:val="20"/>
            <w:u w:val="none"/>
          </w:rPr>
          <w:t>hydrolysis</w:t>
        </w:r>
      </w:hyperlink>
      <w:r w:rsidRPr="00425006">
        <w:rPr>
          <w:rStyle w:val="apple-converted-space"/>
          <w:rFonts w:ascii="Arial" w:hAnsi="Arial" w:cs="Arial"/>
          <w:sz w:val="28"/>
          <w:szCs w:val="20"/>
        </w:rPr>
        <w:t> </w:t>
      </w:r>
      <w:r w:rsidRPr="00425006">
        <w:rPr>
          <w:rFonts w:ascii="Arial" w:hAnsi="Arial" w:cs="Arial"/>
          <w:sz w:val="28"/>
          <w:szCs w:val="20"/>
        </w:rPr>
        <w:t>and attack by strong</w:t>
      </w:r>
      <w:r w:rsidRPr="00425006">
        <w:rPr>
          <w:rStyle w:val="apple-converted-space"/>
          <w:rFonts w:ascii="Arial" w:hAnsi="Arial" w:cs="Arial"/>
          <w:sz w:val="28"/>
          <w:szCs w:val="20"/>
        </w:rPr>
        <w:t> </w:t>
      </w:r>
      <w:hyperlink r:id="rId32" w:tooltip="Acid" w:history="1">
        <w:r w:rsidRPr="00425006">
          <w:rPr>
            <w:rStyle w:val="Hyperlink"/>
            <w:rFonts w:ascii="Arial" w:hAnsi="Arial" w:cs="Arial"/>
            <w:color w:val="auto"/>
            <w:sz w:val="28"/>
            <w:szCs w:val="20"/>
            <w:u w:val="none"/>
          </w:rPr>
          <w:t>acids</w:t>
        </w:r>
      </w:hyperlink>
      <w:r w:rsidRPr="00425006">
        <w:rPr>
          <w:rFonts w:ascii="Arial" w:hAnsi="Arial" w:cs="Arial"/>
          <w:sz w:val="28"/>
          <w:szCs w:val="20"/>
        </w:rPr>
        <w:t>, while polycarbonate depolymerizes rapidly when exposed to strong</w:t>
      </w:r>
      <w:r w:rsidRPr="00425006">
        <w:rPr>
          <w:rStyle w:val="apple-converted-space"/>
          <w:rFonts w:ascii="Arial" w:hAnsi="Arial" w:cs="Arial"/>
          <w:sz w:val="28"/>
          <w:szCs w:val="20"/>
        </w:rPr>
        <w:t> </w:t>
      </w:r>
      <w:hyperlink r:id="rId33" w:tooltip="Alkali" w:history="1">
        <w:r w:rsidRPr="00425006">
          <w:rPr>
            <w:rStyle w:val="Hyperlink"/>
            <w:rFonts w:ascii="Arial" w:hAnsi="Arial" w:cs="Arial"/>
            <w:color w:val="auto"/>
            <w:sz w:val="28"/>
            <w:szCs w:val="20"/>
            <w:u w:val="none"/>
          </w:rPr>
          <w:t>alkalis</w:t>
        </w:r>
      </w:hyperlink>
      <w:r w:rsidRPr="00425006">
        <w:rPr>
          <w:rFonts w:ascii="Arial" w:hAnsi="Arial" w:cs="Arial"/>
          <w:sz w:val="28"/>
          <w:szCs w:val="20"/>
        </w:rPr>
        <w:t>.</w:t>
      </w:r>
    </w:p>
    <w:p w:rsidR="00425006" w:rsidRDefault="00F1516F" w:rsidP="00782E01">
      <w:pPr>
        <w:pStyle w:val="NormalWeb"/>
        <w:shd w:val="clear" w:color="auto" w:fill="FFFFFF"/>
        <w:spacing w:before="96" w:beforeAutospacing="0" w:after="120" w:afterAutospacing="0" w:line="288" w:lineRule="atLeast"/>
        <w:jc w:val="both"/>
        <w:rPr>
          <w:rFonts w:ascii="Copperplate Gothic Bold" w:hAnsi="Copperplate Gothic Bold"/>
          <w:sz w:val="32"/>
        </w:rPr>
      </w:pPr>
      <w:r w:rsidRPr="00425006">
        <w:rPr>
          <w:rFonts w:ascii="Arial" w:hAnsi="Arial" w:cs="Arial"/>
          <w:sz w:val="28"/>
          <w:szCs w:val="20"/>
        </w:rPr>
        <w:lastRenderedPageBreak/>
        <w:t>For example, polyethylene usually degrades by</w:t>
      </w:r>
      <w:r w:rsidRPr="00425006">
        <w:rPr>
          <w:rStyle w:val="apple-converted-space"/>
          <w:rFonts w:ascii="Arial" w:hAnsi="Arial" w:cs="Arial"/>
          <w:sz w:val="28"/>
          <w:szCs w:val="20"/>
        </w:rPr>
        <w:t> </w:t>
      </w:r>
      <w:r w:rsidRPr="00425006">
        <w:rPr>
          <w:rFonts w:ascii="Arial" w:hAnsi="Arial" w:cs="Arial"/>
          <w:iCs/>
          <w:sz w:val="28"/>
          <w:szCs w:val="20"/>
        </w:rPr>
        <w:t>random scission</w:t>
      </w:r>
      <w:r w:rsidRPr="00425006">
        <w:rPr>
          <w:rFonts w:ascii="Arial" w:hAnsi="Arial" w:cs="Arial"/>
          <w:sz w:val="28"/>
          <w:szCs w:val="20"/>
        </w:rPr>
        <w:t>—that is by a random breakage of the linkages (bonds) that hold the</w:t>
      </w:r>
      <w:r w:rsidRPr="00425006">
        <w:rPr>
          <w:rStyle w:val="apple-converted-space"/>
          <w:rFonts w:ascii="Arial" w:hAnsi="Arial" w:cs="Arial"/>
          <w:sz w:val="28"/>
          <w:szCs w:val="20"/>
        </w:rPr>
        <w:t> </w:t>
      </w:r>
      <w:hyperlink r:id="rId34" w:tooltip="Atoms" w:history="1">
        <w:r w:rsidRPr="00425006">
          <w:rPr>
            <w:rStyle w:val="Hyperlink"/>
            <w:rFonts w:ascii="Arial" w:hAnsi="Arial" w:cs="Arial"/>
            <w:color w:val="auto"/>
            <w:sz w:val="28"/>
            <w:szCs w:val="20"/>
            <w:u w:val="none"/>
          </w:rPr>
          <w:t>atoms</w:t>
        </w:r>
      </w:hyperlink>
      <w:r w:rsidRPr="00425006">
        <w:rPr>
          <w:rStyle w:val="apple-converted-space"/>
          <w:rFonts w:ascii="Arial" w:hAnsi="Arial" w:cs="Arial"/>
          <w:sz w:val="28"/>
          <w:szCs w:val="20"/>
        </w:rPr>
        <w:t> </w:t>
      </w:r>
      <w:r w:rsidRPr="00425006">
        <w:rPr>
          <w:rFonts w:ascii="Arial" w:hAnsi="Arial" w:cs="Arial"/>
          <w:sz w:val="28"/>
          <w:szCs w:val="20"/>
        </w:rPr>
        <w:t>of the polymer together. When this polymer is heated above 450</w:t>
      </w:r>
      <w:r w:rsidRPr="00425006">
        <w:rPr>
          <w:rStyle w:val="apple-converted-space"/>
          <w:rFonts w:ascii="Arial" w:hAnsi="Arial" w:cs="Arial"/>
          <w:sz w:val="28"/>
          <w:szCs w:val="20"/>
        </w:rPr>
        <w:t> </w:t>
      </w:r>
      <w:hyperlink r:id="rId35" w:tooltip="Celsius" w:history="1">
        <w:r w:rsidRPr="00425006">
          <w:rPr>
            <w:rStyle w:val="Hyperlink"/>
            <w:rFonts w:ascii="Arial" w:hAnsi="Arial" w:cs="Arial"/>
            <w:color w:val="auto"/>
            <w:sz w:val="28"/>
            <w:szCs w:val="20"/>
            <w:u w:val="none"/>
          </w:rPr>
          <w:t>Celsius</w:t>
        </w:r>
      </w:hyperlink>
      <w:r w:rsidRPr="00425006">
        <w:rPr>
          <w:rStyle w:val="apple-converted-space"/>
          <w:rFonts w:ascii="Arial" w:hAnsi="Arial" w:cs="Arial"/>
          <w:sz w:val="28"/>
          <w:szCs w:val="20"/>
        </w:rPr>
        <w:t> </w:t>
      </w:r>
      <w:r w:rsidRPr="00425006">
        <w:rPr>
          <w:rFonts w:ascii="Arial" w:hAnsi="Arial" w:cs="Arial"/>
          <w:sz w:val="28"/>
          <w:szCs w:val="20"/>
        </w:rPr>
        <w:t>it becomes a complex mixture of molecules of various sizes that resemble gasoline. Other polymers—like polyalphamethylstyrene—undergo 'specific' chain scission with breakage occurring only at the ends; they literally unzip or depolymerize to become the constituent</w:t>
      </w:r>
      <w:r w:rsidRPr="00425006">
        <w:rPr>
          <w:rStyle w:val="apple-converted-space"/>
          <w:rFonts w:ascii="Arial" w:hAnsi="Arial" w:cs="Arial"/>
          <w:sz w:val="28"/>
          <w:szCs w:val="20"/>
        </w:rPr>
        <w:t> </w:t>
      </w:r>
      <w:hyperlink r:id="rId36" w:tooltip="Monomers" w:history="1">
        <w:r w:rsidRPr="00425006">
          <w:rPr>
            <w:rStyle w:val="Hyperlink"/>
            <w:rFonts w:ascii="Arial" w:hAnsi="Arial" w:cs="Arial"/>
            <w:color w:val="auto"/>
            <w:sz w:val="28"/>
            <w:szCs w:val="20"/>
            <w:u w:val="none"/>
          </w:rPr>
          <w:t>monomers</w:t>
        </w:r>
      </w:hyperlink>
      <w:r w:rsidRPr="00425006">
        <w:rPr>
          <w:rFonts w:ascii="Arial" w:hAnsi="Arial" w:cs="Arial"/>
          <w:sz w:val="28"/>
          <w:szCs w:val="20"/>
        </w:rPr>
        <w:t>.</w:t>
      </w:r>
      <w:r w:rsidR="00782E01">
        <w:rPr>
          <w:rFonts w:ascii="Copperplate Gothic Bold" w:hAnsi="Copperplate Gothic Bold"/>
          <w:sz w:val="32"/>
        </w:rPr>
        <w:t xml:space="preserve"> </w:t>
      </w:r>
    </w:p>
    <w:p w:rsidR="00425006" w:rsidRDefault="00782E01" w:rsidP="00425006">
      <w:pPr>
        <w:jc w:val="center"/>
        <w:rPr>
          <w:rFonts w:ascii="Copperplate Gothic Bold" w:hAnsi="Copperplate Gothic Bold"/>
          <w:b/>
          <w:caps/>
          <w:sz w:val="5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Copperplate Gothic Bold" w:hAnsi="Copperplate Gothic Bold"/>
          <w:b/>
          <w:caps/>
          <w:noProof/>
          <w:sz w:val="52"/>
        </w:rPr>
        <w:drawing>
          <wp:anchor distT="0" distB="0" distL="114300" distR="114300" simplePos="0" relativeHeight="251687936" behindDoc="0" locked="0" layoutInCell="1" allowOverlap="1">
            <wp:simplePos x="0" y="0"/>
            <wp:positionH relativeFrom="column">
              <wp:posOffset>2266950</wp:posOffset>
            </wp:positionH>
            <wp:positionV relativeFrom="paragraph">
              <wp:posOffset>254635</wp:posOffset>
            </wp:positionV>
            <wp:extent cx="1347470" cy="104838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47470" cy="1048385"/>
                    </a:xfrm>
                    <a:prstGeom prst="rect">
                      <a:avLst/>
                    </a:prstGeom>
                    <a:noFill/>
                  </pic:spPr>
                </pic:pic>
              </a:graphicData>
            </a:graphic>
            <wp14:sizeRelH relativeFrom="page">
              <wp14:pctWidth>0</wp14:pctWidth>
            </wp14:sizeRelH>
            <wp14:sizeRelV relativeFrom="page">
              <wp14:pctHeight>0</wp14:pctHeight>
            </wp14:sizeRelV>
          </wp:anchor>
        </w:drawing>
      </w:r>
    </w:p>
    <w:p w:rsidR="00782E01" w:rsidRDefault="00782E01" w:rsidP="00425006">
      <w:pPr>
        <w:jc w:val="center"/>
        <w:rPr>
          <w:rFonts w:ascii="Copperplate Gothic Bold" w:hAnsi="Copperplate Gothic Bold"/>
          <w:b/>
          <w:caps/>
          <w:sz w:val="5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782E01" w:rsidRDefault="00782E01" w:rsidP="00425006">
      <w:pPr>
        <w:jc w:val="center"/>
        <w:rPr>
          <w:rFonts w:ascii="Copperplate Gothic Bold" w:hAnsi="Copperplate Gothic Bold"/>
          <w:b/>
          <w:caps/>
          <w:sz w:val="5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425006" w:rsidRPr="00782E01" w:rsidRDefault="00425006" w:rsidP="00425006">
      <w:pPr>
        <w:jc w:val="center"/>
        <w:rPr>
          <w:rFonts w:ascii="Copperplate Gothic Bold" w:hAnsi="Copperplate Gothic Bold"/>
          <w:b/>
          <w:caps/>
          <w:color w:val="00B0F0"/>
          <w:sz w:val="5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782E01">
        <w:rPr>
          <w:rFonts w:ascii="Copperplate Gothic Bold" w:hAnsi="Copperplate Gothic Bold"/>
          <w:b/>
          <w:caps/>
          <w:color w:val="00B0F0"/>
          <w:sz w:val="5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Polyethylene</w:t>
      </w:r>
    </w:p>
    <w:p w:rsidR="00425006" w:rsidRDefault="00425006" w:rsidP="00425006">
      <w:pPr>
        <w:ind w:firstLine="720"/>
        <w:jc w:val="both"/>
        <w:rPr>
          <w:rFonts w:ascii="Arial" w:hAnsi="Arial" w:cs="Arial"/>
          <w:sz w:val="28"/>
          <w:szCs w:val="28"/>
          <w:shd w:val="clear" w:color="auto" w:fill="FFFFFF"/>
        </w:rPr>
      </w:pPr>
      <w:r w:rsidRPr="00425006">
        <w:rPr>
          <w:rFonts w:ascii="Arial" w:hAnsi="Arial" w:cs="Arial"/>
          <w:bCs/>
          <w:sz w:val="28"/>
          <w:szCs w:val="28"/>
          <w:shd w:val="clear" w:color="auto" w:fill="FFFFFF"/>
        </w:rPr>
        <w:t>Polyethylene</w:t>
      </w:r>
      <w:r w:rsidRPr="00425006">
        <w:rPr>
          <w:rStyle w:val="apple-converted-space"/>
          <w:rFonts w:ascii="Arial" w:hAnsi="Arial" w:cs="Arial"/>
          <w:sz w:val="28"/>
          <w:szCs w:val="28"/>
          <w:shd w:val="clear" w:color="auto" w:fill="FFFFFF"/>
        </w:rPr>
        <w:t> </w:t>
      </w:r>
      <w:r w:rsidRPr="00425006">
        <w:rPr>
          <w:rFonts w:ascii="Arial" w:hAnsi="Arial" w:cs="Arial"/>
          <w:sz w:val="28"/>
          <w:szCs w:val="28"/>
          <w:shd w:val="clear" w:color="auto" w:fill="FFFFFF"/>
        </w:rPr>
        <w:t>or</w:t>
      </w:r>
      <w:r w:rsidRPr="00425006">
        <w:rPr>
          <w:rStyle w:val="apple-converted-space"/>
          <w:rFonts w:ascii="Arial" w:hAnsi="Arial" w:cs="Arial"/>
          <w:sz w:val="28"/>
          <w:szCs w:val="28"/>
          <w:shd w:val="clear" w:color="auto" w:fill="FFFFFF"/>
        </w:rPr>
        <w:t> </w:t>
      </w:r>
      <w:r w:rsidRPr="00425006">
        <w:rPr>
          <w:rFonts w:ascii="Arial" w:hAnsi="Arial" w:cs="Arial"/>
          <w:bCs/>
          <w:sz w:val="28"/>
          <w:szCs w:val="28"/>
          <w:shd w:val="clear" w:color="auto" w:fill="FFFFFF"/>
        </w:rPr>
        <w:t>polythene</w:t>
      </w:r>
      <w:r w:rsidRPr="00425006">
        <w:rPr>
          <w:rStyle w:val="apple-converted-space"/>
          <w:rFonts w:ascii="Arial" w:hAnsi="Arial" w:cs="Arial"/>
          <w:sz w:val="28"/>
          <w:szCs w:val="28"/>
          <w:shd w:val="clear" w:color="auto" w:fill="FFFFFF"/>
        </w:rPr>
        <w:t> </w:t>
      </w:r>
      <w:r w:rsidRPr="00425006">
        <w:rPr>
          <w:rFonts w:ascii="Arial" w:hAnsi="Arial" w:cs="Arial"/>
          <w:sz w:val="28"/>
          <w:szCs w:val="28"/>
          <w:shd w:val="clear" w:color="auto" w:fill="FFFFFF"/>
        </w:rPr>
        <w:t>(</w:t>
      </w:r>
      <w:hyperlink r:id="rId38" w:tooltip="IUPAC" w:history="1">
        <w:r w:rsidRPr="00425006">
          <w:rPr>
            <w:rStyle w:val="Hyperlink"/>
            <w:rFonts w:ascii="Arial" w:hAnsi="Arial" w:cs="Arial"/>
            <w:color w:val="auto"/>
            <w:sz w:val="28"/>
            <w:szCs w:val="28"/>
            <w:u w:val="none"/>
            <w:shd w:val="clear" w:color="auto" w:fill="FFFFFF"/>
          </w:rPr>
          <w:t>IUPAC</w:t>
        </w:r>
      </w:hyperlink>
      <w:r w:rsidRPr="00425006">
        <w:rPr>
          <w:rStyle w:val="apple-converted-space"/>
          <w:rFonts w:ascii="Arial" w:hAnsi="Arial" w:cs="Arial"/>
          <w:sz w:val="28"/>
          <w:szCs w:val="28"/>
          <w:shd w:val="clear" w:color="auto" w:fill="FFFFFF"/>
        </w:rPr>
        <w:t> </w:t>
      </w:r>
      <w:r w:rsidRPr="00425006">
        <w:rPr>
          <w:rFonts w:ascii="Arial" w:hAnsi="Arial" w:cs="Arial"/>
          <w:sz w:val="28"/>
          <w:szCs w:val="28"/>
          <w:shd w:val="clear" w:color="auto" w:fill="FFFFFF"/>
        </w:rPr>
        <w:t>name</w:t>
      </w:r>
      <w:r w:rsidRPr="00425006">
        <w:rPr>
          <w:rStyle w:val="apple-converted-space"/>
          <w:rFonts w:ascii="Arial" w:hAnsi="Arial" w:cs="Arial"/>
          <w:sz w:val="28"/>
          <w:szCs w:val="28"/>
          <w:shd w:val="clear" w:color="auto" w:fill="FFFFFF"/>
        </w:rPr>
        <w:t> </w:t>
      </w:r>
      <w:r w:rsidRPr="00425006">
        <w:rPr>
          <w:rFonts w:ascii="Arial" w:hAnsi="Arial" w:cs="Arial"/>
          <w:bCs/>
          <w:sz w:val="28"/>
          <w:szCs w:val="28"/>
          <w:shd w:val="clear" w:color="auto" w:fill="FFFFFF"/>
        </w:rPr>
        <w:t>polyethene</w:t>
      </w:r>
      <w:r w:rsidRPr="00425006">
        <w:rPr>
          <w:rStyle w:val="apple-converted-space"/>
          <w:rFonts w:ascii="Arial" w:hAnsi="Arial" w:cs="Arial"/>
          <w:sz w:val="28"/>
          <w:szCs w:val="28"/>
          <w:shd w:val="clear" w:color="auto" w:fill="FFFFFF"/>
        </w:rPr>
        <w:t> </w:t>
      </w:r>
      <w:r w:rsidRPr="00425006">
        <w:rPr>
          <w:rFonts w:ascii="Arial" w:hAnsi="Arial" w:cs="Arial"/>
          <w:sz w:val="28"/>
          <w:szCs w:val="28"/>
          <w:shd w:val="clear" w:color="auto" w:fill="FFFFFF"/>
        </w:rPr>
        <w:t>or</w:t>
      </w:r>
      <w:r w:rsidRPr="00425006">
        <w:rPr>
          <w:rStyle w:val="apple-converted-space"/>
          <w:rFonts w:ascii="Arial" w:hAnsi="Arial" w:cs="Arial"/>
          <w:sz w:val="28"/>
          <w:szCs w:val="28"/>
          <w:shd w:val="clear" w:color="auto" w:fill="FFFFFF"/>
        </w:rPr>
        <w:t> </w:t>
      </w:r>
      <w:proofErr w:type="gramStart"/>
      <w:r w:rsidRPr="00425006">
        <w:rPr>
          <w:rFonts w:ascii="Arial" w:hAnsi="Arial" w:cs="Arial"/>
          <w:bCs/>
          <w:sz w:val="28"/>
          <w:szCs w:val="28"/>
          <w:shd w:val="clear" w:color="auto" w:fill="FFFFFF"/>
        </w:rPr>
        <w:t>poly(</w:t>
      </w:r>
      <w:proofErr w:type="spellStart"/>
      <w:proofErr w:type="gramEnd"/>
      <w:r w:rsidRPr="00425006">
        <w:rPr>
          <w:rFonts w:ascii="Arial" w:hAnsi="Arial" w:cs="Arial"/>
          <w:bCs/>
          <w:sz w:val="28"/>
          <w:szCs w:val="28"/>
          <w:shd w:val="clear" w:color="auto" w:fill="FFFFFF"/>
        </w:rPr>
        <w:t>methy</w:t>
      </w:r>
      <w:r>
        <w:rPr>
          <w:rFonts w:ascii="Arial" w:hAnsi="Arial" w:cs="Arial"/>
          <w:bCs/>
          <w:sz w:val="28"/>
          <w:szCs w:val="28"/>
          <w:shd w:val="clear" w:color="auto" w:fill="FFFFFF"/>
        </w:rPr>
        <w:t>-</w:t>
      </w:r>
      <w:r w:rsidRPr="00425006">
        <w:rPr>
          <w:rFonts w:ascii="Arial" w:hAnsi="Arial" w:cs="Arial"/>
          <w:bCs/>
          <w:sz w:val="28"/>
          <w:szCs w:val="28"/>
          <w:shd w:val="clear" w:color="auto" w:fill="FFFFFF"/>
        </w:rPr>
        <w:t>lene</w:t>
      </w:r>
      <w:proofErr w:type="spellEnd"/>
      <w:r w:rsidRPr="00425006">
        <w:rPr>
          <w:rFonts w:ascii="Arial" w:hAnsi="Arial" w:cs="Arial"/>
          <w:bCs/>
          <w:sz w:val="28"/>
          <w:szCs w:val="28"/>
          <w:shd w:val="clear" w:color="auto" w:fill="FFFFFF"/>
        </w:rPr>
        <w:t>))</w:t>
      </w:r>
      <w:r w:rsidRPr="00425006">
        <w:rPr>
          <w:rFonts w:ascii="Arial" w:hAnsi="Arial" w:cs="Arial"/>
          <w:sz w:val="28"/>
          <w:szCs w:val="28"/>
          <w:shd w:val="clear" w:color="auto" w:fill="FFFFFF"/>
        </w:rPr>
        <w:t xml:space="preserve"> is the most common</w:t>
      </w:r>
      <w:r w:rsidRPr="00425006">
        <w:rPr>
          <w:rStyle w:val="apple-converted-space"/>
          <w:rFonts w:ascii="Arial" w:hAnsi="Arial" w:cs="Arial"/>
          <w:sz w:val="28"/>
          <w:szCs w:val="28"/>
          <w:shd w:val="clear" w:color="auto" w:fill="FFFFFF"/>
        </w:rPr>
        <w:t> </w:t>
      </w:r>
      <w:hyperlink r:id="rId39" w:tooltip="Plastic" w:history="1">
        <w:r w:rsidRPr="00425006">
          <w:rPr>
            <w:rStyle w:val="Hyperlink"/>
            <w:rFonts w:ascii="Arial" w:hAnsi="Arial" w:cs="Arial"/>
            <w:color w:val="auto"/>
            <w:sz w:val="28"/>
            <w:szCs w:val="28"/>
            <w:u w:val="none"/>
            <w:shd w:val="clear" w:color="auto" w:fill="FFFFFF"/>
          </w:rPr>
          <w:t>plastic</w:t>
        </w:r>
      </w:hyperlink>
      <w:r w:rsidRPr="00425006">
        <w:rPr>
          <w:rFonts w:ascii="Arial" w:hAnsi="Arial" w:cs="Arial"/>
          <w:sz w:val="28"/>
          <w:szCs w:val="28"/>
          <w:shd w:val="clear" w:color="auto" w:fill="FFFFFF"/>
        </w:rPr>
        <w:t>. The annual production is approximately 80 million metric tons. Its primary use is in</w:t>
      </w:r>
      <w:r w:rsidRPr="00425006">
        <w:rPr>
          <w:rStyle w:val="apple-converted-space"/>
          <w:rFonts w:ascii="Arial" w:hAnsi="Arial" w:cs="Arial"/>
          <w:sz w:val="28"/>
          <w:szCs w:val="28"/>
          <w:shd w:val="clear" w:color="auto" w:fill="FFFFFF"/>
        </w:rPr>
        <w:t> </w:t>
      </w:r>
      <w:hyperlink r:id="rId40" w:tooltip="Packaging" w:history="1">
        <w:r w:rsidRPr="00425006">
          <w:rPr>
            <w:rStyle w:val="Hyperlink"/>
            <w:rFonts w:ascii="Arial" w:hAnsi="Arial" w:cs="Arial"/>
            <w:color w:val="auto"/>
            <w:sz w:val="28"/>
            <w:szCs w:val="28"/>
            <w:u w:val="none"/>
            <w:shd w:val="clear" w:color="auto" w:fill="FFFFFF"/>
          </w:rPr>
          <w:t>packaging</w:t>
        </w:r>
      </w:hyperlink>
      <w:r w:rsidRPr="00425006">
        <w:rPr>
          <w:rStyle w:val="apple-converted-space"/>
          <w:rFonts w:ascii="Arial" w:hAnsi="Arial" w:cs="Arial"/>
          <w:sz w:val="28"/>
          <w:szCs w:val="28"/>
          <w:shd w:val="clear" w:color="auto" w:fill="FFFFFF"/>
        </w:rPr>
        <w:t> </w:t>
      </w:r>
      <w:r w:rsidRPr="00425006">
        <w:rPr>
          <w:rFonts w:ascii="Arial" w:hAnsi="Arial" w:cs="Arial"/>
          <w:sz w:val="28"/>
          <w:szCs w:val="28"/>
          <w:shd w:val="clear" w:color="auto" w:fill="FFFFFF"/>
        </w:rPr>
        <w:t>(</w:t>
      </w:r>
      <w:hyperlink r:id="rId41" w:tooltip="Plastic bag" w:history="1">
        <w:r w:rsidRPr="00425006">
          <w:rPr>
            <w:rStyle w:val="Hyperlink"/>
            <w:rFonts w:ascii="Arial" w:hAnsi="Arial" w:cs="Arial"/>
            <w:color w:val="auto"/>
            <w:sz w:val="28"/>
            <w:szCs w:val="28"/>
            <w:u w:val="none"/>
            <w:shd w:val="clear" w:color="auto" w:fill="FFFFFF"/>
          </w:rPr>
          <w:t>plastic bag</w:t>
        </w:r>
      </w:hyperlink>
      <w:r w:rsidRPr="00425006">
        <w:rPr>
          <w:rFonts w:ascii="Arial" w:hAnsi="Arial" w:cs="Arial"/>
          <w:sz w:val="28"/>
          <w:szCs w:val="28"/>
          <w:shd w:val="clear" w:color="auto" w:fill="FFFFFF"/>
        </w:rPr>
        <w:t>,</w:t>
      </w:r>
      <w:r w:rsidRPr="00425006">
        <w:rPr>
          <w:rStyle w:val="apple-converted-space"/>
          <w:rFonts w:ascii="Arial" w:hAnsi="Arial" w:cs="Arial"/>
          <w:sz w:val="28"/>
          <w:szCs w:val="28"/>
          <w:shd w:val="clear" w:color="auto" w:fill="FFFFFF"/>
        </w:rPr>
        <w:t> </w:t>
      </w:r>
      <w:hyperlink r:id="rId42" w:tooltip="Plastic film" w:history="1">
        <w:r w:rsidRPr="00425006">
          <w:rPr>
            <w:rStyle w:val="Hyperlink"/>
            <w:rFonts w:ascii="Arial" w:hAnsi="Arial" w:cs="Arial"/>
            <w:color w:val="auto"/>
            <w:sz w:val="28"/>
            <w:szCs w:val="28"/>
            <w:u w:val="none"/>
            <w:shd w:val="clear" w:color="auto" w:fill="FFFFFF"/>
          </w:rPr>
          <w:t>plastic films</w:t>
        </w:r>
      </w:hyperlink>
      <w:r w:rsidRPr="00425006">
        <w:rPr>
          <w:rFonts w:ascii="Arial" w:hAnsi="Arial" w:cs="Arial"/>
          <w:sz w:val="28"/>
          <w:szCs w:val="28"/>
          <w:shd w:val="clear" w:color="auto" w:fill="FFFFFF"/>
        </w:rPr>
        <w:t>,</w:t>
      </w:r>
      <w:r w:rsidRPr="00425006">
        <w:rPr>
          <w:rStyle w:val="apple-converted-space"/>
          <w:rFonts w:ascii="Arial" w:hAnsi="Arial" w:cs="Arial"/>
          <w:sz w:val="28"/>
          <w:szCs w:val="28"/>
          <w:shd w:val="clear" w:color="auto" w:fill="FFFFFF"/>
        </w:rPr>
        <w:t> </w:t>
      </w:r>
      <w:proofErr w:type="spellStart"/>
      <w:r w:rsidRPr="00425006">
        <w:rPr>
          <w:sz w:val="28"/>
          <w:szCs w:val="28"/>
        </w:rPr>
        <w:fldChar w:fldCharType="begin"/>
      </w:r>
      <w:r w:rsidRPr="00425006">
        <w:rPr>
          <w:sz w:val="28"/>
          <w:szCs w:val="28"/>
        </w:rPr>
        <w:instrText xml:space="preserve"> HYPERLINK "http://en.wikipedia.org/wiki/Geomembranes" \o "Geomembranes" </w:instrText>
      </w:r>
      <w:r w:rsidRPr="00425006">
        <w:rPr>
          <w:sz w:val="28"/>
          <w:szCs w:val="28"/>
        </w:rPr>
        <w:fldChar w:fldCharType="separate"/>
      </w:r>
      <w:r w:rsidRPr="00425006">
        <w:rPr>
          <w:rStyle w:val="Hyperlink"/>
          <w:rFonts w:ascii="Arial" w:hAnsi="Arial" w:cs="Arial"/>
          <w:color w:val="auto"/>
          <w:sz w:val="28"/>
          <w:szCs w:val="28"/>
          <w:u w:val="none"/>
          <w:shd w:val="clear" w:color="auto" w:fill="FFFFFF"/>
        </w:rPr>
        <w:t>geomembranes</w:t>
      </w:r>
      <w:proofErr w:type="spellEnd"/>
      <w:r w:rsidRPr="00425006">
        <w:rPr>
          <w:sz w:val="28"/>
          <w:szCs w:val="28"/>
        </w:rPr>
        <w:fldChar w:fldCharType="end"/>
      </w:r>
      <w:r w:rsidRPr="00425006">
        <w:rPr>
          <w:rFonts w:ascii="Arial" w:hAnsi="Arial" w:cs="Arial"/>
          <w:sz w:val="28"/>
          <w:szCs w:val="28"/>
          <w:shd w:val="clear" w:color="auto" w:fill="FFFFFF"/>
        </w:rPr>
        <w:t>, containers including</w:t>
      </w:r>
      <w:r w:rsidRPr="00425006">
        <w:rPr>
          <w:rStyle w:val="apple-converted-space"/>
          <w:rFonts w:ascii="Arial" w:hAnsi="Arial" w:cs="Arial"/>
          <w:sz w:val="28"/>
          <w:szCs w:val="28"/>
          <w:shd w:val="clear" w:color="auto" w:fill="FFFFFF"/>
        </w:rPr>
        <w:t> </w:t>
      </w:r>
      <w:hyperlink r:id="rId43" w:tooltip="Bottle" w:history="1">
        <w:r w:rsidRPr="00425006">
          <w:rPr>
            <w:rStyle w:val="Hyperlink"/>
            <w:rFonts w:ascii="Arial" w:hAnsi="Arial" w:cs="Arial"/>
            <w:color w:val="auto"/>
            <w:sz w:val="28"/>
            <w:szCs w:val="28"/>
            <w:u w:val="none"/>
            <w:shd w:val="clear" w:color="auto" w:fill="FFFFFF"/>
          </w:rPr>
          <w:t>bottles</w:t>
        </w:r>
      </w:hyperlink>
      <w:r w:rsidRPr="00425006">
        <w:rPr>
          <w:rFonts w:ascii="Arial" w:hAnsi="Arial" w:cs="Arial"/>
          <w:sz w:val="28"/>
          <w:szCs w:val="28"/>
          <w:shd w:val="clear" w:color="auto" w:fill="FFFFFF"/>
        </w:rPr>
        <w:t>, etc.). Many kinds of polyethylene are known, with most having the</w:t>
      </w:r>
      <w:r w:rsidRPr="00425006">
        <w:rPr>
          <w:rStyle w:val="apple-converted-space"/>
          <w:rFonts w:ascii="Arial" w:hAnsi="Arial" w:cs="Arial"/>
          <w:sz w:val="28"/>
          <w:szCs w:val="28"/>
          <w:shd w:val="clear" w:color="auto" w:fill="FFFFFF"/>
        </w:rPr>
        <w:t> </w:t>
      </w:r>
      <w:hyperlink r:id="rId44" w:tooltip="Chemical formula" w:history="1">
        <w:r w:rsidRPr="00425006">
          <w:rPr>
            <w:rStyle w:val="Hyperlink"/>
            <w:rFonts w:ascii="Arial" w:hAnsi="Arial" w:cs="Arial"/>
            <w:color w:val="auto"/>
            <w:sz w:val="28"/>
            <w:szCs w:val="28"/>
            <w:u w:val="none"/>
            <w:shd w:val="clear" w:color="auto" w:fill="FFFFFF"/>
          </w:rPr>
          <w:t xml:space="preserve">chemical formula </w:t>
        </w:r>
      </w:hyperlink>
      <w:r w:rsidRPr="00425006">
        <w:rPr>
          <w:rFonts w:ascii="Arial" w:hAnsi="Arial" w:cs="Arial"/>
          <w:sz w:val="28"/>
          <w:szCs w:val="28"/>
          <w:shd w:val="clear" w:color="auto" w:fill="FFFFFF"/>
        </w:rPr>
        <w:t>(C</w:t>
      </w:r>
      <w:r w:rsidRPr="00425006">
        <w:rPr>
          <w:rFonts w:ascii="Arial" w:hAnsi="Arial" w:cs="Arial"/>
          <w:sz w:val="28"/>
          <w:szCs w:val="28"/>
          <w:shd w:val="clear" w:color="auto" w:fill="FFFFFF"/>
          <w:vertAlign w:val="subscript"/>
        </w:rPr>
        <w:t>2</w:t>
      </w:r>
      <w:r w:rsidRPr="00425006">
        <w:rPr>
          <w:rFonts w:ascii="Arial" w:hAnsi="Arial" w:cs="Arial"/>
          <w:sz w:val="28"/>
          <w:szCs w:val="28"/>
          <w:shd w:val="clear" w:color="auto" w:fill="FFFFFF"/>
        </w:rPr>
        <w:t>H</w:t>
      </w:r>
      <w:r w:rsidRPr="00425006">
        <w:rPr>
          <w:rFonts w:ascii="Arial" w:hAnsi="Arial" w:cs="Arial"/>
          <w:sz w:val="28"/>
          <w:szCs w:val="28"/>
          <w:shd w:val="clear" w:color="auto" w:fill="FFFFFF"/>
          <w:vertAlign w:val="subscript"/>
        </w:rPr>
        <w:t>4</w:t>
      </w:r>
      <w:proofErr w:type="gramStart"/>
      <w:r w:rsidRPr="00425006">
        <w:rPr>
          <w:rFonts w:ascii="Arial" w:hAnsi="Arial" w:cs="Arial"/>
          <w:sz w:val="28"/>
          <w:szCs w:val="28"/>
          <w:shd w:val="clear" w:color="auto" w:fill="FFFFFF"/>
        </w:rPr>
        <w:t>)</w:t>
      </w:r>
      <w:r w:rsidRPr="00425006">
        <w:rPr>
          <w:rFonts w:ascii="Arial" w:hAnsi="Arial" w:cs="Arial"/>
          <w:sz w:val="28"/>
          <w:szCs w:val="28"/>
          <w:shd w:val="clear" w:color="auto" w:fill="FFFFFF"/>
          <w:vertAlign w:val="subscript"/>
        </w:rPr>
        <w:t>n</w:t>
      </w:r>
      <w:r w:rsidRPr="00425006">
        <w:rPr>
          <w:rFonts w:ascii="Arial" w:hAnsi="Arial" w:cs="Arial"/>
          <w:sz w:val="28"/>
          <w:szCs w:val="28"/>
          <w:shd w:val="clear" w:color="auto" w:fill="FFFFFF"/>
        </w:rPr>
        <w:t>H</w:t>
      </w:r>
      <w:r w:rsidRPr="00425006">
        <w:rPr>
          <w:rFonts w:ascii="Arial" w:hAnsi="Arial" w:cs="Arial"/>
          <w:sz w:val="28"/>
          <w:szCs w:val="28"/>
          <w:shd w:val="clear" w:color="auto" w:fill="FFFFFF"/>
          <w:vertAlign w:val="subscript"/>
        </w:rPr>
        <w:t>2</w:t>
      </w:r>
      <w:proofErr w:type="gramEnd"/>
      <w:r w:rsidRPr="00425006">
        <w:rPr>
          <w:rFonts w:ascii="Arial" w:hAnsi="Arial" w:cs="Arial"/>
          <w:sz w:val="28"/>
          <w:szCs w:val="28"/>
          <w:shd w:val="clear" w:color="auto" w:fill="FFFFFF"/>
        </w:rPr>
        <w:t>. Thus PE is usually a mixture of similar</w:t>
      </w:r>
      <w:r w:rsidRPr="00425006">
        <w:rPr>
          <w:rStyle w:val="apple-converted-space"/>
          <w:rFonts w:ascii="Arial" w:hAnsi="Arial" w:cs="Arial"/>
          <w:sz w:val="28"/>
          <w:szCs w:val="28"/>
          <w:shd w:val="clear" w:color="auto" w:fill="FFFFFF"/>
        </w:rPr>
        <w:t> </w:t>
      </w:r>
      <w:hyperlink r:id="rId45" w:tooltip="Organic compound" w:history="1">
        <w:r w:rsidRPr="00425006">
          <w:rPr>
            <w:rStyle w:val="Hyperlink"/>
            <w:rFonts w:ascii="Arial" w:hAnsi="Arial" w:cs="Arial"/>
            <w:color w:val="auto"/>
            <w:sz w:val="28"/>
            <w:szCs w:val="28"/>
            <w:u w:val="none"/>
            <w:shd w:val="clear" w:color="auto" w:fill="FFFFFF"/>
          </w:rPr>
          <w:t>organic compounds</w:t>
        </w:r>
      </w:hyperlink>
      <w:r w:rsidRPr="00425006">
        <w:rPr>
          <w:rStyle w:val="apple-converted-space"/>
          <w:rFonts w:ascii="Arial" w:hAnsi="Arial" w:cs="Arial"/>
          <w:sz w:val="28"/>
          <w:szCs w:val="28"/>
          <w:shd w:val="clear" w:color="auto" w:fill="FFFFFF"/>
        </w:rPr>
        <w:t> </w:t>
      </w:r>
      <w:r w:rsidRPr="00425006">
        <w:rPr>
          <w:rFonts w:ascii="Arial" w:hAnsi="Arial" w:cs="Arial"/>
          <w:sz w:val="28"/>
          <w:szCs w:val="28"/>
          <w:shd w:val="clear" w:color="auto" w:fill="FFFFFF"/>
        </w:rPr>
        <w:t>that differ in terms of the value of n.</w:t>
      </w:r>
    </w:p>
    <w:p w:rsidR="00782E01" w:rsidRPr="00425006" w:rsidRDefault="00782E01" w:rsidP="00782E01">
      <w:pPr>
        <w:pStyle w:val="NormalWeb"/>
        <w:shd w:val="clear" w:color="auto" w:fill="FFFFFF"/>
        <w:spacing w:before="96" w:beforeAutospacing="0" w:after="120" w:afterAutospacing="0" w:line="288" w:lineRule="atLeast"/>
        <w:jc w:val="both"/>
        <w:rPr>
          <w:rFonts w:ascii="Arial" w:hAnsi="Arial" w:cs="Arial"/>
          <w:sz w:val="28"/>
          <w:szCs w:val="20"/>
        </w:rPr>
      </w:pPr>
    </w:p>
    <w:p w:rsidR="00782E01" w:rsidRDefault="00782E01" w:rsidP="00782E01">
      <w:pPr>
        <w:jc w:val="both"/>
        <w:rPr>
          <w:rFonts w:ascii="Copperplate Gothic Bold" w:hAnsi="Copperplate Gothic Bold"/>
          <w:sz w:val="32"/>
        </w:rPr>
      </w:pPr>
      <w:r>
        <w:rPr>
          <w:noProof/>
        </w:rPr>
        <w:drawing>
          <wp:anchor distT="0" distB="0" distL="114300" distR="114300" simplePos="0" relativeHeight="251684864" behindDoc="0" locked="0" layoutInCell="1" allowOverlap="1" wp14:anchorId="2F5E69CD" wp14:editId="540DA9C0">
            <wp:simplePos x="0" y="0"/>
            <wp:positionH relativeFrom="column">
              <wp:posOffset>3286125</wp:posOffset>
            </wp:positionH>
            <wp:positionV relativeFrom="paragraph">
              <wp:posOffset>212090</wp:posOffset>
            </wp:positionV>
            <wp:extent cx="2743200" cy="2305050"/>
            <wp:effectExtent l="0" t="0" r="0" b="0"/>
            <wp:wrapSquare wrapText="bothSides"/>
            <wp:docPr id="4" name="Picture 4" descr="http://t1.gstatic.com/images?q=tbn:ANd9GcQq2C6Geu5TAVxxFbik4nGg4o1XTlttxIefgXcSref6_cTgpg1X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1.gstatic.com/images?q=tbn:ANd9GcQq2C6Geu5TAVxxFbik4nGg4o1XTlttxIefgXcSref6_cTgpg1XxQ"/>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4320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1AC98A03" wp14:editId="40C06138">
            <wp:simplePos x="0" y="0"/>
            <wp:positionH relativeFrom="column">
              <wp:posOffset>19050</wp:posOffset>
            </wp:positionH>
            <wp:positionV relativeFrom="paragraph">
              <wp:posOffset>212090</wp:posOffset>
            </wp:positionV>
            <wp:extent cx="2686050" cy="2305050"/>
            <wp:effectExtent l="0" t="0" r="0" b="0"/>
            <wp:wrapSquare wrapText="bothSides"/>
            <wp:docPr id="3" name="Picture 3" descr="http://upload.wikimedia.org/wikipedia/commons/thumb/f/fb/Polyethylene.jpg/220px-Polyethyle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f/fb/Polyethylene.jpg/220px-Polyethylene.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86050" cy="2305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2E01" w:rsidRDefault="00782E01" w:rsidP="00782E01">
      <w:pPr>
        <w:jc w:val="both"/>
        <w:rPr>
          <w:rFonts w:ascii="Copperplate Gothic Bold" w:hAnsi="Copperplate Gothic Bold"/>
          <w:sz w:val="32"/>
        </w:rPr>
      </w:pPr>
    </w:p>
    <w:p w:rsidR="00782E01" w:rsidRDefault="00782E01" w:rsidP="00782E01">
      <w:pPr>
        <w:jc w:val="both"/>
        <w:rPr>
          <w:rFonts w:ascii="Copperplate Gothic Bold" w:hAnsi="Copperplate Gothic Bold"/>
          <w:sz w:val="32"/>
        </w:rPr>
      </w:pPr>
    </w:p>
    <w:p w:rsidR="00782E01" w:rsidRDefault="00782E01" w:rsidP="00782E01">
      <w:pPr>
        <w:jc w:val="both"/>
        <w:rPr>
          <w:rFonts w:ascii="Copperplate Gothic Bold" w:hAnsi="Copperplate Gothic Bold"/>
          <w:sz w:val="32"/>
        </w:rPr>
      </w:pPr>
    </w:p>
    <w:p w:rsidR="00782E01" w:rsidRDefault="00782E01" w:rsidP="00782E01">
      <w:pPr>
        <w:jc w:val="both"/>
        <w:rPr>
          <w:rFonts w:ascii="Copperplate Gothic Bold" w:hAnsi="Copperplate Gothic Bold"/>
          <w:sz w:val="32"/>
        </w:rPr>
      </w:pPr>
    </w:p>
    <w:p w:rsidR="00782E01" w:rsidRDefault="00782E01" w:rsidP="00425006">
      <w:pPr>
        <w:ind w:firstLine="720"/>
        <w:jc w:val="both"/>
        <w:rPr>
          <w:rFonts w:ascii="Arial" w:hAnsi="Arial" w:cs="Arial"/>
          <w:sz w:val="28"/>
          <w:szCs w:val="28"/>
          <w:shd w:val="clear" w:color="auto" w:fill="FFFFFF"/>
        </w:rPr>
      </w:pPr>
      <w:r>
        <w:rPr>
          <w:noProof/>
        </w:rPr>
        <mc:AlternateContent>
          <mc:Choice Requires="wps">
            <w:drawing>
              <wp:anchor distT="0" distB="0" distL="114300" distR="114300" simplePos="0" relativeHeight="251685888" behindDoc="0" locked="0" layoutInCell="1" allowOverlap="1" wp14:anchorId="63CC78A3" wp14:editId="363CDFA7">
                <wp:simplePos x="0" y="0"/>
                <wp:positionH relativeFrom="column">
                  <wp:posOffset>-2600325</wp:posOffset>
                </wp:positionH>
                <wp:positionV relativeFrom="paragraph">
                  <wp:posOffset>581660</wp:posOffset>
                </wp:positionV>
                <wp:extent cx="2257425" cy="635"/>
                <wp:effectExtent l="0" t="0" r="9525" b="0"/>
                <wp:wrapSquare wrapText="bothSides"/>
                <wp:docPr id="5" name="Text Box 5"/>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a:effectLst/>
                      </wps:spPr>
                      <wps:txbx>
                        <w:txbxContent>
                          <w:p w:rsidR="00782E01" w:rsidRDefault="00782E01" w:rsidP="00782E01">
                            <w:pPr>
                              <w:pStyle w:val="Caption"/>
                              <w:jc w:val="center"/>
                            </w:pPr>
                          </w:p>
                          <w:p w:rsidR="00782E01" w:rsidRPr="00F55BAE" w:rsidRDefault="00782E01" w:rsidP="00782E01">
                            <w:pPr>
                              <w:pStyle w:val="Caption"/>
                              <w:jc w:val="center"/>
                              <w:rPr>
                                <w:noProof/>
                              </w:rPr>
                            </w:pPr>
                            <w:r>
                              <w:t>Polyethylene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8" type="#_x0000_t202" style="position:absolute;left:0;text-align:left;margin-left:-204.75pt;margin-top:45.8pt;width:177.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" stroked="f">
                <v:textbox style="mso-fit-shape-to-text:t" inset="0,0,0,0">
                  <w:txbxContent>
                    <w:p w:rsidR="00782E01" w:rsidRDefault="00782E01" w:rsidP="00782E01">
                      <w:pPr>
                        <w:pStyle w:val="Caption"/>
                        <w:jc w:val="center"/>
                      </w:pPr>
                    </w:p>
                    <w:p w:rsidR="00782E01" w:rsidRPr="00F55BAE" w:rsidRDefault="00782E01" w:rsidP="00782E01">
                      <w:pPr>
                        <w:pStyle w:val="Caption"/>
                        <w:jc w:val="center"/>
                        <w:rPr>
                          <w:noProof/>
                        </w:rPr>
                      </w:pPr>
                      <w:r>
                        <w:t>Polyethylene</w:t>
                      </w:r>
                    </w:p>
                  </w:txbxContent>
                </v:textbox>
                <w10:wrap type="square"/>
              </v:shape>
            </w:pict>
          </mc:Fallback>
        </mc:AlternateContent>
      </w:r>
    </w:p>
    <w:p w:rsidR="00425006" w:rsidRPr="00425006" w:rsidRDefault="00381D2C" w:rsidP="00425006">
      <w:pPr>
        <w:ind w:left="2160" w:firstLine="720"/>
        <w:rPr>
          <w:rFonts w:ascii="Copperplate Gothic Bold" w:hAnsi="Copperplate Gothic Bold"/>
          <w:caps/>
          <w:sz w:val="4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noProof/>
        </w:rPr>
        <mc:AlternateContent>
          <mc:Choice Requires="wps">
            <w:drawing>
              <wp:anchor distT="0" distB="0" distL="114300" distR="114300" simplePos="0" relativeHeight="251686912" behindDoc="0" locked="0" layoutInCell="1" allowOverlap="1" wp14:anchorId="3AD6B81E" wp14:editId="5A622A24">
                <wp:simplePos x="0" y="0"/>
                <wp:positionH relativeFrom="column">
                  <wp:posOffset>790575</wp:posOffset>
                </wp:positionH>
                <wp:positionV relativeFrom="paragraph">
                  <wp:posOffset>219710</wp:posOffset>
                </wp:positionV>
                <wp:extent cx="2286000" cy="4191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286000" cy="419100"/>
                        </a:xfrm>
                        <a:prstGeom prst="rect">
                          <a:avLst/>
                        </a:prstGeom>
                        <a:solidFill>
                          <a:prstClr val="white"/>
                        </a:solidFill>
                        <a:ln>
                          <a:noFill/>
                        </a:ln>
                        <a:effectLst/>
                      </wps:spPr>
                      <wps:txbx>
                        <w:txbxContent>
                          <w:p w:rsidR="00782E01" w:rsidRDefault="00782E01" w:rsidP="00782E01">
                            <w:pPr>
                              <w:pStyle w:val="Caption"/>
                              <w:jc w:val="center"/>
                            </w:pPr>
                          </w:p>
                          <w:p w:rsidR="00782E01" w:rsidRPr="00542A46" w:rsidRDefault="00782E01" w:rsidP="00782E01">
                            <w:pPr>
                              <w:pStyle w:val="Caption"/>
                              <w:jc w:val="center"/>
                              <w:rPr>
                                <w:noProof/>
                              </w:rPr>
                            </w:pPr>
                            <w:r>
                              <w:t>Polyethylene Granules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29" type="#_x0000_t202" style="position:absolute;left:0;text-align:left;margin-left:62.25pt;margin-top:17.3pt;width:180pt;height:33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" stroked="f">
                <v:textbox inset="0,0,0,0">
                  <w:txbxContent>
                    <w:p w:rsidR="00782E01" w:rsidRDefault="00782E01" w:rsidP="00782E01">
                      <w:pPr>
                        <w:pStyle w:val="Caption"/>
                        <w:jc w:val="center"/>
                      </w:pPr>
                    </w:p>
                    <w:p w:rsidR="00782E01" w:rsidRPr="00542A46" w:rsidRDefault="00782E01" w:rsidP="00782E01">
                      <w:pPr>
                        <w:pStyle w:val="Caption"/>
                        <w:jc w:val="center"/>
                        <w:rPr>
                          <w:noProof/>
                        </w:rPr>
                      </w:pPr>
                      <w:r>
                        <w:t>Polyethylene Granules</w:t>
                      </w:r>
                    </w:p>
                  </w:txbxContent>
                </v:textbox>
                <w10:wrap type="square"/>
              </v:shape>
            </w:pict>
          </mc:Fallback>
        </mc:AlternateContent>
      </w:r>
      <w:r w:rsidR="00425006" w:rsidRPr="00425006">
        <w:rPr>
          <w:rFonts w:ascii="Copperplate Gothic Bold" w:hAnsi="Copperplate Gothic Bold"/>
          <w:caps/>
          <w:sz w:val="4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p</w:t>
      </w:r>
      <w:r w:rsidR="00782E01">
        <w:rPr>
          <w:rFonts w:ascii="Copperplate Gothic Bold" w:hAnsi="Copperplate Gothic Bold"/>
          <w:caps/>
          <w:sz w:val="4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lastRenderedPageBreak/>
        <w:tab/>
        <w:t>p</w:t>
      </w:r>
      <w:r w:rsidR="00425006" w:rsidRPr="00425006">
        <w:rPr>
          <w:rFonts w:ascii="Copperplate Gothic Bold" w:hAnsi="Copperplate Gothic Bold"/>
          <w:caps/>
          <w:sz w:val="4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roperties</w:t>
      </w:r>
    </w:p>
    <w:p w:rsidR="00425006" w:rsidRPr="008C703E" w:rsidRDefault="008C703E" w:rsidP="008C703E">
      <w:pPr>
        <w:rPr>
          <w:rFonts w:ascii="Copperplate Gothic Bold" w:hAnsi="Copperplate Gothic Bold"/>
          <w:sz w:val="28"/>
        </w:rPr>
      </w:pPr>
      <w:r w:rsidRPr="008C703E">
        <w:rPr>
          <w:rFonts w:ascii="Copperplate Gothic Bold" w:hAnsi="Copperplate Gothic Bold"/>
          <w:sz w:val="28"/>
        </w:rPr>
        <w:t>PHYSICAL PROPERTIES</w:t>
      </w:r>
    </w:p>
    <w:p w:rsidR="00425006" w:rsidRDefault="00425006" w:rsidP="00425006">
      <w:pPr>
        <w:jc w:val="both"/>
        <w:rPr>
          <w:rFonts w:ascii="Arial" w:hAnsi="Arial" w:cs="Arial"/>
          <w:sz w:val="28"/>
          <w:szCs w:val="28"/>
          <w:shd w:val="clear" w:color="auto" w:fill="FFFFFF"/>
        </w:rPr>
      </w:pPr>
      <w:r w:rsidRPr="00425006">
        <w:rPr>
          <w:rFonts w:ascii="Arial" w:hAnsi="Arial" w:cs="Arial"/>
          <w:sz w:val="28"/>
          <w:szCs w:val="28"/>
          <w:shd w:val="clear" w:color="auto" w:fill="FFFFFF"/>
        </w:rPr>
        <w:t>Polyethylene is a</w:t>
      </w:r>
      <w:r w:rsidRPr="00425006">
        <w:rPr>
          <w:rStyle w:val="apple-converted-space"/>
          <w:rFonts w:ascii="Arial" w:hAnsi="Arial" w:cs="Arial"/>
          <w:sz w:val="28"/>
          <w:szCs w:val="28"/>
          <w:shd w:val="clear" w:color="auto" w:fill="FFFFFF"/>
        </w:rPr>
        <w:t> </w:t>
      </w:r>
      <w:hyperlink r:id="rId48" w:tooltip="Thermoplastic" w:history="1">
        <w:r w:rsidRPr="00425006">
          <w:rPr>
            <w:rStyle w:val="Hyperlink"/>
            <w:rFonts w:ascii="Arial" w:hAnsi="Arial" w:cs="Arial"/>
            <w:color w:val="auto"/>
            <w:sz w:val="28"/>
            <w:szCs w:val="28"/>
            <w:u w:val="none"/>
            <w:shd w:val="clear" w:color="auto" w:fill="FFFFFF"/>
          </w:rPr>
          <w:t>thermoplastic</w:t>
        </w:r>
      </w:hyperlink>
      <w:r w:rsidRPr="00425006">
        <w:rPr>
          <w:rStyle w:val="apple-converted-space"/>
          <w:rFonts w:ascii="Arial" w:hAnsi="Arial" w:cs="Arial"/>
          <w:sz w:val="28"/>
          <w:szCs w:val="28"/>
          <w:shd w:val="clear" w:color="auto" w:fill="FFFFFF"/>
        </w:rPr>
        <w:t> </w:t>
      </w:r>
      <w:hyperlink r:id="rId49" w:tooltip="Polymer" w:history="1">
        <w:r w:rsidRPr="00425006">
          <w:rPr>
            <w:rStyle w:val="Hyperlink"/>
            <w:rFonts w:ascii="Arial" w:hAnsi="Arial" w:cs="Arial"/>
            <w:color w:val="auto"/>
            <w:sz w:val="28"/>
            <w:szCs w:val="28"/>
            <w:u w:val="none"/>
            <w:shd w:val="clear" w:color="auto" w:fill="FFFFFF"/>
          </w:rPr>
          <w:t>polymer</w:t>
        </w:r>
      </w:hyperlink>
      <w:r w:rsidRPr="00425006">
        <w:rPr>
          <w:rStyle w:val="apple-converted-space"/>
          <w:rFonts w:ascii="Arial" w:hAnsi="Arial" w:cs="Arial"/>
          <w:sz w:val="28"/>
          <w:szCs w:val="28"/>
          <w:shd w:val="clear" w:color="auto" w:fill="FFFFFF"/>
        </w:rPr>
        <w:t> </w:t>
      </w:r>
      <w:r w:rsidRPr="00425006">
        <w:rPr>
          <w:rFonts w:ascii="Arial" w:hAnsi="Arial" w:cs="Arial"/>
          <w:sz w:val="28"/>
          <w:szCs w:val="28"/>
          <w:shd w:val="clear" w:color="auto" w:fill="FFFFFF"/>
        </w:rPr>
        <w:t>consisting of long hydrocarbon chains. Depending on the</w:t>
      </w:r>
      <w:r w:rsidRPr="00425006">
        <w:rPr>
          <w:rStyle w:val="apple-converted-space"/>
          <w:rFonts w:ascii="Arial" w:hAnsi="Arial" w:cs="Arial"/>
          <w:sz w:val="28"/>
          <w:szCs w:val="28"/>
          <w:shd w:val="clear" w:color="auto" w:fill="FFFFFF"/>
        </w:rPr>
        <w:t> </w:t>
      </w:r>
      <w:proofErr w:type="spellStart"/>
      <w:r w:rsidRPr="00425006">
        <w:rPr>
          <w:sz w:val="28"/>
          <w:szCs w:val="28"/>
        </w:rPr>
        <w:fldChar w:fldCharType="begin"/>
      </w:r>
      <w:r w:rsidRPr="00425006">
        <w:rPr>
          <w:sz w:val="28"/>
          <w:szCs w:val="28"/>
        </w:rPr>
        <w:instrText xml:space="preserve"> HYPERLINK "http://en.wikipedia.org/wiki/Crystal_structure" \o "Crystal structure" </w:instrText>
      </w:r>
      <w:r w:rsidRPr="00425006">
        <w:rPr>
          <w:sz w:val="28"/>
          <w:szCs w:val="28"/>
        </w:rPr>
        <w:fldChar w:fldCharType="separate"/>
      </w:r>
      <w:r w:rsidRPr="00425006">
        <w:rPr>
          <w:rStyle w:val="Hyperlink"/>
          <w:rFonts w:ascii="Arial" w:hAnsi="Arial" w:cs="Arial"/>
          <w:color w:val="auto"/>
          <w:sz w:val="28"/>
          <w:szCs w:val="28"/>
          <w:u w:val="none"/>
          <w:shd w:val="clear" w:color="auto" w:fill="FFFFFF"/>
        </w:rPr>
        <w:t>crystallinity</w:t>
      </w:r>
      <w:proofErr w:type="spellEnd"/>
      <w:r w:rsidRPr="00425006">
        <w:rPr>
          <w:sz w:val="28"/>
          <w:szCs w:val="28"/>
        </w:rPr>
        <w:fldChar w:fldCharType="end"/>
      </w:r>
      <w:r w:rsidRPr="00425006">
        <w:rPr>
          <w:rStyle w:val="apple-converted-space"/>
          <w:rFonts w:ascii="Arial" w:hAnsi="Arial" w:cs="Arial"/>
          <w:sz w:val="28"/>
          <w:szCs w:val="28"/>
          <w:shd w:val="clear" w:color="auto" w:fill="FFFFFF"/>
        </w:rPr>
        <w:t> </w:t>
      </w:r>
      <w:r w:rsidRPr="00425006">
        <w:rPr>
          <w:rFonts w:ascii="Arial" w:hAnsi="Arial" w:cs="Arial"/>
          <w:sz w:val="28"/>
          <w:szCs w:val="28"/>
          <w:shd w:val="clear" w:color="auto" w:fill="FFFFFF"/>
        </w:rPr>
        <w:t>and</w:t>
      </w:r>
      <w:r w:rsidRPr="00425006">
        <w:rPr>
          <w:rStyle w:val="apple-converted-space"/>
          <w:rFonts w:ascii="Arial" w:hAnsi="Arial" w:cs="Arial"/>
          <w:sz w:val="28"/>
          <w:szCs w:val="28"/>
          <w:shd w:val="clear" w:color="auto" w:fill="FFFFFF"/>
        </w:rPr>
        <w:t> </w:t>
      </w:r>
      <w:hyperlink r:id="rId50" w:tooltip="Molecular weight" w:history="1">
        <w:r w:rsidRPr="00425006">
          <w:rPr>
            <w:rStyle w:val="Hyperlink"/>
            <w:rFonts w:ascii="Arial" w:hAnsi="Arial" w:cs="Arial"/>
            <w:color w:val="auto"/>
            <w:sz w:val="28"/>
            <w:szCs w:val="28"/>
            <w:u w:val="none"/>
            <w:shd w:val="clear" w:color="auto" w:fill="FFFFFF"/>
          </w:rPr>
          <w:t>molecular weight</w:t>
        </w:r>
      </w:hyperlink>
      <w:r w:rsidRPr="00425006">
        <w:rPr>
          <w:rFonts w:ascii="Arial" w:hAnsi="Arial" w:cs="Arial"/>
          <w:sz w:val="28"/>
          <w:szCs w:val="28"/>
          <w:shd w:val="clear" w:color="auto" w:fill="FFFFFF"/>
        </w:rPr>
        <w:t>, a</w:t>
      </w:r>
      <w:r w:rsidRPr="00425006">
        <w:rPr>
          <w:rStyle w:val="apple-converted-space"/>
          <w:rFonts w:ascii="Arial" w:hAnsi="Arial" w:cs="Arial"/>
          <w:sz w:val="28"/>
          <w:szCs w:val="28"/>
          <w:shd w:val="clear" w:color="auto" w:fill="FFFFFF"/>
        </w:rPr>
        <w:t> </w:t>
      </w:r>
      <w:hyperlink r:id="rId51" w:tooltip="Melting point" w:history="1">
        <w:r w:rsidRPr="00425006">
          <w:rPr>
            <w:rStyle w:val="Hyperlink"/>
            <w:rFonts w:ascii="Arial" w:hAnsi="Arial" w:cs="Arial"/>
            <w:color w:val="auto"/>
            <w:sz w:val="28"/>
            <w:szCs w:val="28"/>
            <w:u w:val="none"/>
            <w:shd w:val="clear" w:color="auto" w:fill="FFFFFF"/>
          </w:rPr>
          <w:t>melting point</w:t>
        </w:r>
      </w:hyperlink>
      <w:r w:rsidRPr="00425006">
        <w:rPr>
          <w:rStyle w:val="apple-converted-space"/>
          <w:rFonts w:ascii="Arial" w:hAnsi="Arial" w:cs="Arial"/>
          <w:sz w:val="28"/>
          <w:szCs w:val="28"/>
          <w:shd w:val="clear" w:color="auto" w:fill="FFFFFF"/>
        </w:rPr>
        <w:t> </w:t>
      </w:r>
      <w:r w:rsidRPr="00425006">
        <w:rPr>
          <w:rFonts w:ascii="Arial" w:hAnsi="Arial" w:cs="Arial"/>
          <w:sz w:val="28"/>
          <w:szCs w:val="28"/>
          <w:shd w:val="clear" w:color="auto" w:fill="FFFFFF"/>
        </w:rPr>
        <w:t>and</w:t>
      </w:r>
      <w:r w:rsidRPr="00425006">
        <w:rPr>
          <w:rStyle w:val="apple-converted-space"/>
          <w:rFonts w:ascii="Arial" w:hAnsi="Arial" w:cs="Arial"/>
          <w:sz w:val="28"/>
          <w:szCs w:val="28"/>
          <w:shd w:val="clear" w:color="auto" w:fill="FFFFFF"/>
        </w:rPr>
        <w:t> </w:t>
      </w:r>
      <w:hyperlink r:id="rId52" w:tooltip="Glass transition" w:history="1">
        <w:r w:rsidRPr="00425006">
          <w:rPr>
            <w:rStyle w:val="Hyperlink"/>
            <w:rFonts w:ascii="Arial" w:hAnsi="Arial" w:cs="Arial"/>
            <w:color w:val="auto"/>
            <w:sz w:val="28"/>
            <w:szCs w:val="28"/>
            <w:u w:val="none"/>
            <w:shd w:val="clear" w:color="auto" w:fill="FFFFFF"/>
          </w:rPr>
          <w:t>glass transition</w:t>
        </w:r>
      </w:hyperlink>
      <w:r w:rsidRPr="00425006">
        <w:rPr>
          <w:rStyle w:val="apple-converted-space"/>
          <w:rFonts w:ascii="Arial" w:hAnsi="Arial" w:cs="Arial"/>
          <w:sz w:val="28"/>
          <w:szCs w:val="28"/>
          <w:shd w:val="clear" w:color="auto" w:fill="FFFFFF"/>
        </w:rPr>
        <w:t> </w:t>
      </w:r>
      <w:r w:rsidRPr="00425006">
        <w:rPr>
          <w:rFonts w:ascii="Arial" w:hAnsi="Arial" w:cs="Arial"/>
          <w:sz w:val="28"/>
          <w:szCs w:val="28"/>
          <w:shd w:val="clear" w:color="auto" w:fill="FFFFFF"/>
        </w:rPr>
        <w:t>may or may not be observable. The temperature at which these occur varies strongly with the type of polyethylene. For common commercial grades of medium- and high-density polyethylene the melting point is typically in the range 120 to 130 °C (248 to 266 °F). The melting point for average, commercial, low-density polyethylene is typically 105 to 115 °C (221 to 239 °F).</w:t>
      </w:r>
    </w:p>
    <w:p w:rsidR="00425006" w:rsidRDefault="00425006" w:rsidP="00425006">
      <w:pPr>
        <w:jc w:val="both"/>
        <w:rPr>
          <w:rFonts w:ascii="Copperplate Gothic Bold" w:hAnsi="Copperplate Gothic Bold" w:cs="Arial"/>
          <w:color w:val="000000" w:themeColor="text1"/>
          <w:sz w:val="28"/>
          <w:szCs w:val="28"/>
          <w:shd w:val="clear" w:color="auto" w:fill="FFFFFF"/>
        </w:rPr>
      </w:pPr>
      <w:r w:rsidRPr="008C703E">
        <w:rPr>
          <w:rFonts w:ascii="Copperplate Gothic Bold" w:hAnsi="Copperplate Gothic Bold" w:cs="Arial"/>
          <w:color w:val="000000" w:themeColor="text1"/>
          <w:sz w:val="28"/>
          <w:szCs w:val="28"/>
          <w:shd w:val="clear" w:color="auto" w:fill="FFFFFF"/>
        </w:rPr>
        <w:t>CHEMICAL PROPERTIES</w:t>
      </w:r>
    </w:p>
    <w:p w:rsidR="008C703E" w:rsidRPr="008C703E" w:rsidRDefault="00AA04BA" w:rsidP="00425006">
      <w:pPr>
        <w:jc w:val="both"/>
        <w:rPr>
          <w:rFonts w:ascii="Arial" w:hAnsi="Arial" w:cs="Arial"/>
          <w:color w:val="000000" w:themeColor="text1"/>
          <w:sz w:val="28"/>
          <w:szCs w:val="28"/>
        </w:rPr>
      </w:pPr>
      <w:r>
        <w:rPr>
          <w:rFonts w:ascii="Copperplate Gothic Bold" w:hAnsi="Copperplate Gothic Bold"/>
          <w:caps/>
          <w:noProof/>
          <w:color w:val="000000" w:themeColor="text1"/>
          <w:sz w:val="40"/>
          <w:szCs w:val="28"/>
        </w:rPr>
        <w:drawing>
          <wp:anchor distT="0" distB="0" distL="114300" distR="114300" simplePos="0" relativeHeight="251688960" behindDoc="0" locked="0" layoutInCell="1" allowOverlap="1" wp14:anchorId="076C4ECD" wp14:editId="6117CAF0">
            <wp:simplePos x="0" y="0"/>
            <wp:positionH relativeFrom="column">
              <wp:posOffset>4105275</wp:posOffset>
            </wp:positionH>
            <wp:positionV relativeFrom="paragraph">
              <wp:posOffset>2436495</wp:posOffset>
            </wp:positionV>
            <wp:extent cx="1676400" cy="148653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76400" cy="1486535"/>
                    </a:xfrm>
                    <a:prstGeom prst="rect">
                      <a:avLst/>
                    </a:prstGeom>
                    <a:noFill/>
                  </pic:spPr>
                </pic:pic>
              </a:graphicData>
            </a:graphic>
            <wp14:sizeRelH relativeFrom="page">
              <wp14:pctWidth>0</wp14:pctWidth>
            </wp14:sizeRelH>
            <wp14:sizeRelV relativeFrom="page">
              <wp14:pctHeight>0</wp14:pctHeight>
            </wp14:sizeRelV>
          </wp:anchor>
        </w:drawing>
      </w:r>
      <w:r w:rsidR="008C703E" w:rsidRPr="008C703E">
        <w:rPr>
          <w:rFonts w:ascii="Arial" w:hAnsi="Arial" w:cs="Arial"/>
          <w:color w:val="000000" w:themeColor="text1"/>
          <w:sz w:val="28"/>
          <w:szCs w:val="28"/>
          <w:shd w:val="clear" w:color="auto" w:fill="FFFFFF"/>
        </w:rPr>
        <w:t xml:space="preserve">Most LDPE, MDPE and HDPE grades have excellent chemical resistance, meaning that it is not attacked by strong acids or strong bases. It is also resistant to gentle oxidants and reducing agents. Polyethylene burns slowly with a blue flame having a yellow tip and gives off an </w:t>
      </w:r>
      <w:proofErr w:type="spellStart"/>
      <w:r w:rsidR="008C703E" w:rsidRPr="008C703E">
        <w:rPr>
          <w:rFonts w:ascii="Arial" w:hAnsi="Arial" w:cs="Arial"/>
          <w:color w:val="000000" w:themeColor="text1"/>
          <w:sz w:val="28"/>
          <w:szCs w:val="28"/>
          <w:shd w:val="clear" w:color="auto" w:fill="FFFFFF"/>
        </w:rPr>
        <w:t>odour</w:t>
      </w:r>
      <w:proofErr w:type="spellEnd"/>
      <w:r w:rsidR="008C703E" w:rsidRPr="008C703E">
        <w:rPr>
          <w:rFonts w:ascii="Arial" w:hAnsi="Arial" w:cs="Arial"/>
          <w:color w:val="000000" w:themeColor="text1"/>
          <w:sz w:val="28"/>
          <w:szCs w:val="28"/>
          <w:shd w:val="clear" w:color="auto" w:fill="FFFFFF"/>
        </w:rPr>
        <w:t xml:space="preserve"> of paraffin. The material continues burning on removal of the flame source and produces a drip. Crystalline samples do not dissolve at room temperature. Polyethylene (other than cross-linked polyethylene) usually can be dissolved at elevated temperatures in</w:t>
      </w:r>
      <w:r w:rsidR="008C703E" w:rsidRPr="008C703E">
        <w:rPr>
          <w:rStyle w:val="apple-converted-space"/>
          <w:rFonts w:ascii="Arial" w:hAnsi="Arial" w:cs="Arial"/>
          <w:color w:val="000000" w:themeColor="text1"/>
          <w:sz w:val="28"/>
          <w:szCs w:val="28"/>
          <w:shd w:val="clear" w:color="auto" w:fill="FFFFFF"/>
        </w:rPr>
        <w:t> </w:t>
      </w:r>
      <w:r w:rsidR="008C703E" w:rsidRPr="008C703E">
        <w:rPr>
          <w:rFonts w:ascii="Arial" w:hAnsi="Arial" w:cs="Arial"/>
          <w:color w:val="000000" w:themeColor="text1"/>
          <w:sz w:val="28"/>
          <w:szCs w:val="28"/>
        </w:rPr>
        <w:t>hydrocarbons such</w:t>
      </w:r>
      <w:r w:rsidR="008C703E" w:rsidRPr="008C703E">
        <w:rPr>
          <w:rFonts w:ascii="Arial" w:hAnsi="Arial" w:cs="Arial"/>
          <w:color w:val="000000" w:themeColor="text1"/>
          <w:sz w:val="28"/>
          <w:szCs w:val="28"/>
          <w:shd w:val="clear" w:color="auto" w:fill="FFFFFF"/>
        </w:rPr>
        <w:t xml:space="preserve"> as</w:t>
      </w:r>
      <w:r w:rsidR="008C703E" w:rsidRPr="008C703E">
        <w:rPr>
          <w:rStyle w:val="apple-converted-space"/>
          <w:rFonts w:ascii="Arial" w:hAnsi="Arial" w:cs="Arial"/>
          <w:color w:val="000000" w:themeColor="text1"/>
          <w:sz w:val="28"/>
          <w:szCs w:val="28"/>
          <w:shd w:val="clear" w:color="auto" w:fill="FFFFFF"/>
        </w:rPr>
        <w:t> </w:t>
      </w:r>
      <w:hyperlink r:id="rId54" w:tooltip="Toluene" w:history="1">
        <w:r w:rsidR="008C703E" w:rsidRPr="008C703E">
          <w:rPr>
            <w:rStyle w:val="Hyperlink"/>
            <w:rFonts w:ascii="Arial" w:hAnsi="Arial" w:cs="Arial"/>
            <w:color w:val="000000" w:themeColor="text1"/>
            <w:sz w:val="28"/>
            <w:szCs w:val="28"/>
            <w:u w:val="none"/>
            <w:shd w:val="clear" w:color="auto" w:fill="FFFFFF"/>
          </w:rPr>
          <w:t>toluene</w:t>
        </w:r>
      </w:hyperlink>
      <w:r w:rsidR="008C703E" w:rsidRPr="008C703E">
        <w:rPr>
          <w:rStyle w:val="apple-converted-space"/>
          <w:rFonts w:ascii="Arial" w:hAnsi="Arial" w:cs="Arial"/>
          <w:color w:val="000000" w:themeColor="text1"/>
          <w:sz w:val="28"/>
          <w:szCs w:val="28"/>
          <w:shd w:val="clear" w:color="auto" w:fill="FFFFFF"/>
        </w:rPr>
        <w:t> </w:t>
      </w:r>
      <w:r w:rsidR="008C703E" w:rsidRPr="008C703E">
        <w:rPr>
          <w:rFonts w:ascii="Arial" w:hAnsi="Arial" w:cs="Arial"/>
          <w:color w:val="000000" w:themeColor="text1"/>
          <w:sz w:val="28"/>
          <w:szCs w:val="28"/>
          <w:shd w:val="clear" w:color="auto" w:fill="FFFFFF"/>
        </w:rPr>
        <w:t>or</w:t>
      </w:r>
      <w:r w:rsidR="008C703E" w:rsidRPr="008C703E">
        <w:rPr>
          <w:rStyle w:val="apple-converted-space"/>
          <w:rFonts w:ascii="Arial" w:hAnsi="Arial" w:cs="Arial"/>
          <w:color w:val="000000" w:themeColor="text1"/>
          <w:sz w:val="28"/>
          <w:szCs w:val="28"/>
          <w:shd w:val="clear" w:color="auto" w:fill="FFFFFF"/>
        </w:rPr>
        <w:t> </w:t>
      </w:r>
      <w:hyperlink r:id="rId55" w:tooltip="Xylene" w:history="1">
        <w:r w:rsidR="008C703E" w:rsidRPr="008C703E">
          <w:rPr>
            <w:rStyle w:val="Hyperlink"/>
            <w:rFonts w:ascii="Arial" w:hAnsi="Arial" w:cs="Arial"/>
            <w:color w:val="000000" w:themeColor="text1"/>
            <w:sz w:val="28"/>
            <w:szCs w:val="28"/>
            <w:u w:val="none"/>
            <w:shd w:val="clear" w:color="auto" w:fill="FFFFFF"/>
          </w:rPr>
          <w:t>xylene</w:t>
        </w:r>
      </w:hyperlink>
      <w:r w:rsidR="008C703E" w:rsidRPr="008C703E">
        <w:rPr>
          <w:rFonts w:ascii="Arial" w:hAnsi="Arial" w:cs="Arial"/>
          <w:color w:val="000000" w:themeColor="text1"/>
          <w:sz w:val="28"/>
          <w:szCs w:val="28"/>
          <w:shd w:val="clear" w:color="auto" w:fill="FFFFFF"/>
        </w:rPr>
        <w:t>, or in chlorinated solvents such as</w:t>
      </w:r>
      <w:r w:rsidR="008C703E" w:rsidRPr="008C703E">
        <w:rPr>
          <w:rStyle w:val="apple-converted-space"/>
          <w:rFonts w:ascii="Arial" w:hAnsi="Arial" w:cs="Arial"/>
          <w:color w:val="000000" w:themeColor="text1"/>
          <w:sz w:val="28"/>
          <w:szCs w:val="28"/>
          <w:shd w:val="clear" w:color="auto" w:fill="FFFFFF"/>
        </w:rPr>
        <w:t> </w:t>
      </w:r>
      <w:hyperlink r:id="rId56" w:tooltip="Trichloroethane" w:history="1">
        <w:r w:rsidR="008C703E" w:rsidRPr="008C703E">
          <w:rPr>
            <w:rStyle w:val="Hyperlink"/>
            <w:rFonts w:ascii="Arial" w:hAnsi="Arial" w:cs="Arial"/>
            <w:color w:val="000000" w:themeColor="text1"/>
            <w:sz w:val="28"/>
            <w:szCs w:val="28"/>
            <w:u w:val="none"/>
            <w:shd w:val="clear" w:color="auto" w:fill="FFFFFF"/>
          </w:rPr>
          <w:t>trichloroethane</w:t>
        </w:r>
      </w:hyperlink>
      <w:r w:rsidR="008C703E" w:rsidRPr="008C703E">
        <w:rPr>
          <w:rStyle w:val="apple-converted-space"/>
          <w:rFonts w:ascii="Arial" w:hAnsi="Arial" w:cs="Arial"/>
          <w:color w:val="000000" w:themeColor="text1"/>
          <w:sz w:val="28"/>
          <w:szCs w:val="28"/>
          <w:shd w:val="clear" w:color="auto" w:fill="FFFFFF"/>
        </w:rPr>
        <w:t> </w:t>
      </w:r>
      <w:r w:rsidR="008C703E" w:rsidRPr="008C703E">
        <w:rPr>
          <w:rFonts w:ascii="Arial" w:hAnsi="Arial" w:cs="Arial"/>
          <w:color w:val="000000" w:themeColor="text1"/>
          <w:sz w:val="28"/>
          <w:szCs w:val="28"/>
          <w:shd w:val="clear" w:color="auto" w:fill="FFFFFF"/>
        </w:rPr>
        <w:t>or</w:t>
      </w:r>
      <w:r w:rsidR="008C703E" w:rsidRPr="008C703E">
        <w:rPr>
          <w:rStyle w:val="apple-converted-space"/>
          <w:rFonts w:ascii="Arial" w:hAnsi="Arial" w:cs="Arial"/>
          <w:color w:val="000000" w:themeColor="text1"/>
          <w:sz w:val="28"/>
          <w:szCs w:val="28"/>
          <w:shd w:val="clear" w:color="auto" w:fill="FFFFFF"/>
        </w:rPr>
        <w:t> </w:t>
      </w:r>
      <w:hyperlink r:id="rId57" w:tooltip="Trichlorobenzene" w:history="1">
        <w:r w:rsidR="008C703E" w:rsidRPr="008C703E">
          <w:rPr>
            <w:rStyle w:val="Hyperlink"/>
            <w:rFonts w:ascii="Arial" w:hAnsi="Arial" w:cs="Arial"/>
            <w:color w:val="000000" w:themeColor="text1"/>
            <w:sz w:val="28"/>
            <w:szCs w:val="28"/>
            <w:u w:val="none"/>
            <w:shd w:val="clear" w:color="auto" w:fill="FFFFFF"/>
          </w:rPr>
          <w:t>trichlorobenzene</w:t>
        </w:r>
      </w:hyperlink>
      <w:r w:rsidR="008C703E" w:rsidRPr="008C703E">
        <w:rPr>
          <w:rFonts w:ascii="Arial" w:hAnsi="Arial" w:cs="Arial"/>
          <w:color w:val="000000" w:themeColor="text1"/>
          <w:sz w:val="28"/>
          <w:szCs w:val="28"/>
        </w:rPr>
        <w:t>.</w:t>
      </w:r>
    </w:p>
    <w:p w:rsidR="008C703E" w:rsidRDefault="00AA04BA" w:rsidP="00425006">
      <w:pPr>
        <w:jc w:val="both"/>
        <w:rPr>
          <w:rFonts w:ascii="Copperplate Gothic Bold" w:hAnsi="Copperplate Gothic Bold"/>
          <w:caps/>
          <w:color w:val="000000" w:themeColor="text1"/>
          <w:sz w:val="40"/>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rFonts w:ascii="Copperplate Gothic Bold" w:hAnsi="Copperplate Gothic Bold"/>
          <w:caps/>
          <w:noProof/>
          <w:color w:val="000000" w:themeColor="text1"/>
          <w:sz w:val="40"/>
          <w:szCs w:val="28"/>
        </w:rPr>
        <w:drawing>
          <wp:anchor distT="0" distB="0" distL="114300" distR="114300" simplePos="0" relativeHeight="251678720" behindDoc="0" locked="0" layoutInCell="1" allowOverlap="1" wp14:anchorId="30692E8F" wp14:editId="4E2BF53F">
            <wp:simplePos x="0" y="0"/>
            <wp:positionH relativeFrom="column">
              <wp:posOffset>57150</wp:posOffset>
            </wp:positionH>
            <wp:positionV relativeFrom="paragraph">
              <wp:posOffset>24765</wp:posOffset>
            </wp:positionV>
            <wp:extent cx="1695450" cy="1495425"/>
            <wp:effectExtent l="19050" t="0" r="19050" b="5048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95450" cy="14954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603170" w:rsidRDefault="00603170" w:rsidP="00425006">
      <w:pPr>
        <w:jc w:val="both"/>
        <w:rPr>
          <w:rFonts w:ascii="Copperplate Gothic Bold" w:hAnsi="Copperplate Gothic Bold"/>
          <w:caps/>
          <w:color w:val="000000" w:themeColor="text1"/>
          <w:sz w:val="40"/>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p>
    <w:p w:rsidR="00603170" w:rsidRDefault="00603170" w:rsidP="00425006">
      <w:pPr>
        <w:jc w:val="both"/>
        <w:rPr>
          <w:rFonts w:ascii="Copperplate Gothic Bold" w:hAnsi="Copperplate Gothic Bold"/>
          <w:caps/>
          <w:color w:val="000000" w:themeColor="text1"/>
          <w:sz w:val="40"/>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p>
    <w:p w:rsidR="00603170" w:rsidRDefault="00AA04BA" w:rsidP="00425006">
      <w:pPr>
        <w:jc w:val="both"/>
        <w:rPr>
          <w:rFonts w:ascii="Copperplate Gothic Bold" w:hAnsi="Copperplate Gothic Bold"/>
          <w:caps/>
          <w:color w:val="000000" w:themeColor="text1"/>
          <w:sz w:val="40"/>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rFonts w:ascii="Copperplate Gothic Bold" w:hAnsi="Copperplate Gothic Bold"/>
          <w:caps/>
          <w:noProof/>
          <w:color w:val="000000" w:themeColor="text1"/>
          <w:sz w:val="40"/>
          <w:szCs w:val="28"/>
        </w:rPr>
        <w:drawing>
          <wp:anchor distT="0" distB="0" distL="114300" distR="114300" simplePos="0" relativeHeight="251680768" behindDoc="0" locked="0" layoutInCell="1" allowOverlap="1" wp14:anchorId="667B83A6" wp14:editId="2B766BAB">
            <wp:simplePos x="0" y="0"/>
            <wp:positionH relativeFrom="column">
              <wp:posOffset>-238125</wp:posOffset>
            </wp:positionH>
            <wp:positionV relativeFrom="paragraph">
              <wp:posOffset>335280</wp:posOffset>
            </wp:positionV>
            <wp:extent cx="2457450" cy="18669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57450" cy="1866900"/>
                    </a:xfrm>
                    <a:prstGeom prst="rect">
                      <a:avLst/>
                    </a:prstGeom>
                    <a:noFill/>
                  </pic:spPr>
                </pic:pic>
              </a:graphicData>
            </a:graphic>
            <wp14:sizeRelH relativeFrom="page">
              <wp14:pctWidth>0</wp14:pctWidth>
            </wp14:sizeRelH>
            <wp14:sizeRelV relativeFrom="page">
              <wp14:pctHeight>0</wp14:pctHeight>
            </wp14:sizeRelV>
          </wp:anchor>
        </w:drawing>
      </w:r>
    </w:p>
    <w:p w:rsidR="00603170" w:rsidRDefault="00603170" w:rsidP="00425006">
      <w:pPr>
        <w:jc w:val="both"/>
        <w:rPr>
          <w:rFonts w:ascii="Copperplate Gothic Bold" w:hAnsi="Copperplate Gothic Bold"/>
          <w:caps/>
          <w:color w:val="000000" w:themeColor="text1"/>
          <w:sz w:val="40"/>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p>
    <w:p w:rsidR="00603170" w:rsidRDefault="00603170" w:rsidP="00425006">
      <w:pPr>
        <w:jc w:val="both"/>
        <w:rPr>
          <w:rFonts w:ascii="Copperplate Gothic Bold" w:hAnsi="Copperplate Gothic Bold"/>
          <w:caps/>
          <w:color w:val="000000" w:themeColor="text1"/>
          <w:sz w:val="40"/>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p>
    <w:p w:rsidR="00A64396" w:rsidRDefault="008C703E" w:rsidP="00425006">
      <w:pPr>
        <w:jc w:val="both"/>
        <w:rPr>
          <w:rFonts w:ascii="Copperplate Gothic Bold" w:hAnsi="Copperplate Gothic Bold"/>
          <w:caps/>
          <w:color w:val="000000" w:themeColor="text1"/>
          <w:sz w:val="40"/>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8C703E">
        <w:rPr>
          <w:rFonts w:ascii="Copperplate Gothic Bold" w:hAnsi="Copperplate Gothic Bold"/>
          <w:caps/>
          <w:color w:val="000000" w:themeColor="text1"/>
          <w:sz w:val="40"/>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lastRenderedPageBreak/>
        <w:t xml:space="preserve">method to degrade polyethylene </w:t>
      </w:r>
    </w:p>
    <w:p w:rsidR="00AA04BA" w:rsidRDefault="00AA04BA" w:rsidP="008C703E">
      <w:pPr>
        <w:rPr>
          <w:rFonts w:ascii="Arial" w:hAnsi="Arial" w:cs="Arial"/>
          <w:b/>
          <w:sz w:val="32"/>
        </w:rPr>
      </w:pPr>
    </w:p>
    <w:p w:rsidR="00A64396" w:rsidRDefault="00A64396" w:rsidP="008C703E">
      <w:pPr>
        <w:rPr>
          <w:rFonts w:ascii="Arial" w:hAnsi="Arial" w:cs="Arial"/>
          <w:b/>
          <w:sz w:val="32"/>
        </w:rPr>
      </w:pPr>
      <w:r>
        <w:rPr>
          <w:rFonts w:ascii="Arial" w:hAnsi="Arial" w:cs="Arial"/>
          <w:b/>
          <w:sz w:val="32"/>
        </w:rPr>
        <w:t>AIM:</w:t>
      </w:r>
    </w:p>
    <w:p w:rsidR="00A64396" w:rsidRPr="00A64396" w:rsidRDefault="00A64396" w:rsidP="00A64396">
      <w:pPr>
        <w:ind w:firstLine="720"/>
        <w:rPr>
          <w:rFonts w:ascii="Arial" w:hAnsi="Arial" w:cs="Arial"/>
          <w:sz w:val="32"/>
        </w:rPr>
      </w:pPr>
      <w:proofErr w:type="gramStart"/>
      <w:r w:rsidRPr="00A64396">
        <w:rPr>
          <w:rFonts w:ascii="Arial" w:hAnsi="Arial" w:cs="Arial"/>
          <w:sz w:val="32"/>
        </w:rPr>
        <w:t>To degrade polyethylene using chemicals and bacteria.</w:t>
      </w:r>
      <w:proofErr w:type="gramEnd"/>
    </w:p>
    <w:p w:rsidR="00AA04BA" w:rsidRDefault="00AA04BA" w:rsidP="008C703E">
      <w:pPr>
        <w:rPr>
          <w:rFonts w:ascii="Arial" w:hAnsi="Arial" w:cs="Arial"/>
          <w:b/>
          <w:sz w:val="32"/>
        </w:rPr>
      </w:pPr>
    </w:p>
    <w:p w:rsidR="008C703E" w:rsidRPr="00603170" w:rsidRDefault="008C703E" w:rsidP="008C703E">
      <w:pPr>
        <w:rPr>
          <w:rFonts w:ascii="Arial" w:hAnsi="Arial" w:cs="Arial"/>
          <w:b/>
          <w:sz w:val="32"/>
        </w:rPr>
      </w:pPr>
      <w:r w:rsidRPr="00603170">
        <w:rPr>
          <w:rFonts w:ascii="Arial" w:hAnsi="Arial" w:cs="Arial"/>
          <w:b/>
          <w:sz w:val="32"/>
        </w:rPr>
        <w:t>MATERIALS REQUIRED:</w:t>
      </w:r>
    </w:p>
    <w:p w:rsidR="008C703E" w:rsidRDefault="00AA04BA" w:rsidP="008C703E">
      <w:pPr>
        <w:pStyle w:val="ListParagraph"/>
        <w:numPr>
          <w:ilvl w:val="0"/>
          <w:numId w:val="1"/>
        </w:numPr>
        <w:rPr>
          <w:rFonts w:ascii="Arial" w:hAnsi="Arial" w:cs="Arial"/>
          <w:sz w:val="32"/>
        </w:rPr>
      </w:pPr>
      <w:r>
        <w:rPr>
          <w:rFonts w:ascii="Arial" w:hAnsi="Arial" w:cs="Arial"/>
          <w:sz w:val="32"/>
        </w:rPr>
        <w:t xml:space="preserve"> </w:t>
      </w:r>
      <w:r w:rsidR="008C703E">
        <w:rPr>
          <w:rFonts w:ascii="Arial" w:hAnsi="Arial" w:cs="Arial"/>
          <w:sz w:val="32"/>
        </w:rPr>
        <w:t>LDPE (low density polyethylene)</w:t>
      </w:r>
      <w:r>
        <w:rPr>
          <w:rFonts w:ascii="Arial" w:hAnsi="Arial" w:cs="Arial"/>
          <w:sz w:val="32"/>
        </w:rPr>
        <w:t xml:space="preserve"> from garbage dump</w:t>
      </w:r>
    </w:p>
    <w:p w:rsidR="008C703E" w:rsidRDefault="00AA04BA" w:rsidP="008C703E">
      <w:pPr>
        <w:pStyle w:val="ListParagraph"/>
        <w:numPr>
          <w:ilvl w:val="0"/>
          <w:numId w:val="1"/>
        </w:numPr>
        <w:rPr>
          <w:rFonts w:ascii="Arial" w:hAnsi="Arial" w:cs="Arial"/>
          <w:sz w:val="32"/>
        </w:rPr>
      </w:pPr>
      <w:r>
        <w:rPr>
          <w:rFonts w:ascii="Arial" w:hAnsi="Arial" w:cs="Arial"/>
          <w:sz w:val="32"/>
        </w:rPr>
        <w:t xml:space="preserve"> </w:t>
      </w:r>
      <w:r w:rsidR="008C703E">
        <w:rPr>
          <w:rFonts w:ascii="Arial" w:hAnsi="Arial" w:cs="Arial"/>
          <w:sz w:val="32"/>
        </w:rPr>
        <w:t>Ethanol</w:t>
      </w:r>
    </w:p>
    <w:p w:rsidR="008C703E" w:rsidRDefault="00AA04BA" w:rsidP="008C703E">
      <w:pPr>
        <w:pStyle w:val="ListParagraph"/>
        <w:numPr>
          <w:ilvl w:val="0"/>
          <w:numId w:val="1"/>
        </w:numPr>
        <w:rPr>
          <w:rFonts w:ascii="Arial" w:hAnsi="Arial" w:cs="Arial"/>
          <w:sz w:val="32"/>
        </w:rPr>
      </w:pPr>
      <w:r>
        <w:rPr>
          <w:rFonts w:ascii="Arial" w:hAnsi="Arial" w:cs="Arial"/>
          <w:sz w:val="32"/>
        </w:rPr>
        <w:t xml:space="preserve"> </w:t>
      </w:r>
      <w:r w:rsidR="008C703E">
        <w:rPr>
          <w:rFonts w:ascii="Arial" w:hAnsi="Arial" w:cs="Arial"/>
          <w:sz w:val="32"/>
        </w:rPr>
        <w:t>Sodium Chloride (NaCl)</w:t>
      </w:r>
    </w:p>
    <w:p w:rsidR="008C703E" w:rsidRDefault="00AA04BA" w:rsidP="008C703E">
      <w:pPr>
        <w:pStyle w:val="ListParagraph"/>
        <w:numPr>
          <w:ilvl w:val="0"/>
          <w:numId w:val="1"/>
        </w:numPr>
        <w:rPr>
          <w:rFonts w:ascii="Arial" w:hAnsi="Arial" w:cs="Arial"/>
          <w:sz w:val="32"/>
        </w:rPr>
      </w:pPr>
      <w:r>
        <w:rPr>
          <w:rFonts w:ascii="Arial" w:hAnsi="Arial" w:cs="Arial"/>
          <w:sz w:val="32"/>
        </w:rPr>
        <w:t xml:space="preserve"> </w:t>
      </w:r>
      <w:r w:rsidR="008C703E">
        <w:rPr>
          <w:rFonts w:ascii="Arial" w:hAnsi="Arial" w:cs="Arial"/>
          <w:sz w:val="32"/>
        </w:rPr>
        <w:t>Pestle and Mortar</w:t>
      </w:r>
    </w:p>
    <w:p w:rsidR="008C703E" w:rsidRDefault="00AA04BA" w:rsidP="008C703E">
      <w:pPr>
        <w:pStyle w:val="ListParagraph"/>
        <w:numPr>
          <w:ilvl w:val="0"/>
          <w:numId w:val="1"/>
        </w:numPr>
        <w:rPr>
          <w:rFonts w:ascii="Arial" w:hAnsi="Arial" w:cs="Arial"/>
          <w:sz w:val="32"/>
        </w:rPr>
      </w:pPr>
      <w:r>
        <w:rPr>
          <w:rFonts w:ascii="Arial" w:hAnsi="Arial" w:cs="Arial"/>
          <w:sz w:val="32"/>
        </w:rPr>
        <w:t xml:space="preserve"> </w:t>
      </w:r>
      <w:r w:rsidR="00603170">
        <w:rPr>
          <w:rFonts w:ascii="Arial" w:hAnsi="Arial" w:cs="Arial"/>
          <w:sz w:val="32"/>
        </w:rPr>
        <w:t>Incubator or Solar Cooker and Bulb as Alternative</w:t>
      </w:r>
    </w:p>
    <w:p w:rsidR="00603170" w:rsidRDefault="00AA04BA" w:rsidP="008C703E">
      <w:pPr>
        <w:pStyle w:val="ListParagraph"/>
        <w:numPr>
          <w:ilvl w:val="0"/>
          <w:numId w:val="1"/>
        </w:numPr>
        <w:rPr>
          <w:rFonts w:ascii="Arial" w:hAnsi="Arial" w:cs="Arial"/>
          <w:sz w:val="32"/>
        </w:rPr>
      </w:pPr>
      <w:r>
        <w:rPr>
          <w:rFonts w:ascii="Arial" w:hAnsi="Arial" w:cs="Arial"/>
          <w:sz w:val="32"/>
        </w:rPr>
        <w:t xml:space="preserve"> </w:t>
      </w:r>
      <w:r w:rsidR="00603170">
        <w:rPr>
          <w:rFonts w:ascii="Arial" w:hAnsi="Arial" w:cs="Arial"/>
          <w:sz w:val="32"/>
        </w:rPr>
        <w:t>Borosil Flasks</w:t>
      </w:r>
    </w:p>
    <w:p w:rsidR="00603170" w:rsidRDefault="00AA04BA" w:rsidP="008C703E">
      <w:pPr>
        <w:pStyle w:val="ListParagraph"/>
        <w:numPr>
          <w:ilvl w:val="0"/>
          <w:numId w:val="1"/>
        </w:numPr>
        <w:rPr>
          <w:rFonts w:ascii="Arial" w:hAnsi="Arial" w:cs="Arial"/>
          <w:sz w:val="32"/>
        </w:rPr>
      </w:pPr>
      <w:r>
        <w:rPr>
          <w:rFonts w:ascii="Arial" w:hAnsi="Arial" w:cs="Arial"/>
          <w:sz w:val="32"/>
        </w:rPr>
        <w:t xml:space="preserve"> </w:t>
      </w:r>
      <w:r w:rsidR="00603170">
        <w:rPr>
          <w:rFonts w:ascii="Arial" w:hAnsi="Arial" w:cs="Arial"/>
          <w:sz w:val="32"/>
        </w:rPr>
        <w:t>Analytical Precision Balance</w:t>
      </w:r>
    </w:p>
    <w:p w:rsidR="00603170" w:rsidRDefault="00AA04BA" w:rsidP="008C703E">
      <w:pPr>
        <w:pStyle w:val="ListParagraph"/>
        <w:numPr>
          <w:ilvl w:val="0"/>
          <w:numId w:val="1"/>
        </w:numPr>
        <w:rPr>
          <w:rFonts w:ascii="Arial" w:hAnsi="Arial" w:cs="Arial"/>
          <w:sz w:val="32"/>
        </w:rPr>
      </w:pPr>
      <w:r>
        <w:rPr>
          <w:rFonts w:ascii="Arial" w:hAnsi="Arial" w:cs="Arial"/>
          <w:sz w:val="32"/>
        </w:rPr>
        <w:t xml:space="preserve"> </w:t>
      </w:r>
      <w:r w:rsidR="00603170">
        <w:rPr>
          <w:rFonts w:ascii="Arial" w:hAnsi="Arial" w:cs="Arial"/>
          <w:sz w:val="32"/>
        </w:rPr>
        <w:t>Pseudomonas flourescens (bacteria) (optional)</w:t>
      </w:r>
    </w:p>
    <w:p w:rsidR="00603170" w:rsidRDefault="00AA04BA" w:rsidP="008C703E">
      <w:pPr>
        <w:pStyle w:val="ListParagraph"/>
        <w:numPr>
          <w:ilvl w:val="0"/>
          <w:numId w:val="1"/>
        </w:numPr>
        <w:rPr>
          <w:rFonts w:ascii="Arial" w:hAnsi="Arial" w:cs="Arial"/>
          <w:sz w:val="32"/>
        </w:rPr>
      </w:pPr>
      <w:r>
        <w:rPr>
          <w:rFonts w:ascii="Arial" w:hAnsi="Arial" w:cs="Arial"/>
          <w:sz w:val="32"/>
        </w:rPr>
        <w:t xml:space="preserve"> </w:t>
      </w:r>
      <w:r w:rsidR="00603170">
        <w:rPr>
          <w:rFonts w:ascii="Arial" w:hAnsi="Arial" w:cs="Arial"/>
          <w:sz w:val="32"/>
        </w:rPr>
        <w:t xml:space="preserve">Nutrient Broth (optional) </w:t>
      </w:r>
    </w:p>
    <w:p w:rsidR="00AA04BA" w:rsidRDefault="00AA04BA" w:rsidP="008C703E">
      <w:pPr>
        <w:pStyle w:val="ListParagraph"/>
        <w:numPr>
          <w:ilvl w:val="0"/>
          <w:numId w:val="1"/>
        </w:numPr>
        <w:rPr>
          <w:rFonts w:ascii="Arial" w:hAnsi="Arial" w:cs="Arial"/>
          <w:sz w:val="32"/>
        </w:rPr>
      </w:pPr>
      <w:r>
        <w:rPr>
          <w:rFonts w:ascii="Arial" w:hAnsi="Arial" w:cs="Arial"/>
          <w:sz w:val="32"/>
        </w:rPr>
        <w:t>Soil sample from the same garbage dump</w:t>
      </w:r>
    </w:p>
    <w:p w:rsidR="00AA04BA" w:rsidRDefault="00AA04BA" w:rsidP="00425006">
      <w:pPr>
        <w:jc w:val="both"/>
        <w:rPr>
          <w:rFonts w:ascii="Arial" w:hAnsi="Arial" w:cs="Arial"/>
          <w:b/>
          <w:sz w:val="32"/>
        </w:rPr>
      </w:pPr>
    </w:p>
    <w:p w:rsidR="00A64396" w:rsidRDefault="00A64396" w:rsidP="00425006">
      <w:pPr>
        <w:jc w:val="both"/>
        <w:rPr>
          <w:rFonts w:ascii="Arial" w:hAnsi="Arial" w:cs="Arial"/>
          <w:b/>
          <w:sz w:val="32"/>
        </w:rPr>
      </w:pPr>
      <w:r>
        <w:rPr>
          <w:rFonts w:ascii="Arial" w:hAnsi="Arial" w:cs="Arial"/>
          <w:b/>
          <w:sz w:val="32"/>
        </w:rPr>
        <w:t>THEORY:</w:t>
      </w:r>
    </w:p>
    <w:p w:rsidR="00A64396" w:rsidRDefault="00A64396" w:rsidP="00A64396">
      <w:pPr>
        <w:ind w:firstLine="720"/>
        <w:jc w:val="both"/>
        <w:rPr>
          <w:rFonts w:ascii="Arial" w:hAnsi="Arial" w:cs="Arial"/>
          <w:sz w:val="28"/>
          <w:szCs w:val="20"/>
          <w:shd w:val="clear" w:color="auto" w:fill="FFFFFF"/>
        </w:rPr>
      </w:pPr>
      <w:r w:rsidRPr="00A64396">
        <w:rPr>
          <w:rFonts w:ascii="Arial" w:hAnsi="Arial" w:cs="Arial"/>
          <w:sz w:val="28"/>
          <w:szCs w:val="20"/>
          <w:shd w:val="clear" w:color="auto" w:fill="FFFFFF"/>
        </w:rPr>
        <w:t xml:space="preserve">One of the main problems of </w:t>
      </w:r>
      <w:r w:rsidR="00673865" w:rsidRPr="00A64396">
        <w:rPr>
          <w:rFonts w:ascii="Arial" w:hAnsi="Arial" w:cs="Arial"/>
          <w:sz w:val="28"/>
          <w:szCs w:val="20"/>
          <w:shd w:val="clear" w:color="auto" w:fill="FFFFFF"/>
        </w:rPr>
        <w:t>polyethylene</w:t>
      </w:r>
      <w:r w:rsidRPr="00A64396">
        <w:rPr>
          <w:rFonts w:ascii="Arial" w:hAnsi="Arial" w:cs="Arial"/>
          <w:sz w:val="28"/>
          <w:szCs w:val="20"/>
          <w:shd w:val="clear" w:color="auto" w:fill="FFFFFF"/>
        </w:rPr>
        <w:t xml:space="preserve"> is that without special treatment it is not readily biodegradable, and thus accumulates. In Japan getting rid of plastics in an environmentally friendly way was the major problem discussed until the</w:t>
      </w:r>
      <w:r w:rsidRPr="00A64396">
        <w:rPr>
          <w:rStyle w:val="apple-converted-space"/>
          <w:rFonts w:ascii="Arial" w:hAnsi="Arial" w:cs="Arial"/>
          <w:sz w:val="28"/>
          <w:szCs w:val="20"/>
          <w:shd w:val="clear" w:color="auto" w:fill="FFFFFF"/>
        </w:rPr>
        <w:t> </w:t>
      </w:r>
      <w:hyperlink r:id="rId60" w:tooltip="Fukushima Daiichi nuclear disaster" w:history="1">
        <w:r w:rsidRPr="00A64396">
          <w:rPr>
            <w:rStyle w:val="Hyperlink"/>
            <w:rFonts w:ascii="Arial" w:hAnsi="Arial" w:cs="Arial"/>
            <w:color w:val="auto"/>
            <w:sz w:val="28"/>
            <w:szCs w:val="20"/>
            <w:u w:val="none"/>
            <w:shd w:val="clear" w:color="auto" w:fill="FFFFFF"/>
          </w:rPr>
          <w:t>Fukushima disaster</w:t>
        </w:r>
      </w:hyperlink>
      <w:r w:rsidRPr="00A64396">
        <w:rPr>
          <w:rStyle w:val="apple-converted-space"/>
          <w:rFonts w:ascii="Arial" w:hAnsi="Arial" w:cs="Arial"/>
          <w:sz w:val="28"/>
          <w:szCs w:val="20"/>
          <w:shd w:val="clear" w:color="auto" w:fill="FFFFFF"/>
        </w:rPr>
        <w:t> </w:t>
      </w:r>
      <w:r w:rsidRPr="00A64396">
        <w:rPr>
          <w:rFonts w:ascii="Arial" w:hAnsi="Arial" w:cs="Arial"/>
          <w:sz w:val="28"/>
          <w:szCs w:val="20"/>
          <w:shd w:val="clear" w:color="auto" w:fill="FFFFFF"/>
        </w:rPr>
        <w:t>in 2011. It was listed as a $90 billion market for solutions. Since 2008 Japan has rapidly increased the recycling of plastics, but still has a large rate of plastic wrapping which goes to waste.</w:t>
      </w:r>
      <w:r w:rsidR="00AA04BA">
        <w:rPr>
          <w:rFonts w:ascii="Arial" w:hAnsi="Arial" w:cs="Arial"/>
          <w:sz w:val="28"/>
          <w:szCs w:val="20"/>
          <w:shd w:val="clear" w:color="auto" w:fill="FFFFFF"/>
        </w:rPr>
        <w:t>so here are a few steps with which we can degrade the polyethylene even in our backyard.</w:t>
      </w:r>
    </w:p>
    <w:p w:rsidR="00673865" w:rsidRDefault="00673865" w:rsidP="00425006">
      <w:pPr>
        <w:jc w:val="both"/>
        <w:rPr>
          <w:rFonts w:ascii="Arial" w:hAnsi="Arial" w:cs="Arial"/>
          <w:b/>
          <w:sz w:val="32"/>
        </w:rPr>
      </w:pPr>
    </w:p>
    <w:p w:rsidR="00673865" w:rsidRDefault="00673865" w:rsidP="00425006">
      <w:pPr>
        <w:jc w:val="both"/>
        <w:rPr>
          <w:rFonts w:ascii="Arial" w:hAnsi="Arial" w:cs="Arial"/>
          <w:b/>
          <w:sz w:val="32"/>
        </w:rPr>
      </w:pPr>
    </w:p>
    <w:p w:rsidR="00603170" w:rsidRPr="00AA04BA" w:rsidRDefault="00603170" w:rsidP="00425006">
      <w:pPr>
        <w:jc w:val="both"/>
        <w:rPr>
          <w:rFonts w:ascii="Arial" w:hAnsi="Arial" w:cs="Arial"/>
          <w:b/>
          <w:sz w:val="44"/>
        </w:rPr>
      </w:pPr>
      <w:r w:rsidRPr="00AA04BA">
        <w:rPr>
          <w:rFonts w:ascii="Arial" w:hAnsi="Arial" w:cs="Arial"/>
          <w:b/>
          <w:sz w:val="44"/>
        </w:rPr>
        <w:lastRenderedPageBreak/>
        <w:t>PROCEDURE:</w:t>
      </w:r>
    </w:p>
    <w:p w:rsidR="00603170" w:rsidRDefault="00AA04BA" w:rsidP="002C3E03">
      <w:pPr>
        <w:pStyle w:val="ListParagraph"/>
        <w:numPr>
          <w:ilvl w:val="0"/>
          <w:numId w:val="3"/>
        </w:numPr>
        <w:jc w:val="both"/>
        <w:rPr>
          <w:rFonts w:ascii="Arial" w:hAnsi="Arial" w:cs="Arial"/>
          <w:sz w:val="28"/>
        </w:rPr>
      </w:pPr>
      <w:r>
        <w:rPr>
          <w:rFonts w:ascii="Arial" w:hAnsi="Arial" w:cs="Arial"/>
          <w:sz w:val="28"/>
        </w:rPr>
        <w:t>Take a LDPE from a garbage dump.</w:t>
      </w:r>
    </w:p>
    <w:p w:rsidR="00AA04BA" w:rsidRDefault="00AA04BA" w:rsidP="00AA04BA">
      <w:pPr>
        <w:pStyle w:val="ListParagraph"/>
        <w:jc w:val="both"/>
        <w:rPr>
          <w:rFonts w:ascii="Arial" w:hAnsi="Arial" w:cs="Arial"/>
          <w:sz w:val="28"/>
        </w:rPr>
      </w:pPr>
    </w:p>
    <w:p w:rsidR="00AA04BA" w:rsidRDefault="00AA04BA" w:rsidP="00AA04BA">
      <w:pPr>
        <w:pStyle w:val="ListParagraph"/>
        <w:jc w:val="both"/>
        <w:rPr>
          <w:rFonts w:ascii="Arial" w:hAnsi="Arial" w:cs="Arial"/>
          <w:sz w:val="28"/>
        </w:rPr>
      </w:pPr>
      <w:r w:rsidRPr="00AA04BA">
        <w:rPr>
          <w:rFonts w:ascii="Arial" w:hAnsi="Arial" w:cs="Arial"/>
          <w:noProof/>
          <w:sz w:val="28"/>
        </w:rPr>
        <w:drawing>
          <wp:anchor distT="0" distB="0" distL="114300" distR="114300" simplePos="0" relativeHeight="251689984" behindDoc="0" locked="0" layoutInCell="1" allowOverlap="1" wp14:anchorId="2881FC77" wp14:editId="1DBF3348">
            <wp:simplePos x="0" y="0"/>
            <wp:positionH relativeFrom="column">
              <wp:posOffset>1647825</wp:posOffset>
            </wp:positionH>
            <wp:positionV relativeFrom="paragraph">
              <wp:posOffset>142240</wp:posOffset>
            </wp:positionV>
            <wp:extent cx="2914650" cy="2294255"/>
            <wp:effectExtent l="5397" t="0" r="5398" b="5397"/>
            <wp:wrapSquare wrapText="bothSides"/>
            <wp:docPr id="1026" name="Picture 2" descr="C:\Documents and Settings\User\My Documents\My Pictures\Picture\Picture 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Documents and Settings\User\My Documents\My Pictures\Picture\Picture 077.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rot="16200000">
                      <a:off x="0" y="0"/>
                      <a:ext cx="2914650" cy="2294255"/>
                    </a:xfrm>
                    <a:prstGeom prst="rect">
                      <a:avLst/>
                    </a:prstGeom>
                    <a:noFill/>
                  </pic:spPr>
                </pic:pic>
              </a:graphicData>
            </a:graphic>
            <wp14:sizeRelH relativeFrom="page">
              <wp14:pctWidth>0</wp14:pctWidth>
            </wp14:sizeRelH>
            <wp14:sizeRelV relativeFrom="page">
              <wp14:pctHeight>0</wp14:pctHeight>
            </wp14:sizeRelV>
          </wp:anchor>
        </w:drawing>
      </w:r>
    </w:p>
    <w:p w:rsidR="00AA04BA" w:rsidRDefault="00AA04BA" w:rsidP="00AA04BA">
      <w:pPr>
        <w:pStyle w:val="ListParagraph"/>
        <w:jc w:val="both"/>
        <w:rPr>
          <w:rFonts w:ascii="Arial" w:hAnsi="Arial" w:cs="Arial"/>
          <w:sz w:val="28"/>
        </w:rPr>
      </w:pPr>
    </w:p>
    <w:p w:rsidR="00AA04BA" w:rsidRDefault="00AA04BA" w:rsidP="00AA04BA">
      <w:pPr>
        <w:pStyle w:val="ListParagraph"/>
        <w:jc w:val="both"/>
        <w:rPr>
          <w:rFonts w:ascii="Arial" w:hAnsi="Arial" w:cs="Arial"/>
          <w:sz w:val="28"/>
        </w:rPr>
      </w:pPr>
    </w:p>
    <w:p w:rsidR="00AA04BA" w:rsidRDefault="00AA04BA" w:rsidP="00AA04BA">
      <w:pPr>
        <w:pStyle w:val="ListParagraph"/>
        <w:jc w:val="both"/>
        <w:rPr>
          <w:rFonts w:ascii="Arial" w:hAnsi="Arial" w:cs="Arial"/>
          <w:sz w:val="28"/>
        </w:rPr>
      </w:pPr>
    </w:p>
    <w:p w:rsidR="00AA04BA" w:rsidRDefault="00AA04BA" w:rsidP="00AA04BA">
      <w:pPr>
        <w:pStyle w:val="ListParagraph"/>
        <w:jc w:val="both"/>
        <w:rPr>
          <w:rFonts w:ascii="Arial" w:hAnsi="Arial" w:cs="Arial"/>
          <w:sz w:val="28"/>
        </w:rPr>
      </w:pPr>
    </w:p>
    <w:p w:rsidR="00AA04BA" w:rsidRDefault="00AA04BA" w:rsidP="00AA04BA">
      <w:pPr>
        <w:pStyle w:val="ListParagraph"/>
        <w:jc w:val="both"/>
        <w:rPr>
          <w:rFonts w:ascii="Arial" w:hAnsi="Arial" w:cs="Arial"/>
          <w:sz w:val="28"/>
        </w:rPr>
      </w:pPr>
    </w:p>
    <w:p w:rsidR="00AA04BA" w:rsidRDefault="00AA04BA" w:rsidP="00AA04BA">
      <w:pPr>
        <w:pStyle w:val="ListParagraph"/>
        <w:jc w:val="both"/>
        <w:rPr>
          <w:rFonts w:ascii="Arial" w:hAnsi="Arial" w:cs="Arial"/>
          <w:sz w:val="28"/>
        </w:rPr>
      </w:pPr>
    </w:p>
    <w:p w:rsidR="00AA04BA" w:rsidRDefault="00AA04BA" w:rsidP="00AA04BA">
      <w:pPr>
        <w:pStyle w:val="ListParagraph"/>
        <w:jc w:val="both"/>
        <w:rPr>
          <w:rFonts w:ascii="Arial" w:hAnsi="Arial" w:cs="Arial"/>
          <w:sz w:val="28"/>
        </w:rPr>
      </w:pPr>
    </w:p>
    <w:p w:rsidR="00AA04BA" w:rsidRDefault="00AA04BA" w:rsidP="00AA04BA">
      <w:pPr>
        <w:pStyle w:val="ListParagraph"/>
        <w:jc w:val="both"/>
        <w:rPr>
          <w:rFonts w:ascii="Arial" w:hAnsi="Arial" w:cs="Arial"/>
          <w:sz w:val="28"/>
        </w:rPr>
      </w:pPr>
    </w:p>
    <w:p w:rsidR="00AA04BA" w:rsidRDefault="00AA04BA" w:rsidP="00AA04BA">
      <w:pPr>
        <w:pStyle w:val="ListParagraph"/>
        <w:jc w:val="both"/>
        <w:rPr>
          <w:rFonts w:ascii="Arial" w:hAnsi="Arial" w:cs="Arial"/>
          <w:sz w:val="28"/>
        </w:rPr>
      </w:pPr>
    </w:p>
    <w:p w:rsidR="00AA04BA" w:rsidRDefault="00AA04BA" w:rsidP="00AA04BA">
      <w:pPr>
        <w:pStyle w:val="ListParagraph"/>
        <w:jc w:val="both"/>
        <w:rPr>
          <w:rFonts w:ascii="Arial" w:hAnsi="Arial" w:cs="Arial"/>
          <w:sz w:val="28"/>
        </w:rPr>
      </w:pPr>
    </w:p>
    <w:p w:rsidR="00AA04BA" w:rsidRDefault="00AA04BA" w:rsidP="00AA04BA">
      <w:pPr>
        <w:pStyle w:val="ListParagraph"/>
        <w:jc w:val="both"/>
        <w:rPr>
          <w:rFonts w:ascii="Arial" w:hAnsi="Arial" w:cs="Arial"/>
          <w:sz w:val="28"/>
        </w:rPr>
      </w:pPr>
    </w:p>
    <w:p w:rsidR="00A64396" w:rsidRDefault="00A64396" w:rsidP="002C3E03">
      <w:pPr>
        <w:pStyle w:val="ListParagraph"/>
        <w:numPr>
          <w:ilvl w:val="0"/>
          <w:numId w:val="3"/>
        </w:numPr>
        <w:jc w:val="both"/>
        <w:rPr>
          <w:rFonts w:ascii="Arial" w:hAnsi="Arial" w:cs="Arial"/>
          <w:sz w:val="28"/>
        </w:rPr>
      </w:pPr>
      <w:r>
        <w:rPr>
          <w:rFonts w:ascii="Arial" w:hAnsi="Arial" w:cs="Arial"/>
          <w:sz w:val="28"/>
        </w:rPr>
        <w:t>Cut it into small pieces using a scissor.</w:t>
      </w:r>
    </w:p>
    <w:p w:rsidR="00AA04BA" w:rsidRDefault="00AA04BA" w:rsidP="00A64396">
      <w:pPr>
        <w:pStyle w:val="ListParagraph"/>
        <w:rPr>
          <w:rFonts w:ascii="Arial" w:hAnsi="Arial" w:cs="Arial"/>
          <w:sz w:val="28"/>
        </w:rPr>
      </w:pPr>
      <w:r>
        <w:rPr>
          <w:rFonts w:ascii="Arial" w:hAnsi="Arial" w:cs="Arial"/>
          <w:noProof/>
          <w:sz w:val="28"/>
        </w:rPr>
        <w:drawing>
          <wp:anchor distT="0" distB="0" distL="114300" distR="114300" simplePos="0" relativeHeight="251669504" behindDoc="0" locked="0" layoutInCell="1" allowOverlap="1" wp14:anchorId="71FAA7E9" wp14:editId="38088ECE">
            <wp:simplePos x="0" y="0"/>
            <wp:positionH relativeFrom="column">
              <wp:posOffset>3522345</wp:posOffset>
            </wp:positionH>
            <wp:positionV relativeFrom="paragraph">
              <wp:posOffset>113030</wp:posOffset>
            </wp:positionV>
            <wp:extent cx="2295525" cy="2047875"/>
            <wp:effectExtent l="0" t="0" r="9525" b="9525"/>
            <wp:wrapSquare wrapText="bothSides"/>
            <wp:docPr id="8" name="Picture 8" descr="C:\Documents and Settings\paul\Desktop\project\DSCN1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paul\Desktop\project\DSCN1430.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295525"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8"/>
        </w:rPr>
        <w:drawing>
          <wp:anchor distT="0" distB="0" distL="114300" distR="114300" simplePos="0" relativeHeight="251668480" behindDoc="0" locked="0" layoutInCell="1" allowOverlap="1" wp14:anchorId="43ACB4E6" wp14:editId="53A4BD2F">
            <wp:simplePos x="0" y="0"/>
            <wp:positionH relativeFrom="column">
              <wp:posOffset>319405</wp:posOffset>
            </wp:positionH>
            <wp:positionV relativeFrom="paragraph">
              <wp:posOffset>109855</wp:posOffset>
            </wp:positionV>
            <wp:extent cx="2075180" cy="2047875"/>
            <wp:effectExtent l="0" t="5398" r="0" b="0"/>
            <wp:wrapSquare wrapText="bothSides"/>
            <wp:docPr id="7" name="Picture 7" descr="C:\Documents and Settings\paul\Desktop\project\DSCN1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paul\Desktop\project\DSCN1424.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rot="5400000">
                      <a:off x="0" y="0"/>
                      <a:ext cx="2075180" cy="2047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04BA" w:rsidRDefault="00AA04BA" w:rsidP="00A64396">
      <w:pPr>
        <w:pStyle w:val="ListParagraph"/>
        <w:rPr>
          <w:rFonts w:ascii="Arial" w:hAnsi="Arial" w:cs="Arial"/>
          <w:sz w:val="28"/>
        </w:rPr>
      </w:pPr>
    </w:p>
    <w:p w:rsidR="00AA04BA" w:rsidRDefault="00AA04BA" w:rsidP="00A64396">
      <w:pPr>
        <w:pStyle w:val="ListParagraph"/>
        <w:rPr>
          <w:rFonts w:ascii="Arial" w:hAnsi="Arial" w:cs="Arial"/>
          <w:sz w:val="28"/>
        </w:rPr>
      </w:pPr>
    </w:p>
    <w:p w:rsidR="00AA04BA" w:rsidRDefault="00AA04BA" w:rsidP="00A64396">
      <w:pPr>
        <w:pStyle w:val="ListParagraph"/>
        <w:rPr>
          <w:rFonts w:ascii="Arial" w:hAnsi="Arial" w:cs="Arial"/>
          <w:sz w:val="28"/>
        </w:rPr>
      </w:pPr>
    </w:p>
    <w:p w:rsidR="00AA04BA" w:rsidRDefault="00AA04BA" w:rsidP="00A64396">
      <w:pPr>
        <w:pStyle w:val="ListParagraph"/>
        <w:rPr>
          <w:rFonts w:ascii="Arial" w:hAnsi="Arial" w:cs="Arial"/>
          <w:sz w:val="28"/>
        </w:rPr>
      </w:pPr>
    </w:p>
    <w:p w:rsidR="00AA04BA" w:rsidRDefault="00AA04BA" w:rsidP="00A64396">
      <w:pPr>
        <w:pStyle w:val="ListParagraph"/>
        <w:rPr>
          <w:rFonts w:ascii="Arial" w:hAnsi="Arial" w:cs="Arial"/>
          <w:sz w:val="28"/>
        </w:rPr>
      </w:pPr>
    </w:p>
    <w:p w:rsidR="00AA04BA" w:rsidRDefault="00AA04BA" w:rsidP="00A64396">
      <w:pPr>
        <w:pStyle w:val="ListParagraph"/>
        <w:rPr>
          <w:rFonts w:ascii="Arial" w:hAnsi="Arial" w:cs="Arial"/>
          <w:sz w:val="28"/>
        </w:rPr>
      </w:pPr>
    </w:p>
    <w:p w:rsidR="00A64396" w:rsidRDefault="00A64396" w:rsidP="00A64396">
      <w:pPr>
        <w:pStyle w:val="ListParagraph"/>
        <w:rPr>
          <w:rFonts w:ascii="Arial" w:hAnsi="Arial" w:cs="Arial"/>
          <w:sz w:val="28"/>
        </w:rPr>
      </w:pPr>
    </w:p>
    <w:p w:rsidR="00A64396" w:rsidRDefault="00A64396" w:rsidP="00A64396">
      <w:pPr>
        <w:pStyle w:val="ListParagraph"/>
        <w:rPr>
          <w:rFonts w:ascii="Arial" w:hAnsi="Arial" w:cs="Arial"/>
          <w:sz w:val="28"/>
        </w:rPr>
      </w:pPr>
    </w:p>
    <w:p w:rsidR="00A64396" w:rsidRDefault="00A64396" w:rsidP="00A64396">
      <w:pPr>
        <w:pStyle w:val="ListParagraph"/>
        <w:rPr>
          <w:rFonts w:ascii="Arial" w:hAnsi="Arial" w:cs="Arial"/>
          <w:sz w:val="28"/>
        </w:rPr>
      </w:pPr>
    </w:p>
    <w:p w:rsidR="00A64396" w:rsidRDefault="00A64396" w:rsidP="002C3E03">
      <w:pPr>
        <w:pStyle w:val="ListParagraph"/>
        <w:numPr>
          <w:ilvl w:val="0"/>
          <w:numId w:val="3"/>
        </w:numPr>
        <w:jc w:val="both"/>
        <w:rPr>
          <w:rFonts w:ascii="Arial" w:hAnsi="Arial" w:cs="Arial"/>
          <w:sz w:val="28"/>
        </w:rPr>
      </w:pPr>
      <w:r>
        <w:rPr>
          <w:rFonts w:ascii="Arial" w:hAnsi="Arial" w:cs="Arial"/>
          <w:sz w:val="28"/>
        </w:rPr>
        <w:t>When done wash those pieces in ethanol and let them dry.</w:t>
      </w:r>
    </w:p>
    <w:p w:rsidR="00A64396" w:rsidRDefault="004F734F" w:rsidP="002C3E03">
      <w:pPr>
        <w:pStyle w:val="ListParagraph"/>
        <w:numPr>
          <w:ilvl w:val="0"/>
          <w:numId w:val="3"/>
        </w:numPr>
        <w:jc w:val="both"/>
        <w:rPr>
          <w:rFonts w:ascii="Arial" w:hAnsi="Arial" w:cs="Arial"/>
          <w:sz w:val="28"/>
        </w:rPr>
      </w:pPr>
      <w:r>
        <w:rPr>
          <w:rFonts w:ascii="Arial" w:hAnsi="Arial" w:cs="Arial"/>
          <w:sz w:val="28"/>
        </w:rPr>
        <w:t>Now take some NaCl in a pestle and mortar and start crushing the LDPE until you get the fine fibers of LDPE.</w:t>
      </w:r>
    </w:p>
    <w:p w:rsidR="00673865" w:rsidRDefault="00AA04BA" w:rsidP="00C24F51">
      <w:pPr>
        <w:ind w:left="360"/>
        <w:rPr>
          <w:rFonts w:ascii="Arial" w:hAnsi="Arial" w:cs="Arial"/>
          <w:sz w:val="28"/>
        </w:rPr>
      </w:pPr>
      <w:r>
        <w:rPr>
          <w:noProof/>
        </w:rPr>
        <w:drawing>
          <wp:anchor distT="0" distB="0" distL="114300" distR="114300" simplePos="0" relativeHeight="251671552" behindDoc="0" locked="0" layoutInCell="1" allowOverlap="1" wp14:anchorId="1C573ADD" wp14:editId="5979F571">
            <wp:simplePos x="0" y="0"/>
            <wp:positionH relativeFrom="column">
              <wp:posOffset>3522345</wp:posOffset>
            </wp:positionH>
            <wp:positionV relativeFrom="paragraph">
              <wp:posOffset>120650</wp:posOffset>
            </wp:positionV>
            <wp:extent cx="2314575" cy="2133600"/>
            <wp:effectExtent l="0" t="0" r="9525" b="0"/>
            <wp:wrapSquare wrapText="bothSides"/>
            <wp:docPr id="10" name="Picture 10" descr="C:\Documents and Settings\paul\Desktop\project\DSCN1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paul\Desktop\project\DSCN1434.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rot="10800000" flipV="1">
                      <a:off x="0" y="0"/>
                      <a:ext cx="2314575"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1BCD9BB3" wp14:editId="39DADCD9">
            <wp:simplePos x="0" y="0"/>
            <wp:positionH relativeFrom="column">
              <wp:posOffset>186055</wp:posOffset>
            </wp:positionH>
            <wp:positionV relativeFrom="paragraph">
              <wp:posOffset>203835</wp:posOffset>
            </wp:positionV>
            <wp:extent cx="2192655" cy="1917700"/>
            <wp:effectExtent l="4128" t="0" r="2222" b="2223"/>
            <wp:wrapSquare wrapText="bothSides"/>
            <wp:docPr id="9" name="Picture 9" descr="C:\Documents and Settings\paul\Desktop\project\DSCN1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paul\Desktop\project\DSCN1437.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rot="16200000">
                      <a:off x="0" y="0"/>
                      <a:ext cx="2192655" cy="191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3865">
        <w:rPr>
          <w:rFonts w:ascii="Arial" w:hAnsi="Arial" w:cs="Arial"/>
          <w:sz w:val="28"/>
        </w:rPr>
        <w:t xml:space="preserve">                                                                </w:t>
      </w:r>
    </w:p>
    <w:p w:rsidR="00673865" w:rsidRDefault="00673865">
      <w:pPr>
        <w:rPr>
          <w:rFonts w:ascii="Arial" w:hAnsi="Arial" w:cs="Arial"/>
          <w:sz w:val="28"/>
        </w:rPr>
      </w:pPr>
      <w:r>
        <w:rPr>
          <w:rFonts w:ascii="Arial" w:hAnsi="Arial" w:cs="Arial"/>
          <w:sz w:val="28"/>
        </w:rPr>
        <w:br w:type="page"/>
      </w:r>
    </w:p>
    <w:p w:rsidR="00673865" w:rsidRDefault="00673865" w:rsidP="002C3E03">
      <w:pPr>
        <w:pStyle w:val="ListParagraph"/>
        <w:numPr>
          <w:ilvl w:val="0"/>
          <w:numId w:val="3"/>
        </w:numPr>
        <w:jc w:val="both"/>
        <w:rPr>
          <w:rFonts w:ascii="Arial" w:hAnsi="Arial" w:cs="Arial"/>
          <w:sz w:val="28"/>
        </w:rPr>
      </w:pPr>
      <w:r>
        <w:rPr>
          <w:rFonts w:ascii="Arial" w:hAnsi="Arial" w:cs="Arial"/>
          <w:sz w:val="28"/>
        </w:rPr>
        <w:lastRenderedPageBreak/>
        <w:t xml:space="preserve">Now wash those </w:t>
      </w:r>
      <w:proofErr w:type="spellStart"/>
      <w:r>
        <w:rPr>
          <w:rFonts w:ascii="Arial" w:hAnsi="Arial" w:cs="Arial"/>
          <w:sz w:val="28"/>
        </w:rPr>
        <w:t>fibres</w:t>
      </w:r>
      <w:proofErr w:type="spellEnd"/>
      <w:r>
        <w:rPr>
          <w:rFonts w:ascii="Arial" w:hAnsi="Arial" w:cs="Arial"/>
          <w:sz w:val="28"/>
        </w:rPr>
        <w:t xml:space="preserve"> in water and let them dry.</w:t>
      </w:r>
    </w:p>
    <w:p w:rsidR="00673865" w:rsidRDefault="00673865" w:rsidP="002C3E03">
      <w:pPr>
        <w:pStyle w:val="ListParagraph"/>
        <w:numPr>
          <w:ilvl w:val="0"/>
          <w:numId w:val="3"/>
        </w:numPr>
        <w:jc w:val="both"/>
        <w:rPr>
          <w:rFonts w:ascii="Arial" w:hAnsi="Arial" w:cs="Arial"/>
          <w:sz w:val="28"/>
        </w:rPr>
      </w:pPr>
      <w:r>
        <w:rPr>
          <w:rFonts w:ascii="Arial" w:hAnsi="Arial" w:cs="Arial"/>
          <w:sz w:val="28"/>
        </w:rPr>
        <w:t xml:space="preserve">Take some of the </w:t>
      </w:r>
      <w:proofErr w:type="spellStart"/>
      <w:r>
        <w:rPr>
          <w:rFonts w:ascii="Arial" w:hAnsi="Arial" w:cs="Arial"/>
          <w:sz w:val="28"/>
        </w:rPr>
        <w:t>fibres</w:t>
      </w:r>
      <w:proofErr w:type="spellEnd"/>
      <w:r>
        <w:rPr>
          <w:rFonts w:ascii="Arial" w:hAnsi="Arial" w:cs="Arial"/>
          <w:sz w:val="28"/>
        </w:rPr>
        <w:t xml:space="preserve"> and measure 100Mg of </w:t>
      </w:r>
      <w:proofErr w:type="spellStart"/>
      <w:r>
        <w:rPr>
          <w:rFonts w:ascii="Arial" w:hAnsi="Arial" w:cs="Arial"/>
          <w:sz w:val="28"/>
        </w:rPr>
        <w:t>fibres</w:t>
      </w:r>
      <w:proofErr w:type="spellEnd"/>
      <w:r>
        <w:rPr>
          <w:rFonts w:ascii="Arial" w:hAnsi="Arial" w:cs="Arial"/>
          <w:sz w:val="28"/>
        </w:rPr>
        <w:t xml:space="preserve"> using an analytical measuring balance.</w:t>
      </w:r>
    </w:p>
    <w:p w:rsidR="00673865" w:rsidRDefault="00673865" w:rsidP="002C3E03">
      <w:pPr>
        <w:pStyle w:val="ListParagraph"/>
        <w:numPr>
          <w:ilvl w:val="0"/>
          <w:numId w:val="3"/>
        </w:numPr>
        <w:jc w:val="both"/>
        <w:rPr>
          <w:rFonts w:ascii="Arial" w:hAnsi="Arial" w:cs="Arial"/>
          <w:sz w:val="28"/>
        </w:rPr>
      </w:pPr>
      <w:r>
        <w:rPr>
          <w:rFonts w:ascii="Arial" w:hAnsi="Arial" w:cs="Arial"/>
          <w:sz w:val="28"/>
        </w:rPr>
        <w:t xml:space="preserve">Now take the </w:t>
      </w:r>
      <w:r w:rsidR="00381D2C">
        <w:rPr>
          <w:rFonts w:ascii="Arial" w:hAnsi="Arial" w:cs="Arial"/>
          <w:sz w:val="28"/>
        </w:rPr>
        <w:t>fibers</w:t>
      </w:r>
      <w:r>
        <w:rPr>
          <w:rFonts w:ascii="Arial" w:hAnsi="Arial" w:cs="Arial"/>
          <w:sz w:val="28"/>
        </w:rPr>
        <w:t xml:space="preserve"> in a Borosil container</w:t>
      </w:r>
      <w:r w:rsidR="002C3E03">
        <w:rPr>
          <w:rFonts w:ascii="Arial" w:hAnsi="Arial" w:cs="Arial"/>
          <w:sz w:val="28"/>
        </w:rPr>
        <w:t>/flask</w:t>
      </w:r>
      <w:r>
        <w:rPr>
          <w:rFonts w:ascii="Arial" w:hAnsi="Arial" w:cs="Arial"/>
          <w:sz w:val="28"/>
        </w:rPr>
        <w:t xml:space="preserve"> and mix some soil along with the water.</w:t>
      </w:r>
    </w:p>
    <w:p w:rsidR="00673865" w:rsidRDefault="00673865" w:rsidP="002C3E03">
      <w:pPr>
        <w:pStyle w:val="ListParagraph"/>
        <w:numPr>
          <w:ilvl w:val="0"/>
          <w:numId w:val="3"/>
        </w:numPr>
        <w:jc w:val="both"/>
        <w:rPr>
          <w:rFonts w:ascii="Arial" w:hAnsi="Arial" w:cs="Arial"/>
          <w:sz w:val="28"/>
        </w:rPr>
      </w:pPr>
      <w:r>
        <w:rPr>
          <w:rFonts w:ascii="Arial" w:hAnsi="Arial" w:cs="Arial"/>
          <w:sz w:val="28"/>
        </w:rPr>
        <w:t>Keep that container</w:t>
      </w:r>
      <w:r w:rsidR="002C3E03">
        <w:rPr>
          <w:rFonts w:ascii="Arial" w:hAnsi="Arial" w:cs="Arial"/>
          <w:sz w:val="28"/>
        </w:rPr>
        <w:t>/flask</w:t>
      </w:r>
      <w:r>
        <w:rPr>
          <w:rFonts w:ascii="Arial" w:hAnsi="Arial" w:cs="Arial"/>
          <w:sz w:val="28"/>
        </w:rPr>
        <w:t xml:space="preserve"> in an incubator or take a solar cooker and place the container</w:t>
      </w:r>
      <w:r w:rsidR="002C3E03">
        <w:rPr>
          <w:rFonts w:ascii="Arial" w:hAnsi="Arial" w:cs="Arial"/>
          <w:sz w:val="28"/>
        </w:rPr>
        <w:t>/flask</w:t>
      </w:r>
      <w:r>
        <w:rPr>
          <w:rFonts w:ascii="Arial" w:hAnsi="Arial" w:cs="Arial"/>
          <w:sz w:val="28"/>
        </w:rPr>
        <w:t xml:space="preserve"> inside it for 3 to 4 weeks.</w:t>
      </w:r>
    </w:p>
    <w:p w:rsidR="00673865" w:rsidRDefault="002C3E03" w:rsidP="002C3E03">
      <w:pPr>
        <w:pStyle w:val="ListParagraph"/>
        <w:numPr>
          <w:ilvl w:val="0"/>
          <w:numId w:val="3"/>
        </w:numPr>
        <w:jc w:val="both"/>
        <w:rPr>
          <w:rFonts w:ascii="Arial" w:hAnsi="Arial" w:cs="Arial"/>
          <w:sz w:val="28"/>
        </w:rPr>
      </w:pPr>
      <w:r>
        <w:rPr>
          <w:rFonts w:ascii="Arial" w:hAnsi="Arial" w:cs="Arial"/>
          <w:noProof/>
          <w:sz w:val="28"/>
        </w:rPr>
        <w:drawing>
          <wp:anchor distT="0" distB="0" distL="114300" distR="114300" simplePos="0" relativeHeight="251674624" behindDoc="0" locked="0" layoutInCell="1" allowOverlap="1" wp14:anchorId="3A99937C" wp14:editId="30BBD73C">
            <wp:simplePos x="0" y="0"/>
            <wp:positionH relativeFrom="column">
              <wp:posOffset>2933065</wp:posOffset>
            </wp:positionH>
            <wp:positionV relativeFrom="paragraph">
              <wp:posOffset>992505</wp:posOffset>
            </wp:positionV>
            <wp:extent cx="3401060" cy="2750820"/>
            <wp:effectExtent l="1270" t="0" r="0" b="0"/>
            <wp:wrapSquare wrapText="bothSides"/>
            <wp:docPr id="13" name="Picture 13" descr="C:\Documents and Settings\paul\Desktop\project\DSCN1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paul\Desktop\project\DSCN1377.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rot="5400000">
                      <a:off x="0" y="0"/>
                      <a:ext cx="3401060" cy="2750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73865">
        <w:rPr>
          <w:rFonts w:ascii="Arial" w:hAnsi="Arial" w:cs="Arial"/>
          <w:sz w:val="28"/>
        </w:rPr>
        <w:t>Make sure that you are maintaining 50-60°C temperature for 3 to 4 weeks.</w:t>
      </w:r>
    </w:p>
    <w:p w:rsidR="002C3E03" w:rsidRDefault="002C3E03" w:rsidP="002C3E03">
      <w:pPr>
        <w:pStyle w:val="ListParagraph"/>
        <w:rPr>
          <w:rFonts w:ascii="Arial" w:hAnsi="Arial" w:cs="Arial"/>
          <w:sz w:val="28"/>
        </w:rPr>
      </w:pPr>
    </w:p>
    <w:p w:rsidR="0044123E" w:rsidRPr="00381D2C" w:rsidRDefault="002C3E03" w:rsidP="00381D2C">
      <w:pPr>
        <w:rPr>
          <w:rFonts w:ascii="Arial" w:hAnsi="Arial" w:cs="Arial"/>
          <w:b/>
          <w:sz w:val="28"/>
        </w:rPr>
      </w:pPr>
      <w:r w:rsidRPr="00381D2C">
        <w:rPr>
          <w:b/>
          <w:noProof/>
          <w:sz w:val="28"/>
        </w:rPr>
        <w:drawing>
          <wp:anchor distT="0" distB="0" distL="114300" distR="114300" simplePos="0" relativeHeight="251673600" behindDoc="0" locked="0" layoutInCell="1" allowOverlap="1" wp14:anchorId="1924EA77" wp14:editId="3843A0FF">
            <wp:simplePos x="0" y="0"/>
            <wp:positionH relativeFrom="column">
              <wp:posOffset>-165735</wp:posOffset>
            </wp:positionH>
            <wp:positionV relativeFrom="paragraph">
              <wp:posOffset>226060</wp:posOffset>
            </wp:positionV>
            <wp:extent cx="3416935" cy="2642870"/>
            <wp:effectExtent l="6033" t="0" r="0" b="0"/>
            <wp:wrapSquare wrapText="bothSides"/>
            <wp:docPr id="12" name="Picture 12" descr="C:\Documents and Settings\paul\Desktop\project\DSCN1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paul\Desktop\project\DSCN1438.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rot="5400000">
                      <a:off x="0" y="0"/>
                      <a:ext cx="3416935" cy="2642870"/>
                    </a:xfrm>
                    <a:prstGeom prst="rect">
                      <a:avLst/>
                    </a:prstGeom>
                    <a:noFill/>
                    <a:ln>
                      <a:noFill/>
                    </a:ln>
                  </pic:spPr>
                </pic:pic>
              </a:graphicData>
            </a:graphic>
            <wp14:sizeRelH relativeFrom="page">
              <wp14:pctWidth>0</wp14:pctWidth>
            </wp14:sizeRelH>
            <wp14:sizeRelV relativeFrom="page">
              <wp14:pctHeight>0</wp14:pctHeight>
            </wp14:sizeRelV>
          </wp:anchor>
        </w:drawing>
      </w:r>
      <w:r w:rsidR="0044123E" w:rsidRPr="00381D2C">
        <w:rPr>
          <w:rFonts w:ascii="Arial" w:hAnsi="Arial" w:cs="Arial"/>
          <w:b/>
          <w:sz w:val="48"/>
        </w:rPr>
        <w:t>Observation</w:t>
      </w:r>
      <w:r w:rsidR="0044123E" w:rsidRPr="00381D2C">
        <w:rPr>
          <w:rFonts w:ascii="Arial" w:hAnsi="Arial" w:cs="Arial"/>
          <w:b/>
          <w:sz w:val="28"/>
        </w:rPr>
        <w:t>:</w:t>
      </w:r>
    </w:p>
    <w:p w:rsidR="00381D2C" w:rsidRPr="00381D2C" w:rsidRDefault="00381D2C" w:rsidP="00381D2C">
      <w:pPr>
        <w:pStyle w:val="NoSpacing"/>
        <w:rPr>
          <w:rFonts w:ascii="Arial" w:hAnsi="Arial" w:cs="Arial"/>
          <w:sz w:val="28"/>
        </w:rPr>
      </w:pPr>
      <w:r w:rsidRPr="00381D2C">
        <w:rPr>
          <w:rFonts w:ascii="Arial" w:hAnsi="Arial" w:cs="Arial"/>
          <w:sz w:val="28"/>
        </w:rPr>
        <w:t xml:space="preserve">Strains of various </w:t>
      </w:r>
      <w:proofErr w:type="spellStart"/>
      <w:r w:rsidRPr="00381D2C">
        <w:rPr>
          <w:rFonts w:ascii="Arial" w:hAnsi="Arial" w:cs="Arial"/>
          <w:sz w:val="28"/>
        </w:rPr>
        <w:t>bacterias</w:t>
      </w:r>
      <w:proofErr w:type="spellEnd"/>
      <w:r w:rsidRPr="00381D2C">
        <w:rPr>
          <w:rFonts w:ascii="Arial" w:hAnsi="Arial" w:cs="Arial"/>
          <w:sz w:val="28"/>
        </w:rPr>
        <w:t xml:space="preserve"> like Pseudomonas, Streptomyces consists of enzymes which activate at a constant temperature of 50-60°C and break the C=C bond of Polyethylene.</w:t>
      </w:r>
    </w:p>
    <w:p w:rsidR="00381D2C" w:rsidRPr="00381D2C" w:rsidRDefault="00381D2C" w:rsidP="00381D2C">
      <w:pPr>
        <w:pStyle w:val="NoSpacing"/>
        <w:rPr>
          <w:rFonts w:ascii="Arial" w:hAnsi="Arial" w:cs="Arial"/>
          <w:sz w:val="28"/>
        </w:rPr>
      </w:pPr>
      <w:r w:rsidRPr="00381D2C">
        <w:rPr>
          <w:rFonts w:ascii="Arial" w:hAnsi="Arial" w:cs="Arial"/>
          <w:sz w:val="28"/>
        </w:rPr>
        <w:t>In this process CO</w:t>
      </w:r>
      <w:r w:rsidRPr="00381D2C">
        <w:rPr>
          <w:rFonts w:ascii="Arial" w:hAnsi="Arial" w:cs="Arial"/>
          <w:sz w:val="28"/>
          <w:vertAlign w:val="subscript"/>
        </w:rPr>
        <w:t>2</w:t>
      </w:r>
      <w:r w:rsidRPr="00381D2C">
        <w:rPr>
          <w:rFonts w:ascii="Arial" w:hAnsi="Arial" w:cs="Arial"/>
          <w:sz w:val="28"/>
        </w:rPr>
        <w:t xml:space="preserve"> is released as by-product. This by-product is further utilized </w:t>
      </w:r>
      <w:proofErr w:type="gramStart"/>
      <w:r w:rsidRPr="00381D2C">
        <w:rPr>
          <w:rFonts w:ascii="Arial" w:hAnsi="Arial" w:cs="Arial"/>
          <w:sz w:val="28"/>
        </w:rPr>
        <w:t>by :</w:t>
      </w:r>
      <w:proofErr w:type="gramEnd"/>
    </w:p>
    <w:p w:rsidR="00381D2C" w:rsidRDefault="00381D2C" w:rsidP="00381D2C">
      <w:pPr>
        <w:pStyle w:val="NoSpacing"/>
        <w:rPr>
          <w:rFonts w:ascii="Arial" w:hAnsi="Arial" w:cs="Arial"/>
          <w:sz w:val="28"/>
        </w:rPr>
      </w:pPr>
    </w:p>
    <w:p w:rsidR="00381D2C" w:rsidRPr="00381D2C" w:rsidRDefault="00381D2C" w:rsidP="00381D2C">
      <w:pPr>
        <w:pStyle w:val="NoSpacing"/>
        <w:rPr>
          <w:rFonts w:ascii="Arial" w:hAnsi="Arial" w:cs="Arial"/>
          <w:sz w:val="28"/>
        </w:rPr>
      </w:pPr>
      <w:r w:rsidRPr="00381D2C">
        <w:rPr>
          <w:rFonts w:ascii="Arial" w:hAnsi="Arial" w:cs="Arial"/>
          <w:sz w:val="28"/>
        </w:rPr>
        <w:t>1. Pseudomonas uses this CO</w:t>
      </w:r>
      <w:r w:rsidRPr="00381D2C">
        <w:rPr>
          <w:rFonts w:ascii="Arial" w:hAnsi="Arial" w:cs="Arial"/>
          <w:sz w:val="28"/>
          <w:vertAlign w:val="subscript"/>
        </w:rPr>
        <w:t>2</w:t>
      </w:r>
      <w:r w:rsidRPr="00381D2C">
        <w:rPr>
          <w:rFonts w:ascii="Arial" w:hAnsi="Arial" w:cs="Arial"/>
          <w:sz w:val="28"/>
        </w:rPr>
        <w:t xml:space="preserve"> for its own replication.</w:t>
      </w:r>
    </w:p>
    <w:p w:rsidR="00381D2C" w:rsidRDefault="00381D2C" w:rsidP="00381D2C">
      <w:pPr>
        <w:pStyle w:val="NoSpacing"/>
        <w:rPr>
          <w:rFonts w:ascii="Arial" w:hAnsi="Arial" w:cs="Arial"/>
          <w:sz w:val="28"/>
        </w:rPr>
      </w:pPr>
    </w:p>
    <w:p w:rsidR="002C3E03" w:rsidRPr="0044123E" w:rsidRDefault="00381D2C" w:rsidP="00381D2C">
      <w:pPr>
        <w:pStyle w:val="NoSpacing"/>
        <w:rPr>
          <w:b/>
          <w:sz w:val="28"/>
        </w:rPr>
      </w:pPr>
      <w:r w:rsidRPr="00381D2C">
        <w:rPr>
          <w:rFonts w:ascii="Arial" w:hAnsi="Arial" w:cs="Arial"/>
          <w:sz w:val="28"/>
        </w:rPr>
        <w:t>2. CO</w:t>
      </w:r>
      <w:r w:rsidRPr="00381D2C">
        <w:rPr>
          <w:rFonts w:ascii="Arial" w:hAnsi="Arial" w:cs="Arial"/>
          <w:sz w:val="28"/>
          <w:vertAlign w:val="subscript"/>
        </w:rPr>
        <w:t>2</w:t>
      </w:r>
      <w:r w:rsidRPr="00381D2C">
        <w:rPr>
          <w:rFonts w:ascii="Arial" w:hAnsi="Arial" w:cs="Arial"/>
          <w:sz w:val="28"/>
        </w:rPr>
        <w:t xml:space="preserve"> breaks Into CH</w:t>
      </w:r>
      <w:r w:rsidRPr="00381D2C">
        <w:rPr>
          <w:rFonts w:ascii="Arial" w:hAnsi="Arial" w:cs="Arial"/>
          <w:sz w:val="28"/>
          <w:vertAlign w:val="subscript"/>
        </w:rPr>
        <w:t>4</w:t>
      </w:r>
      <w:r w:rsidRPr="00381D2C">
        <w:rPr>
          <w:rFonts w:ascii="Arial" w:hAnsi="Arial" w:cs="Arial"/>
          <w:sz w:val="28"/>
        </w:rPr>
        <w:t xml:space="preserve"> as a fuel with the help of nanoparticle of Copper and Gold.</w:t>
      </w:r>
      <w:r w:rsidR="00673865" w:rsidRPr="00381D2C">
        <w:rPr>
          <w:rFonts w:ascii="Arial" w:hAnsi="Arial" w:cs="Arial"/>
          <w:b/>
          <w:sz w:val="28"/>
        </w:rPr>
        <w:t xml:space="preserve">        </w:t>
      </w:r>
      <w:r w:rsidR="00673865" w:rsidRPr="00381D2C">
        <w:rPr>
          <w:rFonts w:ascii="Arial" w:hAnsi="Arial" w:cs="Arial"/>
          <w:b/>
          <w:sz w:val="36"/>
        </w:rPr>
        <w:t xml:space="preserve">                                                       </w:t>
      </w:r>
    </w:p>
    <w:p w:rsidR="002C3E03" w:rsidRPr="0044123E" w:rsidRDefault="002C3E03" w:rsidP="00381D2C">
      <w:pPr>
        <w:rPr>
          <w:rFonts w:ascii="Arial" w:hAnsi="Arial" w:cs="Arial"/>
          <w:b/>
          <w:sz w:val="40"/>
        </w:rPr>
      </w:pPr>
      <w:r w:rsidRPr="0044123E">
        <w:rPr>
          <w:rFonts w:ascii="Arial" w:hAnsi="Arial" w:cs="Arial"/>
          <w:b/>
          <w:sz w:val="40"/>
        </w:rPr>
        <w:lastRenderedPageBreak/>
        <w:t>RESULT:</w:t>
      </w:r>
    </w:p>
    <w:p w:rsidR="002C3E03" w:rsidRDefault="00381D2C" w:rsidP="002C3E03">
      <w:pPr>
        <w:pStyle w:val="ListParagraph"/>
        <w:rPr>
          <w:rFonts w:ascii="Arial" w:hAnsi="Arial" w:cs="Arial"/>
          <w:sz w:val="28"/>
        </w:rPr>
      </w:pPr>
      <w:r>
        <w:rPr>
          <w:rFonts w:ascii="Arial" w:hAnsi="Arial" w:cs="Arial"/>
          <w:noProof/>
          <w:sz w:val="28"/>
        </w:rPr>
        <w:drawing>
          <wp:anchor distT="0" distB="0" distL="114300" distR="114300" simplePos="0" relativeHeight="251691008" behindDoc="0" locked="0" layoutInCell="1" allowOverlap="1" wp14:anchorId="1428E5FF" wp14:editId="000C2A54">
            <wp:simplePos x="0" y="0"/>
            <wp:positionH relativeFrom="column">
              <wp:posOffset>-491490</wp:posOffset>
            </wp:positionH>
            <wp:positionV relativeFrom="paragraph">
              <wp:posOffset>390525</wp:posOffset>
            </wp:positionV>
            <wp:extent cx="6938010" cy="413956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38010" cy="4139565"/>
                    </a:xfrm>
                    <a:prstGeom prst="rect">
                      <a:avLst/>
                    </a:prstGeom>
                    <a:noFill/>
                  </pic:spPr>
                </pic:pic>
              </a:graphicData>
            </a:graphic>
            <wp14:sizeRelH relativeFrom="page">
              <wp14:pctWidth>0</wp14:pctWidth>
            </wp14:sizeRelH>
            <wp14:sizeRelV relativeFrom="page">
              <wp14:pctHeight>0</wp14:pctHeight>
            </wp14:sizeRelV>
          </wp:anchor>
        </w:drawing>
      </w:r>
      <w:r w:rsidR="002C3E03" w:rsidRPr="002C3E03">
        <w:rPr>
          <w:rFonts w:ascii="Arial" w:hAnsi="Arial" w:cs="Arial"/>
          <w:sz w:val="28"/>
        </w:rPr>
        <w:t>You will see a gradual decrease in the weight of the Polyethylene.</w:t>
      </w:r>
    </w:p>
    <w:p w:rsidR="00381D2C" w:rsidRDefault="00381D2C" w:rsidP="002C3E03">
      <w:pPr>
        <w:pStyle w:val="ListParagraph"/>
        <w:rPr>
          <w:rFonts w:ascii="Arial" w:hAnsi="Arial" w:cs="Arial"/>
          <w:sz w:val="28"/>
        </w:rPr>
      </w:pPr>
    </w:p>
    <w:p w:rsidR="00381D2C" w:rsidRDefault="00381D2C" w:rsidP="002C3E03">
      <w:pPr>
        <w:pStyle w:val="ListParagraph"/>
        <w:rPr>
          <w:rFonts w:ascii="Arial" w:hAnsi="Arial" w:cs="Arial"/>
          <w:sz w:val="28"/>
        </w:rPr>
      </w:pPr>
    </w:p>
    <w:p w:rsidR="00381D2C" w:rsidRPr="002C3E03" w:rsidRDefault="00381D2C" w:rsidP="002C3E03">
      <w:pPr>
        <w:pStyle w:val="ListParagraph"/>
        <w:rPr>
          <w:rFonts w:ascii="Arial" w:hAnsi="Arial" w:cs="Arial"/>
          <w:sz w:val="20"/>
        </w:rPr>
      </w:pPr>
    </w:p>
    <w:tbl>
      <w:tblPr>
        <w:tblW w:w="9466" w:type="dxa"/>
        <w:tblCellMar>
          <w:left w:w="0" w:type="dxa"/>
          <w:right w:w="0" w:type="dxa"/>
        </w:tblCellMar>
        <w:tblLook w:val="0600" w:firstRow="0" w:lastRow="0" w:firstColumn="0" w:lastColumn="0" w:noHBand="1" w:noVBand="1"/>
      </w:tblPr>
      <w:tblGrid>
        <w:gridCol w:w="1022"/>
        <w:gridCol w:w="1385"/>
        <w:gridCol w:w="3294"/>
        <w:gridCol w:w="3765"/>
      </w:tblGrid>
      <w:tr w:rsidR="00381D2C" w:rsidRPr="00381D2C" w:rsidTr="00381D2C">
        <w:trPr>
          <w:trHeight w:val="2732"/>
        </w:trPr>
        <w:tc>
          <w:tcPr>
            <w:tcW w:w="0" w:type="auto"/>
            <w:gridSpan w:val="2"/>
            <w:tcBorders>
              <w:top w:val="single" w:sz="8" w:space="0" w:color="FFFFFF"/>
              <w:left w:val="single" w:sz="8" w:space="0" w:color="FFFFFF"/>
              <w:bottom w:val="single" w:sz="8" w:space="0" w:color="FFFFFF"/>
              <w:right w:val="single" w:sz="8" w:space="0" w:color="FFFFFF"/>
            </w:tcBorders>
            <w:shd w:val="clear" w:color="auto" w:fill="E7F2F0"/>
            <w:tcMar>
              <w:top w:w="72" w:type="dxa"/>
              <w:left w:w="144" w:type="dxa"/>
              <w:bottom w:w="72" w:type="dxa"/>
              <w:right w:w="144" w:type="dxa"/>
            </w:tcMar>
            <w:vAlign w:val="center"/>
            <w:hideMark/>
          </w:tcPr>
          <w:p w:rsidR="00381D2C" w:rsidRPr="00381D2C" w:rsidRDefault="00381D2C" w:rsidP="00381D2C">
            <w:pPr>
              <w:spacing w:after="0" w:line="240" w:lineRule="auto"/>
              <w:rPr>
                <w:rFonts w:ascii="Arial" w:eastAsia="Times New Roman" w:hAnsi="Arial" w:cs="Arial"/>
                <w:sz w:val="36"/>
                <w:szCs w:val="36"/>
              </w:rPr>
            </w:pPr>
            <w:r w:rsidRPr="00381D2C">
              <w:rPr>
                <w:rFonts w:ascii="Corbel" w:eastAsia="Times New Roman" w:hAnsi="Corbel" w:cs="Arial"/>
                <w:b/>
                <w:bCs/>
                <w:color w:val="000000" w:themeColor="dark1"/>
                <w:kern w:val="24"/>
                <w:sz w:val="32"/>
                <w:szCs w:val="32"/>
                <w:lang w:val="en-IN"/>
              </w:rPr>
              <w:t>Weight of PE*(g)</w:t>
            </w:r>
          </w:p>
          <w:p w:rsidR="00381D2C" w:rsidRPr="00381D2C" w:rsidRDefault="00381D2C" w:rsidP="00381D2C">
            <w:pPr>
              <w:spacing w:after="0" w:line="240" w:lineRule="auto"/>
              <w:rPr>
                <w:rFonts w:ascii="Arial" w:eastAsia="Times New Roman" w:hAnsi="Arial" w:cs="Arial"/>
                <w:sz w:val="36"/>
                <w:szCs w:val="36"/>
              </w:rPr>
            </w:pPr>
            <w:r w:rsidRPr="00381D2C">
              <w:rPr>
                <w:rFonts w:ascii="Corbel" w:eastAsia="Times New Roman" w:hAnsi="Corbel" w:cs="Arial"/>
                <w:b/>
                <w:bCs/>
                <w:color w:val="000000" w:themeColor="dark1"/>
                <w:kern w:val="24"/>
                <w:sz w:val="32"/>
                <w:szCs w:val="32"/>
                <w:lang w:val="en-IN"/>
              </w:rPr>
              <w:t>Initial       Final</w:t>
            </w:r>
          </w:p>
        </w:tc>
        <w:tc>
          <w:tcPr>
            <w:tcW w:w="0" w:type="auto"/>
            <w:tcBorders>
              <w:top w:val="single" w:sz="8" w:space="0" w:color="FFFFFF"/>
              <w:left w:val="single" w:sz="8" w:space="0" w:color="FFFFFF"/>
              <w:bottom w:val="single" w:sz="8" w:space="0" w:color="FFFFFF"/>
              <w:right w:val="single" w:sz="8" w:space="0" w:color="FFFFFF"/>
            </w:tcBorders>
            <w:shd w:val="clear" w:color="auto" w:fill="E7F2F0"/>
            <w:tcMar>
              <w:top w:w="72" w:type="dxa"/>
              <w:left w:w="144" w:type="dxa"/>
              <w:bottom w:w="72" w:type="dxa"/>
              <w:right w:w="144" w:type="dxa"/>
            </w:tcMar>
            <w:vAlign w:val="center"/>
            <w:hideMark/>
          </w:tcPr>
          <w:p w:rsidR="00381D2C" w:rsidRPr="00381D2C" w:rsidRDefault="00381D2C" w:rsidP="00381D2C">
            <w:pPr>
              <w:spacing w:after="0" w:line="240" w:lineRule="auto"/>
              <w:rPr>
                <w:rFonts w:ascii="Arial" w:eastAsia="Times New Roman" w:hAnsi="Arial" w:cs="Arial"/>
                <w:sz w:val="36"/>
                <w:szCs w:val="36"/>
              </w:rPr>
            </w:pPr>
            <w:r w:rsidRPr="00381D2C">
              <w:rPr>
                <w:rFonts w:ascii="Corbel" w:eastAsia="Times New Roman" w:hAnsi="Corbel" w:cs="Arial"/>
                <w:b/>
                <w:bCs/>
                <w:color w:val="000000" w:themeColor="dark1"/>
                <w:kern w:val="24"/>
                <w:sz w:val="32"/>
                <w:szCs w:val="32"/>
                <w:lang w:val="en-IN"/>
              </w:rPr>
              <w:t>Weight of PE degraded (g)</w:t>
            </w:r>
          </w:p>
        </w:tc>
        <w:tc>
          <w:tcPr>
            <w:tcW w:w="0" w:type="auto"/>
            <w:tcBorders>
              <w:top w:val="single" w:sz="8" w:space="0" w:color="FFFFFF"/>
              <w:left w:val="single" w:sz="8" w:space="0" w:color="FFFFFF"/>
              <w:bottom w:val="single" w:sz="8" w:space="0" w:color="FFFFFF"/>
              <w:right w:val="single" w:sz="8" w:space="0" w:color="FFFFFF"/>
            </w:tcBorders>
            <w:shd w:val="clear" w:color="auto" w:fill="E7F2F0"/>
            <w:tcMar>
              <w:top w:w="72" w:type="dxa"/>
              <w:left w:w="144" w:type="dxa"/>
              <w:bottom w:w="72" w:type="dxa"/>
              <w:right w:w="144" w:type="dxa"/>
            </w:tcMar>
            <w:vAlign w:val="center"/>
            <w:hideMark/>
          </w:tcPr>
          <w:p w:rsidR="00381D2C" w:rsidRPr="00381D2C" w:rsidRDefault="00381D2C" w:rsidP="00381D2C">
            <w:pPr>
              <w:spacing w:after="0" w:line="240" w:lineRule="auto"/>
              <w:rPr>
                <w:rFonts w:ascii="Arial" w:eastAsia="Times New Roman" w:hAnsi="Arial" w:cs="Arial"/>
                <w:sz w:val="36"/>
                <w:szCs w:val="36"/>
              </w:rPr>
            </w:pPr>
            <w:r w:rsidRPr="00381D2C">
              <w:rPr>
                <w:rFonts w:ascii="Corbel" w:eastAsia="Times New Roman" w:hAnsi="Corbel" w:cs="Arial"/>
                <w:b/>
                <w:bCs/>
                <w:color w:val="000000" w:themeColor="dark1"/>
                <w:kern w:val="24"/>
                <w:sz w:val="32"/>
                <w:szCs w:val="32"/>
                <w:lang w:val="en-IN"/>
              </w:rPr>
              <w:t>Percent</w:t>
            </w:r>
            <w:r>
              <w:rPr>
                <w:rFonts w:ascii="Corbel" w:eastAsia="Times New Roman" w:hAnsi="Corbel" w:cs="Arial"/>
                <w:b/>
                <w:bCs/>
                <w:color w:val="000000" w:themeColor="dark1"/>
                <w:kern w:val="24"/>
                <w:sz w:val="32"/>
                <w:szCs w:val="32"/>
                <w:lang w:val="en-IN"/>
              </w:rPr>
              <w:t>age</w:t>
            </w:r>
            <w:r w:rsidRPr="00381D2C">
              <w:rPr>
                <w:rFonts w:ascii="Corbel" w:eastAsia="Times New Roman" w:hAnsi="Corbel" w:cs="Arial"/>
                <w:b/>
                <w:bCs/>
                <w:color w:val="000000" w:themeColor="dark1"/>
                <w:kern w:val="24"/>
                <w:sz w:val="32"/>
                <w:szCs w:val="32"/>
                <w:lang w:val="en-IN"/>
              </w:rPr>
              <w:t xml:space="preserve"> of PE degradation</w:t>
            </w:r>
          </w:p>
        </w:tc>
      </w:tr>
      <w:tr w:rsidR="00381D2C" w:rsidRPr="00381D2C" w:rsidTr="00381D2C">
        <w:trPr>
          <w:trHeight w:val="722"/>
        </w:trPr>
        <w:tc>
          <w:tcPr>
            <w:tcW w:w="0" w:type="auto"/>
            <w:tcBorders>
              <w:top w:val="single" w:sz="8" w:space="0" w:color="FFFFFF"/>
              <w:left w:val="single" w:sz="8" w:space="0" w:color="FFFFFF"/>
              <w:bottom w:val="single" w:sz="8" w:space="0" w:color="FFFFFF"/>
              <w:right w:val="single" w:sz="8" w:space="0" w:color="FFFFFF"/>
            </w:tcBorders>
            <w:shd w:val="clear" w:color="auto" w:fill="E7F2F0"/>
            <w:tcMar>
              <w:top w:w="72" w:type="dxa"/>
              <w:left w:w="144" w:type="dxa"/>
              <w:bottom w:w="72" w:type="dxa"/>
              <w:right w:w="144" w:type="dxa"/>
            </w:tcMar>
            <w:vAlign w:val="center"/>
            <w:hideMark/>
          </w:tcPr>
          <w:p w:rsidR="00381D2C" w:rsidRPr="00381D2C" w:rsidRDefault="00381D2C" w:rsidP="00381D2C">
            <w:pPr>
              <w:spacing w:after="0" w:line="240" w:lineRule="auto"/>
              <w:rPr>
                <w:rFonts w:ascii="Arial" w:eastAsia="Times New Roman" w:hAnsi="Arial" w:cs="Arial"/>
                <w:sz w:val="36"/>
                <w:szCs w:val="36"/>
              </w:rPr>
            </w:pPr>
            <w:r w:rsidRPr="00381D2C">
              <w:rPr>
                <w:rFonts w:ascii="Corbel" w:eastAsia="Times New Roman" w:hAnsi="Corbel" w:cs="Arial"/>
                <w:b/>
                <w:bCs/>
                <w:color w:val="000000" w:themeColor="dark1"/>
                <w:kern w:val="24"/>
                <w:sz w:val="32"/>
                <w:szCs w:val="32"/>
                <w:lang w:val="en-IN"/>
              </w:rPr>
              <w:t> 0</w:t>
            </w:r>
          </w:p>
        </w:tc>
        <w:tc>
          <w:tcPr>
            <w:tcW w:w="0" w:type="auto"/>
            <w:tcBorders>
              <w:top w:val="single" w:sz="8" w:space="0" w:color="FFFFFF"/>
              <w:left w:val="single" w:sz="8" w:space="0" w:color="FFFFFF"/>
              <w:bottom w:val="single" w:sz="8" w:space="0" w:color="FFFFFF"/>
              <w:right w:val="single" w:sz="8" w:space="0" w:color="FFFFFF"/>
            </w:tcBorders>
            <w:shd w:val="clear" w:color="auto" w:fill="E7F2F0"/>
            <w:tcMar>
              <w:top w:w="72" w:type="dxa"/>
              <w:left w:w="144" w:type="dxa"/>
              <w:bottom w:w="72" w:type="dxa"/>
              <w:right w:w="144" w:type="dxa"/>
            </w:tcMar>
            <w:vAlign w:val="center"/>
            <w:hideMark/>
          </w:tcPr>
          <w:p w:rsidR="00381D2C" w:rsidRPr="00381D2C" w:rsidRDefault="00381D2C" w:rsidP="00381D2C">
            <w:pPr>
              <w:spacing w:after="0" w:line="240" w:lineRule="auto"/>
              <w:rPr>
                <w:rFonts w:ascii="Arial" w:eastAsia="Times New Roman" w:hAnsi="Arial" w:cs="Arial"/>
                <w:sz w:val="36"/>
                <w:szCs w:val="36"/>
              </w:rPr>
            </w:pPr>
            <w:r w:rsidRPr="00381D2C">
              <w:rPr>
                <w:rFonts w:ascii="Corbel" w:eastAsia="Times New Roman" w:hAnsi="Corbel" w:cs="Arial"/>
                <w:b/>
                <w:bCs/>
                <w:color w:val="000000" w:themeColor="dark1"/>
                <w:kern w:val="24"/>
                <w:sz w:val="32"/>
                <w:szCs w:val="32"/>
                <w:lang w:val="en-IN"/>
              </w:rPr>
              <w:t>0</w:t>
            </w:r>
          </w:p>
        </w:tc>
        <w:tc>
          <w:tcPr>
            <w:tcW w:w="0" w:type="auto"/>
            <w:tcBorders>
              <w:top w:val="single" w:sz="8" w:space="0" w:color="FFFFFF"/>
              <w:left w:val="single" w:sz="8" w:space="0" w:color="FFFFFF"/>
              <w:bottom w:val="single" w:sz="8" w:space="0" w:color="FFFFFF"/>
              <w:right w:val="single" w:sz="8" w:space="0" w:color="FFFFFF"/>
            </w:tcBorders>
            <w:shd w:val="clear" w:color="auto" w:fill="E7F2F0"/>
            <w:tcMar>
              <w:top w:w="72" w:type="dxa"/>
              <w:left w:w="144" w:type="dxa"/>
              <w:bottom w:w="72" w:type="dxa"/>
              <w:right w:w="144" w:type="dxa"/>
            </w:tcMar>
            <w:vAlign w:val="center"/>
            <w:hideMark/>
          </w:tcPr>
          <w:p w:rsidR="00381D2C" w:rsidRPr="00381D2C" w:rsidRDefault="00381D2C" w:rsidP="00381D2C">
            <w:pPr>
              <w:spacing w:after="0" w:line="240" w:lineRule="auto"/>
              <w:rPr>
                <w:rFonts w:ascii="Arial" w:eastAsia="Times New Roman" w:hAnsi="Arial" w:cs="Arial"/>
                <w:sz w:val="36"/>
                <w:szCs w:val="36"/>
              </w:rPr>
            </w:pPr>
            <w:r w:rsidRPr="00381D2C">
              <w:rPr>
                <w:rFonts w:ascii="Corbel" w:eastAsia="Times New Roman" w:hAnsi="Corbel" w:cs="Arial"/>
                <w:b/>
                <w:bCs/>
                <w:color w:val="000000" w:themeColor="dark1"/>
                <w:kern w:val="24"/>
                <w:sz w:val="32"/>
                <w:szCs w:val="32"/>
                <w:lang w:val="en-IN"/>
              </w:rPr>
              <w:t> 0</w:t>
            </w:r>
          </w:p>
        </w:tc>
        <w:tc>
          <w:tcPr>
            <w:tcW w:w="0" w:type="auto"/>
            <w:tcBorders>
              <w:top w:val="single" w:sz="8" w:space="0" w:color="FFFFFF"/>
              <w:left w:val="single" w:sz="8" w:space="0" w:color="FFFFFF"/>
              <w:bottom w:val="single" w:sz="8" w:space="0" w:color="FFFFFF"/>
              <w:right w:val="single" w:sz="8" w:space="0" w:color="FFFFFF"/>
            </w:tcBorders>
            <w:shd w:val="clear" w:color="auto" w:fill="E7F2F0"/>
            <w:tcMar>
              <w:top w:w="72" w:type="dxa"/>
              <w:left w:w="144" w:type="dxa"/>
              <w:bottom w:w="72" w:type="dxa"/>
              <w:right w:w="144" w:type="dxa"/>
            </w:tcMar>
            <w:vAlign w:val="center"/>
            <w:hideMark/>
          </w:tcPr>
          <w:p w:rsidR="00381D2C" w:rsidRPr="00381D2C" w:rsidRDefault="00381D2C" w:rsidP="00381D2C">
            <w:pPr>
              <w:spacing w:after="0" w:line="240" w:lineRule="auto"/>
              <w:rPr>
                <w:rFonts w:ascii="Arial" w:eastAsia="Times New Roman" w:hAnsi="Arial" w:cs="Arial"/>
                <w:sz w:val="36"/>
                <w:szCs w:val="36"/>
              </w:rPr>
            </w:pPr>
            <w:r w:rsidRPr="00381D2C">
              <w:rPr>
                <w:rFonts w:ascii="Corbel" w:eastAsia="Times New Roman" w:hAnsi="Corbel" w:cs="Arial"/>
                <w:b/>
                <w:bCs/>
                <w:color w:val="000000" w:themeColor="dark1"/>
                <w:kern w:val="24"/>
                <w:sz w:val="32"/>
                <w:szCs w:val="32"/>
                <w:lang w:val="en-IN"/>
              </w:rPr>
              <w:t>0</w:t>
            </w:r>
          </w:p>
        </w:tc>
      </w:tr>
      <w:tr w:rsidR="00381D2C" w:rsidRPr="00381D2C" w:rsidTr="00381D2C">
        <w:trPr>
          <w:trHeight w:val="722"/>
        </w:trPr>
        <w:tc>
          <w:tcPr>
            <w:tcW w:w="0" w:type="auto"/>
            <w:tcBorders>
              <w:top w:val="single" w:sz="8" w:space="0" w:color="FFFFFF"/>
              <w:left w:val="single" w:sz="8" w:space="0" w:color="FFFFFF"/>
              <w:bottom w:val="single" w:sz="8" w:space="0" w:color="FFFFFF"/>
              <w:right w:val="single" w:sz="8" w:space="0" w:color="FFFFFF"/>
            </w:tcBorders>
            <w:shd w:val="clear" w:color="auto" w:fill="E7F2F0"/>
            <w:tcMar>
              <w:top w:w="72" w:type="dxa"/>
              <w:left w:w="144" w:type="dxa"/>
              <w:bottom w:w="72" w:type="dxa"/>
              <w:right w:w="144" w:type="dxa"/>
            </w:tcMar>
            <w:vAlign w:val="center"/>
            <w:hideMark/>
          </w:tcPr>
          <w:p w:rsidR="00381D2C" w:rsidRPr="00381D2C" w:rsidRDefault="00381D2C" w:rsidP="00381D2C">
            <w:pPr>
              <w:spacing w:after="0" w:line="240" w:lineRule="auto"/>
              <w:rPr>
                <w:rFonts w:ascii="Arial" w:eastAsia="Times New Roman" w:hAnsi="Arial" w:cs="Arial"/>
                <w:sz w:val="36"/>
                <w:szCs w:val="36"/>
              </w:rPr>
            </w:pPr>
            <w:r w:rsidRPr="00381D2C">
              <w:rPr>
                <w:rFonts w:ascii="Corbel" w:eastAsia="Times New Roman" w:hAnsi="Corbel" w:cs="Arial"/>
                <w:b/>
                <w:bCs/>
                <w:color w:val="000000" w:themeColor="dark1"/>
                <w:kern w:val="24"/>
                <w:sz w:val="32"/>
                <w:szCs w:val="32"/>
                <w:lang w:val="en-IN"/>
              </w:rPr>
              <w:t> 0.1</w:t>
            </w:r>
          </w:p>
        </w:tc>
        <w:tc>
          <w:tcPr>
            <w:tcW w:w="0" w:type="auto"/>
            <w:tcBorders>
              <w:top w:val="single" w:sz="8" w:space="0" w:color="FFFFFF"/>
              <w:left w:val="single" w:sz="8" w:space="0" w:color="FFFFFF"/>
              <w:bottom w:val="single" w:sz="8" w:space="0" w:color="FFFFFF"/>
              <w:right w:val="single" w:sz="8" w:space="0" w:color="FFFFFF"/>
            </w:tcBorders>
            <w:shd w:val="clear" w:color="auto" w:fill="E7F2F0"/>
            <w:tcMar>
              <w:top w:w="72" w:type="dxa"/>
              <w:left w:w="144" w:type="dxa"/>
              <w:bottom w:w="72" w:type="dxa"/>
              <w:right w:w="144" w:type="dxa"/>
            </w:tcMar>
            <w:vAlign w:val="center"/>
            <w:hideMark/>
          </w:tcPr>
          <w:p w:rsidR="00381D2C" w:rsidRPr="00381D2C" w:rsidRDefault="00381D2C" w:rsidP="00381D2C">
            <w:pPr>
              <w:spacing w:after="0" w:line="240" w:lineRule="auto"/>
              <w:rPr>
                <w:rFonts w:ascii="Arial" w:eastAsia="Times New Roman" w:hAnsi="Arial" w:cs="Arial"/>
                <w:sz w:val="36"/>
                <w:szCs w:val="36"/>
              </w:rPr>
            </w:pPr>
            <w:r w:rsidRPr="00381D2C">
              <w:rPr>
                <w:rFonts w:ascii="Corbel" w:eastAsia="Times New Roman" w:hAnsi="Corbel" w:cs="Arial"/>
                <w:b/>
                <w:bCs/>
                <w:color w:val="000000" w:themeColor="dark1"/>
                <w:kern w:val="24"/>
                <w:sz w:val="32"/>
                <w:szCs w:val="32"/>
                <w:lang w:val="en-IN"/>
              </w:rPr>
              <w:t>0.085</w:t>
            </w:r>
          </w:p>
        </w:tc>
        <w:tc>
          <w:tcPr>
            <w:tcW w:w="0" w:type="auto"/>
            <w:tcBorders>
              <w:top w:val="single" w:sz="8" w:space="0" w:color="FFFFFF"/>
              <w:left w:val="single" w:sz="8" w:space="0" w:color="FFFFFF"/>
              <w:bottom w:val="single" w:sz="8" w:space="0" w:color="FFFFFF"/>
              <w:right w:val="single" w:sz="8" w:space="0" w:color="FFFFFF"/>
            </w:tcBorders>
            <w:shd w:val="clear" w:color="auto" w:fill="E7F2F0"/>
            <w:tcMar>
              <w:top w:w="72" w:type="dxa"/>
              <w:left w:w="144" w:type="dxa"/>
              <w:bottom w:w="72" w:type="dxa"/>
              <w:right w:w="144" w:type="dxa"/>
            </w:tcMar>
            <w:vAlign w:val="center"/>
            <w:hideMark/>
          </w:tcPr>
          <w:p w:rsidR="00381D2C" w:rsidRPr="00381D2C" w:rsidRDefault="00381D2C" w:rsidP="00381D2C">
            <w:pPr>
              <w:spacing w:after="0" w:line="240" w:lineRule="auto"/>
              <w:rPr>
                <w:rFonts w:ascii="Arial" w:eastAsia="Times New Roman" w:hAnsi="Arial" w:cs="Arial"/>
                <w:sz w:val="36"/>
                <w:szCs w:val="36"/>
              </w:rPr>
            </w:pPr>
            <w:r w:rsidRPr="00381D2C">
              <w:rPr>
                <w:rFonts w:ascii="Corbel" w:eastAsia="Times New Roman" w:hAnsi="Corbel" w:cs="Arial"/>
                <w:b/>
                <w:bCs/>
                <w:color w:val="000000" w:themeColor="dark1"/>
                <w:kern w:val="24"/>
                <w:sz w:val="32"/>
                <w:szCs w:val="32"/>
                <w:lang w:val="en-IN"/>
              </w:rPr>
              <w:t>0.015</w:t>
            </w:r>
          </w:p>
        </w:tc>
        <w:tc>
          <w:tcPr>
            <w:tcW w:w="0" w:type="auto"/>
            <w:tcBorders>
              <w:top w:val="single" w:sz="8" w:space="0" w:color="FFFFFF"/>
              <w:left w:val="single" w:sz="8" w:space="0" w:color="FFFFFF"/>
              <w:bottom w:val="single" w:sz="8" w:space="0" w:color="FFFFFF"/>
              <w:right w:val="single" w:sz="8" w:space="0" w:color="FFFFFF"/>
            </w:tcBorders>
            <w:shd w:val="clear" w:color="auto" w:fill="E7F2F0"/>
            <w:tcMar>
              <w:top w:w="72" w:type="dxa"/>
              <w:left w:w="144" w:type="dxa"/>
              <w:bottom w:w="72" w:type="dxa"/>
              <w:right w:w="144" w:type="dxa"/>
            </w:tcMar>
            <w:vAlign w:val="center"/>
            <w:hideMark/>
          </w:tcPr>
          <w:p w:rsidR="00381D2C" w:rsidRPr="00381D2C" w:rsidRDefault="00381D2C" w:rsidP="00381D2C">
            <w:pPr>
              <w:spacing w:after="0" w:line="240" w:lineRule="auto"/>
              <w:rPr>
                <w:rFonts w:ascii="Arial" w:eastAsia="Times New Roman" w:hAnsi="Arial" w:cs="Arial"/>
                <w:sz w:val="36"/>
                <w:szCs w:val="36"/>
              </w:rPr>
            </w:pPr>
            <w:r w:rsidRPr="00381D2C">
              <w:rPr>
                <w:rFonts w:ascii="Corbel" w:eastAsia="Times New Roman" w:hAnsi="Corbel" w:cs="Arial"/>
                <w:b/>
                <w:bCs/>
                <w:color w:val="000000" w:themeColor="dark1"/>
                <w:kern w:val="24"/>
                <w:sz w:val="32"/>
                <w:szCs w:val="32"/>
                <w:lang w:val="en-IN"/>
              </w:rPr>
              <w:t>15</w:t>
            </w:r>
          </w:p>
        </w:tc>
      </w:tr>
    </w:tbl>
    <w:p w:rsidR="00895356" w:rsidRDefault="00895356" w:rsidP="00895356">
      <w:pPr>
        <w:jc w:val="center"/>
        <w:rPr>
          <w:rFonts w:ascii="Arial" w:hAnsi="Arial" w:cs="Arial"/>
          <w:b/>
          <w:sz w:val="96"/>
        </w:rPr>
      </w:pPr>
      <w:r w:rsidRPr="00895356">
        <w:rPr>
          <w:rFonts w:ascii="Arial" w:hAnsi="Arial" w:cs="Arial"/>
          <w:b/>
          <w:noProof/>
          <w:sz w:val="96"/>
        </w:rPr>
        <w:lastRenderedPageBreak/>
        <w:drawing>
          <wp:anchor distT="0" distB="0" distL="114300" distR="114300" simplePos="0" relativeHeight="251681792" behindDoc="0" locked="0" layoutInCell="1" allowOverlap="1" wp14:anchorId="7AB61623" wp14:editId="367C38B9">
            <wp:simplePos x="0" y="0"/>
            <wp:positionH relativeFrom="column">
              <wp:posOffset>-590550</wp:posOffset>
            </wp:positionH>
            <wp:positionV relativeFrom="paragraph">
              <wp:posOffset>1647825</wp:posOffset>
            </wp:positionV>
            <wp:extent cx="6896100" cy="5648325"/>
            <wp:effectExtent l="0" t="0" r="19050" b="9525"/>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page">
              <wp14:pctWidth>0</wp14:pctWidth>
            </wp14:sizeRelH>
            <wp14:sizeRelV relativeFrom="page">
              <wp14:pctHeight>0</wp14:pctHeight>
            </wp14:sizeRelV>
          </wp:anchor>
        </w:drawing>
      </w:r>
      <w:r w:rsidRPr="00895356">
        <w:rPr>
          <w:rFonts w:ascii="Arial" w:hAnsi="Arial" w:cs="Arial"/>
          <w:b/>
          <w:sz w:val="96"/>
        </w:rPr>
        <w:t>GRAPH</w:t>
      </w:r>
    </w:p>
    <w:p w:rsidR="00895356" w:rsidRDefault="00895356" w:rsidP="00895356">
      <w:pPr>
        <w:jc w:val="center"/>
        <w:rPr>
          <w:rFonts w:cstheme="minorHAnsi"/>
          <w:sz w:val="36"/>
          <w:szCs w:val="36"/>
        </w:rPr>
      </w:pPr>
    </w:p>
    <w:p w:rsidR="00895356" w:rsidRDefault="00895356" w:rsidP="00895356">
      <w:pPr>
        <w:jc w:val="center"/>
        <w:rPr>
          <w:rFonts w:cstheme="minorHAnsi"/>
          <w:sz w:val="36"/>
          <w:szCs w:val="36"/>
          <w:u w:val="single"/>
        </w:rPr>
      </w:pPr>
    </w:p>
    <w:p w:rsidR="00895356" w:rsidRPr="00895356" w:rsidRDefault="00895356" w:rsidP="00895356">
      <w:pPr>
        <w:jc w:val="center"/>
        <w:rPr>
          <w:rFonts w:cstheme="minorHAnsi"/>
          <w:sz w:val="36"/>
          <w:szCs w:val="36"/>
          <w:u w:val="single"/>
        </w:rPr>
      </w:pPr>
      <w:r w:rsidRPr="00895356">
        <w:rPr>
          <w:rFonts w:cstheme="minorHAnsi"/>
          <w:sz w:val="36"/>
          <w:szCs w:val="36"/>
          <w:u w:val="single"/>
        </w:rPr>
        <w:t>TRENDS OF POLYETHYLENE DEGRADATION IN DIFFERENT TREATMENTS</w:t>
      </w:r>
    </w:p>
    <w:p w:rsidR="002C3E03" w:rsidRDefault="002C3E03" w:rsidP="002C3E03">
      <w:pPr>
        <w:ind w:left="720"/>
        <w:jc w:val="center"/>
        <w:rPr>
          <w:rFonts w:ascii="Arial" w:hAnsi="Arial" w:cs="Arial"/>
          <w:b/>
          <w:caps/>
          <w:sz w:val="7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2C3E03">
        <w:rPr>
          <w:rFonts w:ascii="Arial" w:hAnsi="Arial" w:cs="Arial"/>
          <w:b/>
          <w:caps/>
          <w:sz w:val="7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lastRenderedPageBreak/>
        <w:t>How does it work??</w:t>
      </w:r>
    </w:p>
    <w:p w:rsidR="00CC06BD" w:rsidRPr="00BE0F8D" w:rsidRDefault="002C3E03" w:rsidP="002C3E03">
      <w:pPr>
        <w:rPr>
          <w:sz w:val="28"/>
        </w:rPr>
      </w:pPr>
      <w:r w:rsidRPr="00BE0F8D">
        <w:rPr>
          <w:sz w:val="28"/>
        </w:rPr>
        <w:t xml:space="preserve">During the whole process of degradation </w:t>
      </w:r>
      <w:r w:rsidR="00CC06BD" w:rsidRPr="00BE0F8D">
        <w:rPr>
          <w:sz w:val="28"/>
        </w:rPr>
        <w:t>CO</w:t>
      </w:r>
      <w:r w:rsidR="00CC06BD" w:rsidRPr="00BE0F8D">
        <w:rPr>
          <w:sz w:val="28"/>
          <w:vertAlign w:val="subscript"/>
        </w:rPr>
        <w:t xml:space="preserve">2 </w:t>
      </w:r>
      <w:r w:rsidR="00CC06BD" w:rsidRPr="00BE0F8D">
        <w:rPr>
          <w:sz w:val="28"/>
        </w:rPr>
        <w:t>gas is evolved. We used a solar cooker due to absence of an incubator in our chemistry lab. We maintained the temperature of 54</w:t>
      </w:r>
      <w:r w:rsidR="00CC06BD" w:rsidRPr="00BE0F8D">
        <w:rPr>
          <w:rFonts w:cstheme="minorHAnsi"/>
          <w:sz w:val="28"/>
        </w:rPr>
        <w:t>°</w:t>
      </w:r>
      <w:r w:rsidR="00CC06BD" w:rsidRPr="00BE0F8D">
        <w:rPr>
          <w:sz w:val="28"/>
        </w:rPr>
        <w:t>C using a 100W bulb. To see how much CO</w:t>
      </w:r>
      <w:r w:rsidR="00CC06BD" w:rsidRPr="00BE0F8D">
        <w:rPr>
          <w:sz w:val="28"/>
          <w:vertAlign w:val="subscript"/>
        </w:rPr>
        <w:t>2</w:t>
      </w:r>
      <w:r w:rsidR="00CC06BD" w:rsidRPr="00BE0F8D">
        <w:rPr>
          <w:sz w:val="28"/>
        </w:rPr>
        <w:t xml:space="preserve"> gas is being evolved we kept NaOH solution in small bowl inside the solar cooker which turned into white coloured solid flakes within 3 days proving that degradation of LDPE releases a lot of CO</w:t>
      </w:r>
      <w:r w:rsidR="00CC06BD" w:rsidRPr="00BE0F8D">
        <w:rPr>
          <w:sz w:val="28"/>
          <w:vertAlign w:val="subscript"/>
        </w:rPr>
        <w:t>2</w:t>
      </w:r>
      <w:r w:rsidR="00CC06BD" w:rsidRPr="00BE0F8D">
        <w:rPr>
          <w:sz w:val="28"/>
        </w:rPr>
        <w:t xml:space="preserve"> gas.</w:t>
      </w:r>
    </w:p>
    <w:p w:rsidR="00CC06BD" w:rsidRDefault="00CC06BD" w:rsidP="002C3E03">
      <w:pPr>
        <w:rPr>
          <w:rFonts w:cstheme="minorHAnsi"/>
          <w:sz w:val="28"/>
        </w:rPr>
      </w:pPr>
      <w:r w:rsidRPr="00BE0F8D">
        <w:rPr>
          <w:sz w:val="28"/>
        </w:rPr>
        <w:t>But this CO</w:t>
      </w:r>
      <w:r w:rsidRPr="00BE0F8D">
        <w:rPr>
          <w:sz w:val="28"/>
          <w:vertAlign w:val="subscript"/>
        </w:rPr>
        <w:t xml:space="preserve">2 </w:t>
      </w:r>
      <w:r w:rsidRPr="00BE0F8D">
        <w:rPr>
          <w:sz w:val="28"/>
        </w:rPr>
        <w:t xml:space="preserve">gas also helps in activation of the soil enzymes! </w:t>
      </w:r>
      <w:r w:rsidRPr="00BE0F8D">
        <w:rPr>
          <w:rFonts w:cstheme="minorHAnsi"/>
          <w:sz w:val="28"/>
        </w:rPr>
        <w:t xml:space="preserve">The bacteria </w:t>
      </w:r>
      <w:r w:rsidRPr="00BE0F8D">
        <w:rPr>
          <w:rFonts w:cstheme="minorHAnsi"/>
          <w:i/>
          <w:sz w:val="28"/>
        </w:rPr>
        <w:t xml:space="preserve">Pseudomonas flourescens </w:t>
      </w:r>
      <w:r w:rsidRPr="00BE0F8D">
        <w:rPr>
          <w:rFonts w:cstheme="minorHAnsi"/>
          <w:sz w:val="28"/>
        </w:rPr>
        <w:t xml:space="preserve">present in the soil starts multiplying and thus the degradation of </w:t>
      </w:r>
      <w:r w:rsidR="00BE0F8D" w:rsidRPr="00BE0F8D">
        <w:rPr>
          <w:rFonts w:cstheme="minorHAnsi"/>
          <w:sz w:val="28"/>
        </w:rPr>
        <w:t xml:space="preserve">polyethylene starts. Though being a slow process it is quite a great thing that we are now able to degrade the polyethene. </w:t>
      </w:r>
      <w:r w:rsidR="00BE0F8D">
        <w:rPr>
          <w:rFonts w:cstheme="minorHAnsi"/>
          <w:sz w:val="28"/>
        </w:rPr>
        <w:t xml:space="preserve">It </w:t>
      </w:r>
      <w:r w:rsidR="00BE0F8D" w:rsidRPr="00BE0F8D">
        <w:rPr>
          <w:rFonts w:cstheme="minorHAnsi"/>
          <w:sz w:val="28"/>
        </w:rPr>
        <w:t>was</w:t>
      </w:r>
      <w:r w:rsidR="00BE0F8D">
        <w:rPr>
          <w:rFonts w:cstheme="minorHAnsi"/>
          <w:sz w:val="28"/>
        </w:rPr>
        <w:t xml:space="preserve"> thought that polythene</w:t>
      </w:r>
      <w:r w:rsidR="00BE0F8D" w:rsidRPr="00BE0F8D">
        <w:rPr>
          <w:rFonts w:cstheme="minorHAnsi"/>
          <w:sz w:val="28"/>
        </w:rPr>
        <w:t xml:space="preserve"> is not at all degradable and slowly it would ruin our earth. </w:t>
      </w:r>
    </w:p>
    <w:p w:rsidR="00957B2B" w:rsidRDefault="00957B2B" w:rsidP="002C3E03">
      <w:pPr>
        <w:rPr>
          <w:rFonts w:cstheme="minorHAnsi"/>
          <w:sz w:val="28"/>
        </w:rPr>
      </w:pPr>
      <w:r>
        <w:rPr>
          <w:rFonts w:cstheme="minorHAnsi"/>
          <w:sz w:val="28"/>
        </w:rPr>
        <w:t>The excess of CO</w:t>
      </w:r>
      <w:r>
        <w:rPr>
          <w:rFonts w:cstheme="minorHAnsi"/>
          <w:sz w:val="28"/>
          <w:vertAlign w:val="subscript"/>
        </w:rPr>
        <w:t xml:space="preserve">2 </w:t>
      </w:r>
      <w:r>
        <w:rPr>
          <w:rFonts w:cstheme="minorHAnsi"/>
          <w:sz w:val="28"/>
        </w:rPr>
        <w:t>can harm the environment so by the use of copper and gold nanoparticles it can be converted into an efficient fuel.</w:t>
      </w:r>
    </w:p>
    <w:p w:rsidR="00957B2B" w:rsidRPr="00957B2B" w:rsidRDefault="00957B2B" w:rsidP="00957B2B">
      <w:pPr>
        <w:spacing w:after="0" w:line="240" w:lineRule="auto"/>
        <w:rPr>
          <w:rFonts w:eastAsia="Times New Roman" w:cstheme="minorHAnsi"/>
          <w:sz w:val="36"/>
          <w:szCs w:val="24"/>
        </w:rPr>
      </w:pPr>
      <w:r w:rsidRPr="00957B2B">
        <w:rPr>
          <w:rFonts w:eastAsia="Times New Roman" w:cstheme="minorHAnsi"/>
          <w:color w:val="000000"/>
          <w:sz w:val="28"/>
          <w:szCs w:val="21"/>
          <w:shd w:val="clear" w:color="auto" w:fill="FFFFFF"/>
        </w:rPr>
        <w:t>Those two options, chemically speaking, consist of leaving CO</w:t>
      </w:r>
      <w:r w:rsidRPr="00957B2B">
        <w:rPr>
          <w:rFonts w:eastAsia="Times New Roman" w:cstheme="minorHAnsi"/>
          <w:color w:val="000000"/>
          <w:sz w:val="28"/>
          <w:szCs w:val="21"/>
          <w:shd w:val="clear" w:color="auto" w:fill="FFFFFF"/>
          <w:vertAlign w:val="subscript"/>
        </w:rPr>
        <w:t>2</w:t>
      </w:r>
      <w:r w:rsidRPr="00957B2B">
        <w:rPr>
          <w:rFonts w:eastAsia="Times New Roman" w:cstheme="minorHAnsi"/>
          <w:color w:val="000000"/>
          <w:sz w:val="28"/>
          <w:szCs w:val="21"/>
          <w:shd w:val="clear" w:color="auto" w:fill="FFFFFF"/>
        </w:rPr>
        <w:t xml:space="preserve"> unconverted for storage or adding oxygen to produce carbonate. A trickier chemical pathway consists of removing oxygen from the carbon, adding hydrogen instead -- which produces methane (CH</w:t>
      </w:r>
      <w:r w:rsidRPr="00957B2B">
        <w:rPr>
          <w:rFonts w:eastAsia="Times New Roman" w:cstheme="minorHAnsi"/>
          <w:color w:val="000000"/>
          <w:sz w:val="28"/>
          <w:szCs w:val="21"/>
          <w:shd w:val="clear" w:color="auto" w:fill="FFFFFF"/>
          <w:vertAlign w:val="subscript"/>
        </w:rPr>
        <w:t>4</w:t>
      </w:r>
      <w:r w:rsidRPr="00957B2B">
        <w:rPr>
          <w:rFonts w:eastAsia="Times New Roman" w:cstheme="minorHAnsi"/>
          <w:color w:val="000000"/>
          <w:sz w:val="28"/>
          <w:szCs w:val="21"/>
          <w:shd w:val="clear" w:color="auto" w:fill="FFFFFF"/>
        </w:rPr>
        <w:t>). The methane can be used for fuel, creating a sustainable loop of fuel to CO</w:t>
      </w:r>
      <w:r w:rsidRPr="00957B2B">
        <w:rPr>
          <w:rFonts w:eastAsia="Times New Roman" w:cstheme="minorHAnsi"/>
          <w:color w:val="000000"/>
          <w:sz w:val="32"/>
          <w:szCs w:val="21"/>
          <w:shd w:val="clear" w:color="auto" w:fill="FFFFFF"/>
          <w:vertAlign w:val="subscript"/>
        </w:rPr>
        <w:t>2</w:t>
      </w:r>
      <w:r w:rsidRPr="00957B2B">
        <w:rPr>
          <w:rFonts w:eastAsia="Times New Roman" w:cstheme="minorHAnsi"/>
          <w:color w:val="000000"/>
          <w:sz w:val="28"/>
          <w:szCs w:val="21"/>
          <w:shd w:val="clear" w:color="auto" w:fill="FFFFFF"/>
        </w:rPr>
        <w:t xml:space="preserve"> to fuel.</w:t>
      </w:r>
    </w:p>
    <w:p w:rsidR="00957B2B" w:rsidRPr="00957B2B" w:rsidRDefault="00957B2B" w:rsidP="00957B2B">
      <w:pPr>
        <w:shd w:val="clear" w:color="auto" w:fill="FFFFFF"/>
        <w:spacing w:after="240" w:line="360" w:lineRule="atLeast"/>
        <w:textAlignment w:val="baseline"/>
        <w:rPr>
          <w:rFonts w:eastAsia="Times New Roman" w:cstheme="minorHAnsi"/>
          <w:color w:val="000000"/>
          <w:sz w:val="28"/>
          <w:szCs w:val="21"/>
        </w:rPr>
      </w:pPr>
      <w:r w:rsidRPr="00957B2B">
        <w:rPr>
          <w:rFonts w:eastAsia="Times New Roman" w:cstheme="minorHAnsi"/>
          <w:color w:val="000000"/>
          <w:sz w:val="28"/>
          <w:szCs w:val="21"/>
        </w:rPr>
        <w:t>You know there is no such thing as a perpetual motion machine, so you can imagine that the conversion to methane requires energy. A catalyst can reduce the energy requirements -- in this case copper is known to catalyze conversion of carbon dioxide to methane with relatively little energy input. This would already have been embraced as a great solution if it were not for one problem: the copper quickly forms an oxide coating, like the patina which turns red copper roofs a beautiful (and stable) silver-green color.</w:t>
      </w:r>
    </w:p>
    <w:p w:rsidR="00F1480C" w:rsidRDefault="00F1480C" w:rsidP="002C3E03">
      <w:pPr>
        <w:rPr>
          <w:rFonts w:cstheme="minorHAnsi"/>
          <w:sz w:val="28"/>
        </w:rPr>
      </w:pPr>
      <w:r>
        <w:rPr>
          <w:noProof/>
        </w:rPr>
        <w:drawing>
          <wp:anchor distT="0" distB="0" distL="114300" distR="114300" simplePos="0" relativeHeight="251675648" behindDoc="0" locked="0" layoutInCell="1" allowOverlap="1" wp14:anchorId="357521F0" wp14:editId="69A3C5A2">
            <wp:simplePos x="0" y="0"/>
            <wp:positionH relativeFrom="column">
              <wp:posOffset>1514475</wp:posOffset>
            </wp:positionH>
            <wp:positionV relativeFrom="paragraph">
              <wp:posOffset>19050</wp:posOffset>
            </wp:positionV>
            <wp:extent cx="2581275" cy="2066925"/>
            <wp:effectExtent l="0" t="0" r="9525" b="9525"/>
            <wp:wrapSquare wrapText="bothSides"/>
            <wp:docPr id="14" name="Picture 14" descr="C:\Documents and Settings\paul\Desktop\project\Copper Gold Nanoparticles Could Convert CO2 to Fuel Cost Effectively   TreeHugger_files\copper-gold-nano-ghg-fix.jpg.492x0_q85_crop-sm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paul\Desktop\project\Copper Gold Nanoparticles Could Convert CO2 to Fuel Cost Effectively   TreeHugger_files\copper-gold-nano-ghg-fix.jpg.492x0_q85_crop-smart.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81275" cy="2066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480C" w:rsidRDefault="00F1480C" w:rsidP="002C3E03">
      <w:pPr>
        <w:rPr>
          <w:rFonts w:cstheme="minorHAnsi"/>
          <w:sz w:val="28"/>
        </w:rPr>
      </w:pPr>
    </w:p>
    <w:p w:rsidR="00F1480C" w:rsidRDefault="00F1480C" w:rsidP="002C3E03">
      <w:pPr>
        <w:rPr>
          <w:rFonts w:cstheme="minorHAnsi"/>
          <w:sz w:val="28"/>
        </w:rPr>
      </w:pPr>
    </w:p>
    <w:p w:rsidR="00F1480C" w:rsidRDefault="00F1480C" w:rsidP="002C3E03">
      <w:pPr>
        <w:rPr>
          <w:rFonts w:cstheme="minorHAnsi"/>
          <w:sz w:val="28"/>
        </w:rPr>
      </w:pPr>
    </w:p>
    <w:p w:rsidR="00957B2B" w:rsidRDefault="00F1480C" w:rsidP="00F1480C">
      <w:pPr>
        <w:jc w:val="center"/>
        <w:rPr>
          <w:rFonts w:ascii="Copperplate Gothic Bold" w:hAnsi="Copperplate Gothic Bold" w:cstheme="minorHAnsi"/>
          <w:sz w:val="72"/>
          <w:szCs w:val="72"/>
        </w:rPr>
      </w:pPr>
      <w:r w:rsidRPr="00F1480C">
        <w:rPr>
          <w:rFonts w:ascii="Copperplate Gothic Bold" w:hAnsi="Copperplate Gothic Bold" w:cstheme="minorHAnsi"/>
          <w:sz w:val="72"/>
          <w:szCs w:val="72"/>
        </w:rPr>
        <w:t>WHAT ARE ENZYMES?</w:t>
      </w:r>
    </w:p>
    <w:p w:rsidR="00F1480C" w:rsidRPr="00F1480C" w:rsidRDefault="00F1480C" w:rsidP="00F1480C">
      <w:pPr>
        <w:pStyle w:val="NormalWeb"/>
        <w:shd w:val="clear" w:color="auto" w:fill="FFFFFF"/>
        <w:spacing w:before="96" w:beforeAutospacing="0" w:after="120" w:afterAutospacing="0" w:line="288" w:lineRule="atLeast"/>
        <w:ind w:firstLine="720"/>
        <w:jc w:val="both"/>
        <w:rPr>
          <w:rFonts w:ascii="Arial" w:hAnsi="Arial" w:cs="Arial"/>
          <w:sz w:val="28"/>
          <w:szCs w:val="28"/>
        </w:rPr>
      </w:pPr>
      <w:r w:rsidRPr="00F1480C">
        <w:rPr>
          <w:rFonts w:ascii="Arial" w:hAnsi="Arial" w:cs="Arial"/>
          <w:b/>
          <w:bCs/>
          <w:sz w:val="28"/>
          <w:szCs w:val="28"/>
        </w:rPr>
        <w:t>Enzymes</w:t>
      </w:r>
      <w:r w:rsidRPr="00F1480C">
        <w:rPr>
          <w:rStyle w:val="apple-converted-space"/>
          <w:rFonts w:ascii="Arial" w:hAnsi="Arial" w:cs="Arial"/>
          <w:sz w:val="28"/>
          <w:szCs w:val="28"/>
        </w:rPr>
        <w:t> are</w:t>
      </w:r>
      <w:r w:rsidRPr="00F1480C">
        <w:rPr>
          <w:rFonts w:ascii="Arial" w:hAnsi="Arial" w:cs="Arial"/>
          <w:sz w:val="28"/>
          <w:szCs w:val="28"/>
        </w:rPr>
        <w:t xml:space="preserve"> large biological</w:t>
      </w:r>
      <w:r w:rsidRPr="00F1480C">
        <w:rPr>
          <w:rStyle w:val="apple-converted-space"/>
          <w:rFonts w:ascii="Arial" w:hAnsi="Arial" w:cs="Arial"/>
          <w:sz w:val="28"/>
          <w:szCs w:val="28"/>
        </w:rPr>
        <w:t> </w:t>
      </w:r>
      <w:hyperlink r:id="rId71" w:tooltip="Molecule" w:history="1">
        <w:r w:rsidRPr="00F1480C">
          <w:rPr>
            <w:rStyle w:val="Hyperlink"/>
            <w:rFonts w:ascii="Arial" w:hAnsi="Arial" w:cs="Arial"/>
            <w:color w:val="auto"/>
            <w:sz w:val="28"/>
            <w:szCs w:val="28"/>
            <w:u w:val="none"/>
          </w:rPr>
          <w:t>molecules</w:t>
        </w:r>
      </w:hyperlink>
      <w:r w:rsidRPr="00F1480C">
        <w:rPr>
          <w:rStyle w:val="apple-converted-space"/>
          <w:rFonts w:ascii="Arial" w:hAnsi="Arial" w:cs="Arial"/>
          <w:sz w:val="28"/>
          <w:szCs w:val="28"/>
        </w:rPr>
        <w:t> </w:t>
      </w:r>
      <w:r w:rsidRPr="00F1480C">
        <w:rPr>
          <w:rFonts w:ascii="Arial" w:hAnsi="Arial" w:cs="Arial"/>
          <w:sz w:val="28"/>
          <w:szCs w:val="28"/>
        </w:rPr>
        <w:t>responsible for the thousands of</w:t>
      </w:r>
      <w:r w:rsidRPr="00F1480C">
        <w:rPr>
          <w:rStyle w:val="apple-converted-space"/>
          <w:rFonts w:ascii="Arial" w:hAnsi="Arial" w:cs="Arial"/>
          <w:sz w:val="28"/>
          <w:szCs w:val="28"/>
        </w:rPr>
        <w:t> </w:t>
      </w:r>
      <w:hyperlink r:id="rId72" w:tooltip="Metabolism" w:history="1">
        <w:r w:rsidRPr="00F1480C">
          <w:rPr>
            <w:rStyle w:val="Hyperlink"/>
            <w:rFonts w:ascii="Arial" w:hAnsi="Arial" w:cs="Arial"/>
            <w:color w:val="auto"/>
            <w:sz w:val="28"/>
            <w:szCs w:val="28"/>
            <w:u w:val="none"/>
          </w:rPr>
          <w:t xml:space="preserve">chemical </w:t>
        </w:r>
        <w:proofErr w:type="spellStart"/>
        <w:r w:rsidRPr="00F1480C">
          <w:rPr>
            <w:rStyle w:val="Hyperlink"/>
            <w:rFonts w:ascii="Arial" w:hAnsi="Arial" w:cs="Arial"/>
            <w:color w:val="auto"/>
            <w:sz w:val="28"/>
            <w:szCs w:val="28"/>
            <w:u w:val="none"/>
          </w:rPr>
          <w:t>interconversions</w:t>
        </w:r>
        <w:proofErr w:type="spellEnd"/>
      </w:hyperlink>
      <w:r w:rsidRPr="00F1480C">
        <w:rPr>
          <w:rStyle w:val="apple-converted-space"/>
          <w:rFonts w:ascii="Arial" w:hAnsi="Arial" w:cs="Arial"/>
          <w:sz w:val="28"/>
          <w:szCs w:val="28"/>
        </w:rPr>
        <w:t> </w:t>
      </w:r>
      <w:r w:rsidRPr="00F1480C">
        <w:rPr>
          <w:rFonts w:ascii="Arial" w:hAnsi="Arial" w:cs="Arial"/>
          <w:sz w:val="28"/>
          <w:szCs w:val="28"/>
        </w:rPr>
        <w:t>that sustain life.</w:t>
      </w:r>
      <w:r w:rsidRPr="00F1480C">
        <w:rPr>
          <w:rStyle w:val="apple-converted-space"/>
          <w:rFonts w:ascii="Arial" w:hAnsi="Arial" w:cs="Arial"/>
          <w:sz w:val="28"/>
          <w:szCs w:val="28"/>
        </w:rPr>
        <w:t> </w:t>
      </w:r>
      <w:r w:rsidRPr="00F1480C">
        <w:rPr>
          <w:rFonts w:ascii="Arial" w:hAnsi="Arial" w:cs="Arial"/>
          <w:sz w:val="28"/>
          <w:szCs w:val="28"/>
        </w:rPr>
        <w:t>They are highly selective</w:t>
      </w:r>
      <w:r w:rsidRPr="00F1480C">
        <w:rPr>
          <w:rStyle w:val="apple-converted-space"/>
          <w:rFonts w:ascii="Arial" w:hAnsi="Arial" w:cs="Arial"/>
          <w:sz w:val="28"/>
          <w:szCs w:val="28"/>
        </w:rPr>
        <w:t> </w:t>
      </w:r>
      <w:hyperlink r:id="rId73" w:tooltip="Catalysis" w:history="1">
        <w:r w:rsidRPr="00F1480C">
          <w:rPr>
            <w:rStyle w:val="Hyperlink"/>
            <w:rFonts w:ascii="Arial" w:hAnsi="Arial" w:cs="Arial"/>
            <w:color w:val="auto"/>
            <w:sz w:val="28"/>
            <w:szCs w:val="28"/>
            <w:u w:val="none"/>
          </w:rPr>
          <w:t>catalysts</w:t>
        </w:r>
      </w:hyperlink>
      <w:r w:rsidRPr="00F1480C">
        <w:rPr>
          <w:rFonts w:ascii="Arial" w:hAnsi="Arial" w:cs="Arial"/>
          <w:sz w:val="28"/>
          <w:szCs w:val="28"/>
        </w:rPr>
        <w:t>, greatly accelerating both the rate and specificity of metabolic reactions, from the digestion of food to the synthesis of</w:t>
      </w:r>
      <w:r w:rsidRPr="00F1480C">
        <w:rPr>
          <w:rStyle w:val="apple-converted-space"/>
          <w:rFonts w:ascii="Arial" w:hAnsi="Arial" w:cs="Arial"/>
          <w:sz w:val="28"/>
          <w:szCs w:val="28"/>
        </w:rPr>
        <w:t> </w:t>
      </w:r>
      <w:hyperlink r:id="rId74" w:tooltip="DNA" w:history="1">
        <w:r w:rsidRPr="00F1480C">
          <w:rPr>
            <w:rStyle w:val="Hyperlink"/>
            <w:rFonts w:ascii="Arial" w:hAnsi="Arial" w:cs="Arial"/>
            <w:color w:val="auto"/>
            <w:sz w:val="28"/>
            <w:szCs w:val="28"/>
            <w:u w:val="none"/>
          </w:rPr>
          <w:t>DNA</w:t>
        </w:r>
      </w:hyperlink>
      <w:r w:rsidRPr="00F1480C">
        <w:rPr>
          <w:rFonts w:ascii="Arial" w:hAnsi="Arial" w:cs="Arial"/>
          <w:sz w:val="28"/>
          <w:szCs w:val="28"/>
        </w:rPr>
        <w:t>. Most enzymes are</w:t>
      </w:r>
      <w:r w:rsidRPr="00F1480C">
        <w:rPr>
          <w:rStyle w:val="apple-converted-space"/>
          <w:rFonts w:ascii="Arial" w:hAnsi="Arial" w:cs="Arial"/>
          <w:sz w:val="28"/>
          <w:szCs w:val="28"/>
        </w:rPr>
        <w:t> </w:t>
      </w:r>
      <w:hyperlink r:id="rId75" w:tooltip="Proteins" w:history="1">
        <w:r w:rsidRPr="00F1480C">
          <w:rPr>
            <w:rStyle w:val="Hyperlink"/>
            <w:rFonts w:ascii="Arial" w:hAnsi="Arial" w:cs="Arial"/>
            <w:color w:val="auto"/>
            <w:sz w:val="28"/>
            <w:szCs w:val="28"/>
            <w:u w:val="none"/>
          </w:rPr>
          <w:t>proteins</w:t>
        </w:r>
      </w:hyperlink>
      <w:r w:rsidRPr="00F1480C">
        <w:rPr>
          <w:rFonts w:ascii="Arial" w:hAnsi="Arial" w:cs="Arial"/>
          <w:sz w:val="28"/>
          <w:szCs w:val="28"/>
        </w:rPr>
        <w:t>, although some</w:t>
      </w:r>
      <w:r w:rsidRPr="00F1480C">
        <w:rPr>
          <w:rStyle w:val="apple-converted-space"/>
          <w:rFonts w:ascii="Arial" w:hAnsi="Arial" w:cs="Arial"/>
          <w:sz w:val="28"/>
          <w:szCs w:val="28"/>
        </w:rPr>
        <w:t> </w:t>
      </w:r>
      <w:hyperlink r:id="rId76" w:tooltip="Ribozyme" w:history="1">
        <w:r w:rsidRPr="00F1480C">
          <w:rPr>
            <w:rStyle w:val="Hyperlink"/>
            <w:rFonts w:ascii="Arial" w:hAnsi="Arial" w:cs="Arial"/>
            <w:color w:val="auto"/>
            <w:sz w:val="28"/>
            <w:szCs w:val="28"/>
            <w:u w:val="none"/>
          </w:rPr>
          <w:t>catalytic RNA molecules</w:t>
        </w:r>
      </w:hyperlink>
      <w:r w:rsidRPr="00F1480C">
        <w:rPr>
          <w:rStyle w:val="apple-converted-space"/>
          <w:rFonts w:ascii="Arial" w:hAnsi="Arial" w:cs="Arial"/>
          <w:sz w:val="28"/>
          <w:szCs w:val="28"/>
        </w:rPr>
        <w:t> </w:t>
      </w:r>
      <w:r w:rsidRPr="00F1480C">
        <w:rPr>
          <w:rFonts w:ascii="Arial" w:hAnsi="Arial" w:cs="Arial"/>
          <w:sz w:val="28"/>
          <w:szCs w:val="28"/>
        </w:rPr>
        <w:t>have been identified. Enzymes adopt a specific</w:t>
      </w:r>
      <w:r w:rsidRPr="00F1480C">
        <w:rPr>
          <w:rStyle w:val="apple-converted-space"/>
          <w:rFonts w:ascii="Arial" w:hAnsi="Arial" w:cs="Arial"/>
          <w:sz w:val="28"/>
          <w:szCs w:val="28"/>
        </w:rPr>
        <w:t> </w:t>
      </w:r>
      <w:hyperlink r:id="rId77" w:tooltip="Protein structure" w:history="1">
        <w:r w:rsidRPr="00F1480C">
          <w:rPr>
            <w:rStyle w:val="Hyperlink"/>
            <w:rFonts w:ascii="Arial" w:hAnsi="Arial" w:cs="Arial"/>
            <w:color w:val="auto"/>
            <w:sz w:val="28"/>
            <w:szCs w:val="28"/>
            <w:u w:val="none"/>
          </w:rPr>
          <w:t>three-dimensional structure</w:t>
        </w:r>
      </w:hyperlink>
      <w:r w:rsidRPr="00F1480C">
        <w:rPr>
          <w:rFonts w:ascii="Arial" w:hAnsi="Arial" w:cs="Arial"/>
          <w:sz w:val="28"/>
          <w:szCs w:val="28"/>
        </w:rPr>
        <w:t>, and may employ organic (e.g.</w:t>
      </w:r>
      <w:r w:rsidRPr="00F1480C">
        <w:rPr>
          <w:rStyle w:val="apple-converted-space"/>
          <w:rFonts w:ascii="Arial" w:hAnsi="Arial" w:cs="Arial"/>
          <w:sz w:val="28"/>
          <w:szCs w:val="28"/>
        </w:rPr>
        <w:t> </w:t>
      </w:r>
      <w:hyperlink r:id="rId78" w:tooltip="Biotin" w:history="1">
        <w:r w:rsidRPr="00F1480C">
          <w:rPr>
            <w:rStyle w:val="Hyperlink"/>
            <w:rFonts w:ascii="Arial" w:hAnsi="Arial" w:cs="Arial"/>
            <w:color w:val="auto"/>
            <w:sz w:val="28"/>
            <w:szCs w:val="28"/>
            <w:u w:val="none"/>
          </w:rPr>
          <w:t>biotin</w:t>
        </w:r>
      </w:hyperlink>
      <w:r w:rsidRPr="00F1480C">
        <w:rPr>
          <w:rFonts w:ascii="Arial" w:hAnsi="Arial" w:cs="Arial"/>
          <w:sz w:val="28"/>
          <w:szCs w:val="28"/>
        </w:rPr>
        <w:t>) and inorganic (e.g.</w:t>
      </w:r>
      <w:r w:rsidRPr="00F1480C">
        <w:rPr>
          <w:rStyle w:val="apple-converted-space"/>
          <w:rFonts w:ascii="Arial" w:hAnsi="Arial" w:cs="Arial"/>
          <w:sz w:val="28"/>
          <w:szCs w:val="28"/>
        </w:rPr>
        <w:t> </w:t>
      </w:r>
      <w:hyperlink r:id="rId79" w:tooltip="Magnesium" w:history="1">
        <w:r w:rsidRPr="00F1480C">
          <w:rPr>
            <w:rStyle w:val="Hyperlink"/>
            <w:rFonts w:ascii="Arial" w:hAnsi="Arial" w:cs="Arial"/>
            <w:color w:val="auto"/>
            <w:sz w:val="28"/>
            <w:szCs w:val="28"/>
            <w:u w:val="none"/>
          </w:rPr>
          <w:t>magnesium</w:t>
        </w:r>
      </w:hyperlink>
      <w:r w:rsidRPr="00F1480C">
        <w:rPr>
          <w:rStyle w:val="apple-converted-space"/>
          <w:rFonts w:ascii="Arial" w:hAnsi="Arial" w:cs="Arial"/>
          <w:sz w:val="28"/>
          <w:szCs w:val="28"/>
        </w:rPr>
        <w:t> </w:t>
      </w:r>
      <w:hyperlink r:id="rId80" w:tooltip="Ion" w:history="1">
        <w:r w:rsidRPr="00F1480C">
          <w:rPr>
            <w:rStyle w:val="Hyperlink"/>
            <w:rFonts w:ascii="Arial" w:hAnsi="Arial" w:cs="Arial"/>
            <w:color w:val="auto"/>
            <w:sz w:val="28"/>
            <w:szCs w:val="28"/>
            <w:u w:val="none"/>
          </w:rPr>
          <w:t>ion</w:t>
        </w:r>
      </w:hyperlink>
      <w:r w:rsidRPr="00F1480C">
        <w:rPr>
          <w:rFonts w:ascii="Arial" w:hAnsi="Arial" w:cs="Arial"/>
          <w:sz w:val="28"/>
          <w:szCs w:val="28"/>
        </w:rPr>
        <w:t>)</w:t>
      </w:r>
      <w:r w:rsidRPr="00F1480C">
        <w:rPr>
          <w:rStyle w:val="apple-converted-space"/>
          <w:rFonts w:ascii="Arial" w:hAnsi="Arial" w:cs="Arial"/>
          <w:sz w:val="28"/>
          <w:szCs w:val="28"/>
        </w:rPr>
        <w:t> </w:t>
      </w:r>
      <w:hyperlink r:id="rId81" w:tooltip="Cofactor (biochemistry)" w:history="1">
        <w:r w:rsidRPr="00F1480C">
          <w:rPr>
            <w:rStyle w:val="Hyperlink"/>
            <w:rFonts w:ascii="Arial" w:hAnsi="Arial" w:cs="Arial"/>
            <w:color w:val="auto"/>
            <w:sz w:val="28"/>
            <w:szCs w:val="28"/>
            <w:u w:val="none"/>
          </w:rPr>
          <w:t>cofactors</w:t>
        </w:r>
      </w:hyperlink>
      <w:r w:rsidRPr="00F1480C">
        <w:rPr>
          <w:rStyle w:val="apple-converted-space"/>
          <w:rFonts w:ascii="Arial" w:hAnsi="Arial" w:cs="Arial"/>
          <w:sz w:val="28"/>
          <w:szCs w:val="28"/>
        </w:rPr>
        <w:t> </w:t>
      </w:r>
      <w:r w:rsidRPr="00F1480C">
        <w:rPr>
          <w:rFonts w:ascii="Arial" w:hAnsi="Arial" w:cs="Arial"/>
          <w:sz w:val="28"/>
          <w:szCs w:val="28"/>
        </w:rPr>
        <w:t>to assist in catalysis.</w:t>
      </w:r>
    </w:p>
    <w:p w:rsidR="00F1480C" w:rsidRPr="00F1480C" w:rsidRDefault="00F1480C" w:rsidP="00F1480C">
      <w:pPr>
        <w:pStyle w:val="NormalWeb"/>
        <w:shd w:val="clear" w:color="auto" w:fill="FFFFFF"/>
        <w:spacing w:before="96" w:beforeAutospacing="0" w:after="120" w:afterAutospacing="0" w:line="288" w:lineRule="atLeast"/>
        <w:ind w:firstLine="720"/>
        <w:jc w:val="both"/>
        <w:rPr>
          <w:rFonts w:ascii="Arial" w:hAnsi="Arial" w:cs="Arial"/>
          <w:sz w:val="28"/>
          <w:szCs w:val="28"/>
        </w:rPr>
      </w:pPr>
      <w:r w:rsidRPr="00F1480C">
        <w:rPr>
          <w:rFonts w:ascii="Arial" w:hAnsi="Arial" w:cs="Arial"/>
          <w:sz w:val="28"/>
          <w:szCs w:val="28"/>
        </w:rPr>
        <w:t>In enzymatic reactions, the molecules at the beginning of the process, called</w:t>
      </w:r>
      <w:r w:rsidRPr="00F1480C">
        <w:rPr>
          <w:rStyle w:val="apple-converted-space"/>
          <w:rFonts w:ascii="Arial" w:hAnsi="Arial" w:cs="Arial"/>
          <w:sz w:val="28"/>
          <w:szCs w:val="28"/>
        </w:rPr>
        <w:t> </w:t>
      </w:r>
      <w:hyperlink r:id="rId82" w:tooltip="Substrate (biochemistry)" w:history="1">
        <w:r w:rsidRPr="00F1480C">
          <w:rPr>
            <w:rStyle w:val="Hyperlink"/>
            <w:rFonts w:ascii="Arial" w:hAnsi="Arial" w:cs="Arial"/>
            <w:color w:val="auto"/>
            <w:sz w:val="28"/>
            <w:szCs w:val="28"/>
            <w:u w:val="none"/>
          </w:rPr>
          <w:t>substrates</w:t>
        </w:r>
      </w:hyperlink>
      <w:r w:rsidRPr="00F1480C">
        <w:rPr>
          <w:rFonts w:ascii="Arial" w:hAnsi="Arial" w:cs="Arial"/>
          <w:sz w:val="28"/>
          <w:szCs w:val="28"/>
        </w:rPr>
        <w:t>, are converted into different molecules, called</w:t>
      </w:r>
      <w:r w:rsidRPr="00F1480C">
        <w:rPr>
          <w:rStyle w:val="apple-converted-space"/>
          <w:rFonts w:ascii="Arial" w:hAnsi="Arial" w:cs="Arial"/>
          <w:sz w:val="28"/>
          <w:szCs w:val="28"/>
        </w:rPr>
        <w:t> </w:t>
      </w:r>
      <w:hyperlink r:id="rId83" w:tooltip="Product (biology)" w:history="1">
        <w:r w:rsidRPr="00F1480C">
          <w:rPr>
            <w:rStyle w:val="Hyperlink"/>
            <w:rFonts w:ascii="Arial" w:hAnsi="Arial" w:cs="Arial"/>
            <w:color w:val="auto"/>
            <w:sz w:val="28"/>
            <w:szCs w:val="28"/>
            <w:u w:val="none"/>
          </w:rPr>
          <w:t>products</w:t>
        </w:r>
      </w:hyperlink>
      <w:r w:rsidRPr="00F1480C">
        <w:rPr>
          <w:rFonts w:ascii="Arial" w:hAnsi="Arial" w:cs="Arial"/>
          <w:sz w:val="28"/>
          <w:szCs w:val="28"/>
        </w:rPr>
        <w:t>. Almost all chemical reactions in a</w:t>
      </w:r>
      <w:r w:rsidRPr="00F1480C">
        <w:rPr>
          <w:rStyle w:val="apple-converted-space"/>
          <w:rFonts w:ascii="Arial" w:hAnsi="Arial" w:cs="Arial"/>
          <w:sz w:val="28"/>
          <w:szCs w:val="28"/>
        </w:rPr>
        <w:t> </w:t>
      </w:r>
      <w:hyperlink r:id="rId84" w:tooltip="Cell (biology)" w:history="1">
        <w:r w:rsidRPr="00F1480C">
          <w:rPr>
            <w:rStyle w:val="Hyperlink"/>
            <w:rFonts w:ascii="Arial" w:hAnsi="Arial" w:cs="Arial"/>
            <w:color w:val="auto"/>
            <w:sz w:val="28"/>
            <w:szCs w:val="28"/>
            <w:u w:val="none"/>
          </w:rPr>
          <w:t>biological cell</w:t>
        </w:r>
      </w:hyperlink>
      <w:r w:rsidRPr="00F1480C">
        <w:rPr>
          <w:rStyle w:val="apple-converted-space"/>
          <w:rFonts w:ascii="Arial" w:hAnsi="Arial" w:cs="Arial"/>
          <w:sz w:val="28"/>
          <w:szCs w:val="28"/>
        </w:rPr>
        <w:t> </w:t>
      </w:r>
      <w:r w:rsidRPr="00F1480C">
        <w:rPr>
          <w:rFonts w:ascii="Arial" w:hAnsi="Arial" w:cs="Arial"/>
          <w:sz w:val="28"/>
          <w:szCs w:val="28"/>
        </w:rPr>
        <w:t>need enzymes in order to occur at rates sufficient for life. Since enzymes are selective for their substrates and speed up only a few reactions from among many possibilities, the set of enzymes made in a cell determines which</w:t>
      </w:r>
      <w:r w:rsidRPr="00F1480C">
        <w:rPr>
          <w:rStyle w:val="apple-converted-space"/>
          <w:rFonts w:ascii="Arial" w:hAnsi="Arial" w:cs="Arial"/>
          <w:sz w:val="28"/>
          <w:szCs w:val="28"/>
        </w:rPr>
        <w:t> </w:t>
      </w:r>
      <w:hyperlink r:id="rId85" w:tooltip="Metabolic pathway" w:history="1">
        <w:r w:rsidRPr="00F1480C">
          <w:rPr>
            <w:rStyle w:val="Hyperlink"/>
            <w:rFonts w:ascii="Arial" w:hAnsi="Arial" w:cs="Arial"/>
            <w:color w:val="auto"/>
            <w:sz w:val="28"/>
            <w:szCs w:val="28"/>
            <w:u w:val="none"/>
          </w:rPr>
          <w:t>metabolic pathways</w:t>
        </w:r>
      </w:hyperlink>
      <w:r w:rsidRPr="00F1480C">
        <w:rPr>
          <w:rStyle w:val="apple-converted-space"/>
          <w:rFonts w:ascii="Arial" w:hAnsi="Arial" w:cs="Arial"/>
          <w:sz w:val="28"/>
          <w:szCs w:val="28"/>
        </w:rPr>
        <w:t> </w:t>
      </w:r>
      <w:r w:rsidRPr="00F1480C">
        <w:rPr>
          <w:rFonts w:ascii="Arial" w:hAnsi="Arial" w:cs="Arial"/>
          <w:sz w:val="28"/>
          <w:szCs w:val="28"/>
        </w:rPr>
        <w:t>occur in that cell.</w:t>
      </w:r>
    </w:p>
    <w:p w:rsidR="00F1480C" w:rsidRDefault="00F1480C" w:rsidP="00F1480C">
      <w:pPr>
        <w:ind w:firstLine="720"/>
        <w:jc w:val="both"/>
        <w:rPr>
          <w:rFonts w:ascii="Arial" w:hAnsi="Arial" w:cs="Arial"/>
          <w:sz w:val="28"/>
          <w:szCs w:val="28"/>
        </w:rPr>
      </w:pPr>
      <w:r w:rsidRPr="00F1480C">
        <w:rPr>
          <w:rFonts w:ascii="Arial" w:hAnsi="Arial" w:cs="Arial"/>
          <w:sz w:val="28"/>
          <w:szCs w:val="28"/>
        </w:rPr>
        <w:t>Like all catalysts, enzymes work by lowering the</w:t>
      </w:r>
      <w:r w:rsidRPr="00F1480C">
        <w:rPr>
          <w:rStyle w:val="apple-converted-space"/>
          <w:rFonts w:ascii="Arial" w:hAnsi="Arial" w:cs="Arial"/>
          <w:sz w:val="28"/>
          <w:szCs w:val="28"/>
        </w:rPr>
        <w:t> </w:t>
      </w:r>
      <w:hyperlink r:id="rId86" w:tooltip="Activation energy" w:history="1">
        <w:r w:rsidRPr="00F1480C">
          <w:rPr>
            <w:rStyle w:val="Hyperlink"/>
            <w:rFonts w:ascii="Arial" w:hAnsi="Arial" w:cs="Arial"/>
            <w:color w:val="auto"/>
            <w:sz w:val="28"/>
            <w:szCs w:val="28"/>
            <w:u w:val="none"/>
          </w:rPr>
          <w:t>activation energy</w:t>
        </w:r>
      </w:hyperlink>
      <w:r w:rsidRPr="00F1480C">
        <w:rPr>
          <w:rStyle w:val="apple-converted-space"/>
          <w:rFonts w:ascii="Arial" w:hAnsi="Arial" w:cs="Arial"/>
          <w:sz w:val="28"/>
          <w:szCs w:val="28"/>
        </w:rPr>
        <w:t> </w:t>
      </w:r>
      <w:r w:rsidRPr="00F1480C">
        <w:rPr>
          <w:rFonts w:ascii="Arial" w:hAnsi="Arial" w:cs="Arial"/>
          <w:sz w:val="28"/>
          <w:szCs w:val="28"/>
        </w:rPr>
        <w:t>(</w:t>
      </w:r>
      <w:proofErr w:type="spellStart"/>
      <w:r w:rsidRPr="00F1480C">
        <w:rPr>
          <w:rFonts w:ascii="Arial" w:hAnsi="Arial" w:cs="Arial"/>
          <w:i/>
          <w:iCs/>
          <w:sz w:val="28"/>
          <w:szCs w:val="28"/>
        </w:rPr>
        <w:t>E</w:t>
      </w:r>
      <w:r w:rsidRPr="00F1480C">
        <w:rPr>
          <w:rFonts w:ascii="Arial" w:hAnsi="Arial" w:cs="Arial"/>
          <w:sz w:val="28"/>
          <w:szCs w:val="28"/>
          <w:vertAlign w:val="subscript"/>
        </w:rPr>
        <w:t>a</w:t>
      </w:r>
      <w:proofErr w:type="spellEnd"/>
      <w:r w:rsidRPr="00F1480C">
        <w:rPr>
          <w:rFonts w:ascii="Arial" w:hAnsi="Arial" w:cs="Arial"/>
          <w:sz w:val="28"/>
          <w:szCs w:val="28"/>
          <w:vertAlign w:val="superscript"/>
        </w:rPr>
        <w:t>‡</w:t>
      </w:r>
      <w:r w:rsidRPr="00F1480C">
        <w:rPr>
          <w:rFonts w:ascii="Arial" w:hAnsi="Arial" w:cs="Arial"/>
          <w:sz w:val="28"/>
          <w:szCs w:val="28"/>
        </w:rPr>
        <w:t>) for a reaction, thus dramatically increasing the</w:t>
      </w:r>
      <w:r w:rsidRPr="00F1480C">
        <w:rPr>
          <w:rStyle w:val="apple-converted-space"/>
          <w:rFonts w:ascii="Arial" w:hAnsi="Arial" w:cs="Arial"/>
          <w:sz w:val="28"/>
          <w:szCs w:val="28"/>
        </w:rPr>
        <w:t> </w:t>
      </w:r>
      <w:hyperlink r:id="rId87" w:tooltip="Reaction rate" w:history="1">
        <w:r w:rsidRPr="00F1480C">
          <w:rPr>
            <w:rStyle w:val="Hyperlink"/>
            <w:rFonts w:ascii="Arial" w:hAnsi="Arial" w:cs="Arial"/>
            <w:color w:val="auto"/>
            <w:sz w:val="28"/>
            <w:szCs w:val="28"/>
            <w:u w:val="none"/>
          </w:rPr>
          <w:t>rate of the reaction</w:t>
        </w:r>
      </w:hyperlink>
      <w:r w:rsidRPr="00F1480C">
        <w:rPr>
          <w:rFonts w:ascii="Arial" w:hAnsi="Arial" w:cs="Arial"/>
          <w:sz w:val="28"/>
          <w:szCs w:val="28"/>
        </w:rPr>
        <w:t>. As a result, products are formed faster and reactions reach their equilibrium state more rapidly. Most enzyme reaction rates are millions of times faster than those of comparable un-catalyzed reactions. As with all catalysts, enzymes are not consumed by the reactions they catalyze, nor do they alter the</w:t>
      </w:r>
      <w:r w:rsidRPr="00F1480C">
        <w:rPr>
          <w:rStyle w:val="apple-converted-space"/>
          <w:rFonts w:ascii="Arial" w:hAnsi="Arial" w:cs="Arial"/>
          <w:sz w:val="28"/>
          <w:szCs w:val="28"/>
        </w:rPr>
        <w:t> </w:t>
      </w:r>
      <w:hyperlink r:id="rId88" w:tooltip="Chemical equilibrium" w:history="1">
        <w:r w:rsidRPr="00F1480C">
          <w:rPr>
            <w:rStyle w:val="Hyperlink"/>
            <w:rFonts w:ascii="Arial" w:hAnsi="Arial" w:cs="Arial"/>
            <w:color w:val="auto"/>
            <w:sz w:val="28"/>
            <w:szCs w:val="28"/>
            <w:u w:val="none"/>
          </w:rPr>
          <w:t>equilibrium</w:t>
        </w:r>
      </w:hyperlink>
      <w:r w:rsidRPr="00F1480C">
        <w:rPr>
          <w:rStyle w:val="apple-converted-space"/>
          <w:rFonts w:ascii="Arial" w:hAnsi="Arial" w:cs="Arial"/>
          <w:sz w:val="28"/>
          <w:szCs w:val="28"/>
        </w:rPr>
        <w:t> </w:t>
      </w:r>
      <w:r w:rsidRPr="00F1480C">
        <w:rPr>
          <w:rFonts w:ascii="Arial" w:hAnsi="Arial" w:cs="Arial"/>
          <w:sz w:val="28"/>
          <w:szCs w:val="28"/>
        </w:rPr>
        <w:t>of these reactions. However, enzymes do differ from most other catalysts in that they are highly specific for their substrates. Enzymes are known to catalyze about 4,000 biochemical reactions. A few</w:t>
      </w:r>
      <w:r w:rsidRPr="00F1480C">
        <w:rPr>
          <w:rStyle w:val="apple-converted-space"/>
          <w:rFonts w:ascii="Arial" w:hAnsi="Arial" w:cs="Arial"/>
          <w:sz w:val="28"/>
          <w:szCs w:val="28"/>
        </w:rPr>
        <w:t> </w:t>
      </w:r>
      <w:hyperlink r:id="rId89" w:tooltip="RNA" w:history="1">
        <w:r w:rsidRPr="00F1480C">
          <w:rPr>
            <w:rStyle w:val="Hyperlink"/>
            <w:rFonts w:ascii="Arial" w:hAnsi="Arial" w:cs="Arial"/>
            <w:color w:val="auto"/>
            <w:sz w:val="28"/>
            <w:szCs w:val="28"/>
            <w:u w:val="none"/>
          </w:rPr>
          <w:t>RNA</w:t>
        </w:r>
      </w:hyperlink>
      <w:r w:rsidRPr="00F1480C">
        <w:rPr>
          <w:rStyle w:val="apple-converted-space"/>
          <w:rFonts w:ascii="Arial" w:hAnsi="Arial" w:cs="Arial"/>
          <w:sz w:val="28"/>
          <w:szCs w:val="28"/>
        </w:rPr>
        <w:t> </w:t>
      </w:r>
      <w:r w:rsidRPr="00F1480C">
        <w:rPr>
          <w:rFonts w:ascii="Arial" w:hAnsi="Arial" w:cs="Arial"/>
          <w:sz w:val="28"/>
          <w:szCs w:val="28"/>
        </w:rPr>
        <w:t>molecules called</w:t>
      </w:r>
      <w:r w:rsidRPr="00F1480C">
        <w:rPr>
          <w:rStyle w:val="apple-converted-space"/>
          <w:rFonts w:ascii="Arial" w:hAnsi="Arial" w:cs="Arial"/>
          <w:sz w:val="28"/>
          <w:szCs w:val="28"/>
        </w:rPr>
        <w:t> </w:t>
      </w:r>
      <w:hyperlink r:id="rId90" w:tooltip="Ribozyme" w:history="1">
        <w:r w:rsidRPr="00F1480C">
          <w:rPr>
            <w:rStyle w:val="Hyperlink"/>
            <w:rFonts w:ascii="Arial" w:hAnsi="Arial" w:cs="Arial"/>
            <w:color w:val="auto"/>
            <w:sz w:val="28"/>
            <w:szCs w:val="28"/>
            <w:u w:val="none"/>
          </w:rPr>
          <w:t>ribozymes</w:t>
        </w:r>
      </w:hyperlink>
      <w:r w:rsidRPr="00F1480C">
        <w:rPr>
          <w:rStyle w:val="apple-converted-space"/>
          <w:rFonts w:ascii="Arial" w:hAnsi="Arial" w:cs="Arial"/>
          <w:sz w:val="28"/>
          <w:szCs w:val="28"/>
        </w:rPr>
        <w:t> </w:t>
      </w:r>
      <w:r w:rsidRPr="00F1480C">
        <w:rPr>
          <w:rFonts w:ascii="Arial" w:hAnsi="Arial" w:cs="Arial"/>
          <w:sz w:val="28"/>
          <w:szCs w:val="28"/>
        </w:rPr>
        <w:t>also catalyze reactions, with an important example being some parts of the</w:t>
      </w:r>
      <w:r w:rsidRPr="00F1480C">
        <w:rPr>
          <w:rStyle w:val="apple-converted-space"/>
          <w:rFonts w:ascii="Arial" w:hAnsi="Arial" w:cs="Arial"/>
          <w:sz w:val="28"/>
          <w:szCs w:val="28"/>
        </w:rPr>
        <w:t> </w:t>
      </w:r>
      <w:hyperlink r:id="rId91" w:tooltip="Ribosome" w:history="1">
        <w:r w:rsidRPr="00F1480C">
          <w:rPr>
            <w:rStyle w:val="Hyperlink"/>
            <w:rFonts w:ascii="Arial" w:hAnsi="Arial" w:cs="Arial"/>
            <w:color w:val="auto"/>
            <w:sz w:val="28"/>
            <w:szCs w:val="28"/>
            <w:u w:val="none"/>
          </w:rPr>
          <w:t>ribosome</w:t>
        </w:r>
      </w:hyperlink>
      <w:r w:rsidRPr="00F1480C">
        <w:rPr>
          <w:rFonts w:ascii="Arial" w:hAnsi="Arial" w:cs="Arial"/>
          <w:sz w:val="28"/>
          <w:szCs w:val="28"/>
        </w:rPr>
        <w:t>.</w:t>
      </w:r>
      <w:r w:rsidRPr="00F1480C">
        <w:rPr>
          <w:rStyle w:val="apple-converted-space"/>
          <w:rFonts w:ascii="Arial" w:hAnsi="Arial" w:cs="Arial"/>
          <w:sz w:val="28"/>
          <w:szCs w:val="28"/>
        </w:rPr>
        <w:t> </w:t>
      </w:r>
      <w:r w:rsidRPr="00F1480C">
        <w:rPr>
          <w:rFonts w:ascii="Arial" w:hAnsi="Arial" w:cs="Arial"/>
          <w:sz w:val="28"/>
          <w:szCs w:val="28"/>
        </w:rPr>
        <w:t>Synthetic molecules called</w:t>
      </w:r>
      <w:r w:rsidRPr="00F1480C">
        <w:rPr>
          <w:rStyle w:val="apple-converted-space"/>
          <w:rFonts w:ascii="Arial" w:hAnsi="Arial" w:cs="Arial"/>
          <w:sz w:val="28"/>
          <w:szCs w:val="28"/>
        </w:rPr>
        <w:t> </w:t>
      </w:r>
      <w:hyperlink r:id="rId92" w:tooltip="Artificial enzyme" w:history="1">
        <w:r w:rsidRPr="00F1480C">
          <w:rPr>
            <w:rStyle w:val="Hyperlink"/>
            <w:rFonts w:ascii="Arial" w:hAnsi="Arial" w:cs="Arial"/>
            <w:color w:val="auto"/>
            <w:sz w:val="28"/>
            <w:szCs w:val="28"/>
            <w:u w:val="none"/>
          </w:rPr>
          <w:t>artificial enzymes</w:t>
        </w:r>
      </w:hyperlink>
      <w:r w:rsidRPr="00F1480C">
        <w:rPr>
          <w:rStyle w:val="apple-converted-space"/>
          <w:rFonts w:ascii="Arial" w:hAnsi="Arial" w:cs="Arial"/>
          <w:sz w:val="28"/>
          <w:szCs w:val="28"/>
        </w:rPr>
        <w:t> </w:t>
      </w:r>
      <w:r w:rsidRPr="00F1480C">
        <w:rPr>
          <w:rFonts w:ascii="Arial" w:hAnsi="Arial" w:cs="Arial"/>
          <w:sz w:val="28"/>
          <w:szCs w:val="28"/>
        </w:rPr>
        <w:t>also display enzyme-like catalysis.</w:t>
      </w:r>
    </w:p>
    <w:p w:rsidR="00F1480C" w:rsidRDefault="00F1480C" w:rsidP="00F1480C">
      <w:pPr>
        <w:pStyle w:val="NormalWeb"/>
        <w:shd w:val="clear" w:color="auto" w:fill="FFFFFF"/>
        <w:spacing w:before="96" w:beforeAutospacing="0" w:after="120" w:afterAutospacing="0" w:line="288" w:lineRule="atLeast"/>
        <w:ind w:firstLine="720"/>
        <w:jc w:val="both"/>
        <w:rPr>
          <w:rFonts w:ascii="Arial" w:hAnsi="Arial" w:cs="Arial"/>
          <w:sz w:val="28"/>
          <w:szCs w:val="28"/>
        </w:rPr>
      </w:pPr>
      <w:r w:rsidRPr="00F1480C">
        <w:rPr>
          <w:rFonts w:ascii="Arial" w:hAnsi="Arial" w:cs="Arial"/>
          <w:sz w:val="28"/>
          <w:szCs w:val="28"/>
        </w:rPr>
        <w:t>Enzyme activity can be affected by other molecules.</w:t>
      </w:r>
      <w:r w:rsidRPr="00F1480C">
        <w:rPr>
          <w:rStyle w:val="apple-converted-space"/>
          <w:rFonts w:ascii="Arial" w:hAnsi="Arial" w:cs="Arial"/>
          <w:sz w:val="28"/>
          <w:szCs w:val="28"/>
        </w:rPr>
        <w:t> </w:t>
      </w:r>
      <w:hyperlink r:id="rId93" w:tooltip="Enzyme inhibitor" w:history="1">
        <w:r w:rsidRPr="00F1480C">
          <w:rPr>
            <w:rStyle w:val="Hyperlink"/>
            <w:rFonts w:ascii="Arial" w:hAnsi="Arial" w:cs="Arial"/>
            <w:color w:val="auto"/>
            <w:sz w:val="28"/>
            <w:szCs w:val="28"/>
            <w:u w:val="none"/>
          </w:rPr>
          <w:t>Inhibitors</w:t>
        </w:r>
      </w:hyperlink>
      <w:r w:rsidRPr="00F1480C">
        <w:rPr>
          <w:rStyle w:val="apple-converted-space"/>
          <w:rFonts w:ascii="Arial" w:hAnsi="Arial" w:cs="Arial"/>
          <w:sz w:val="28"/>
          <w:szCs w:val="28"/>
        </w:rPr>
        <w:t> </w:t>
      </w:r>
      <w:r w:rsidRPr="00F1480C">
        <w:rPr>
          <w:rFonts w:ascii="Arial" w:hAnsi="Arial" w:cs="Arial"/>
          <w:sz w:val="28"/>
          <w:szCs w:val="28"/>
        </w:rPr>
        <w:t>are molecules that decrease enzyme activity;</w:t>
      </w:r>
      <w:r w:rsidRPr="00F1480C">
        <w:rPr>
          <w:rStyle w:val="apple-converted-space"/>
          <w:rFonts w:ascii="Arial" w:hAnsi="Arial" w:cs="Arial"/>
          <w:sz w:val="28"/>
          <w:szCs w:val="28"/>
        </w:rPr>
        <w:t> </w:t>
      </w:r>
      <w:hyperlink r:id="rId94" w:tooltip="Enzyme activator" w:history="1">
        <w:r w:rsidRPr="00F1480C">
          <w:rPr>
            <w:rStyle w:val="Hyperlink"/>
            <w:rFonts w:ascii="Arial" w:hAnsi="Arial" w:cs="Arial"/>
            <w:color w:val="auto"/>
            <w:sz w:val="28"/>
            <w:szCs w:val="28"/>
            <w:u w:val="none"/>
          </w:rPr>
          <w:t>activators</w:t>
        </w:r>
      </w:hyperlink>
      <w:r w:rsidRPr="00F1480C">
        <w:rPr>
          <w:rStyle w:val="apple-converted-space"/>
          <w:rFonts w:ascii="Arial" w:hAnsi="Arial" w:cs="Arial"/>
          <w:sz w:val="28"/>
          <w:szCs w:val="28"/>
        </w:rPr>
        <w:t> </w:t>
      </w:r>
      <w:r w:rsidRPr="00F1480C">
        <w:rPr>
          <w:rFonts w:ascii="Arial" w:hAnsi="Arial" w:cs="Arial"/>
          <w:sz w:val="28"/>
          <w:szCs w:val="28"/>
        </w:rPr>
        <w:t>are molecules that increase activity. Many</w:t>
      </w:r>
      <w:r w:rsidRPr="00F1480C">
        <w:rPr>
          <w:rStyle w:val="apple-converted-space"/>
          <w:rFonts w:ascii="Arial" w:hAnsi="Arial" w:cs="Arial"/>
          <w:sz w:val="28"/>
          <w:szCs w:val="28"/>
        </w:rPr>
        <w:t> </w:t>
      </w:r>
      <w:hyperlink r:id="rId95" w:tooltip="Drug" w:history="1">
        <w:r w:rsidRPr="00F1480C">
          <w:rPr>
            <w:rStyle w:val="Hyperlink"/>
            <w:rFonts w:ascii="Arial" w:hAnsi="Arial" w:cs="Arial"/>
            <w:color w:val="auto"/>
            <w:sz w:val="28"/>
            <w:szCs w:val="28"/>
            <w:u w:val="none"/>
          </w:rPr>
          <w:t>drugs</w:t>
        </w:r>
      </w:hyperlink>
      <w:r w:rsidRPr="00F1480C">
        <w:rPr>
          <w:rStyle w:val="apple-converted-space"/>
          <w:rFonts w:ascii="Arial" w:hAnsi="Arial" w:cs="Arial"/>
          <w:sz w:val="28"/>
          <w:szCs w:val="28"/>
        </w:rPr>
        <w:t> </w:t>
      </w:r>
      <w:proofErr w:type="spellStart"/>
      <w:r w:rsidRPr="00F1480C">
        <w:rPr>
          <w:rFonts w:ascii="Arial" w:hAnsi="Arial" w:cs="Arial"/>
          <w:sz w:val="28"/>
          <w:szCs w:val="28"/>
        </w:rPr>
        <w:t>and</w:t>
      </w:r>
      <w:hyperlink r:id="rId96" w:tooltip="Poison" w:history="1">
        <w:r w:rsidRPr="00F1480C">
          <w:rPr>
            <w:rStyle w:val="Hyperlink"/>
            <w:rFonts w:ascii="Arial" w:hAnsi="Arial" w:cs="Arial"/>
            <w:color w:val="auto"/>
            <w:sz w:val="28"/>
            <w:szCs w:val="28"/>
            <w:u w:val="none"/>
          </w:rPr>
          <w:t>poisons</w:t>
        </w:r>
        <w:proofErr w:type="spellEnd"/>
      </w:hyperlink>
      <w:r w:rsidRPr="00F1480C">
        <w:rPr>
          <w:rStyle w:val="apple-converted-space"/>
          <w:rFonts w:ascii="Arial" w:hAnsi="Arial" w:cs="Arial"/>
          <w:sz w:val="28"/>
          <w:szCs w:val="28"/>
        </w:rPr>
        <w:t> </w:t>
      </w:r>
      <w:r w:rsidRPr="00F1480C">
        <w:rPr>
          <w:rFonts w:ascii="Arial" w:hAnsi="Arial" w:cs="Arial"/>
          <w:sz w:val="28"/>
          <w:szCs w:val="28"/>
        </w:rPr>
        <w:t>are enzyme inhibitors. Activity is also affected by</w:t>
      </w:r>
      <w:r w:rsidRPr="00F1480C">
        <w:rPr>
          <w:rStyle w:val="apple-converted-space"/>
          <w:rFonts w:ascii="Arial" w:hAnsi="Arial" w:cs="Arial"/>
          <w:sz w:val="28"/>
          <w:szCs w:val="28"/>
        </w:rPr>
        <w:t> </w:t>
      </w:r>
      <w:hyperlink r:id="rId97" w:tooltip="Temperature" w:history="1">
        <w:r w:rsidRPr="00F1480C">
          <w:rPr>
            <w:rStyle w:val="Hyperlink"/>
            <w:rFonts w:ascii="Arial" w:hAnsi="Arial" w:cs="Arial"/>
            <w:color w:val="auto"/>
            <w:sz w:val="28"/>
            <w:szCs w:val="28"/>
            <w:u w:val="none"/>
          </w:rPr>
          <w:t>temperature</w:t>
        </w:r>
      </w:hyperlink>
      <w:r w:rsidRPr="00F1480C">
        <w:rPr>
          <w:rFonts w:ascii="Arial" w:hAnsi="Arial" w:cs="Arial"/>
          <w:sz w:val="28"/>
          <w:szCs w:val="28"/>
        </w:rPr>
        <w:t>,</w:t>
      </w:r>
      <w:r w:rsidRPr="00F1480C">
        <w:rPr>
          <w:rStyle w:val="apple-converted-space"/>
          <w:rFonts w:ascii="Arial" w:hAnsi="Arial" w:cs="Arial"/>
          <w:sz w:val="28"/>
          <w:szCs w:val="28"/>
        </w:rPr>
        <w:t> </w:t>
      </w:r>
      <w:hyperlink r:id="rId98" w:tooltip="Pressure" w:history="1">
        <w:r w:rsidRPr="00F1480C">
          <w:rPr>
            <w:rStyle w:val="Hyperlink"/>
            <w:rFonts w:ascii="Arial" w:hAnsi="Arial" w:cs="Arial"/>
            <w:color w:val="auto"/>
            <w:sz w:val="28"/>
            <w:szCs w:val="28"/>
            <w:u w:val="none"/>
          </w:rPr>
          <w:t>pressure</w:t>
        </w:r>
      </w:hyperlink>
      <w:r w:rsidRPr="00F1480C">
        <w:rPr>
          <w:rFonts w:ascii="Arial" w:hAnsi="Arial" w:cs="Arial"/>
          <w:sz w:val="28"/>
          <w:szCs w:val="28"/>
        </w:rPr>
        <w:t>, chemical environment (e.g.,</w:t>
      </w:r>
      <w:r w:rsidRPr="00F1480C">
        <w:rPr>
          <w:rStyle w:val="apple-converted-space"/>
          <w:rFonts w:ascii="Arial" w:hAnsi="Arial" w:cs="Arial"/>
          <w:sz w:val="28"/>
          <w:szCs w:val="28"/>
        </w:rPr>
        <w:t> </w:t>
      </w:r>
      <w:hyperlink r:id="rId99" w:tooltip="PH" w:history="1">
        <w:r w:rsidRPr="00F1480C">
          <w:rPr>
            <w:rStyle w:val="Hyperlink"/>
            <w:rFonts w:ascii="Arial" w:hAnsi="Arial" w:cs="Arial"/>
            <w:color w:val="auto"/>
            <w:sz w:val="28"/>
            <w:szCs w:val="28"/>
            <w:u w:val="none"/>
          </w:rPr>
          <w:t>pH</w:t>
        </w:r>
      </w:hyperlink>
      <w:r w:rsidRPr="00F1480C">
        <w:rPr>
          <w:rFonts w:ascii="Arial" w:hAnsi="Arial" w:cs="Arial"/>
          <w:sz w:val="28"/>
          <w:szCs w:val="28"/>
        </w:rPr>
        <w:t>), and the</w:t>
      </w:r>
      <w:r w:rsidRPr="00F1480C">
        <w:rPr>
          <w:rStyle w:val="apple-converted-space"/>
          <w:rFonts w:ascii="Arial" w:hAnsi="Arial" w:cs="Arial"/>
          <w:sz w:val="28"/>
          <w:szCs w:val="28"/>
        </w:rPr>
        <w:t> </w:t>
      </w:r>
      <w:hyperlink r:id="rId100" w:tooltip="Concentration" w:history="1">
        <w:r w:rsidRPr="00F1480C">
          <w:rPr>
            <w:rStyle w:val="Hyperlink"/>
            <w:rFonts w:ascii="Arial" w:hAnsi="Arial" w:cs="Arial"/>
            <w:color w:val="auto"/>
            <w:sz w:val="28"/>
            <w:szCs w:val="28"/>
            <w:u w:val="none"/>
          </w:rPr>
          <w:t>concentration</w:t>
        </w:r>
      </w:hyperlink>
      <w:r w:rsidRPr="00F1480C">
        <w:rPr>
          <w:rStyle w:val="apple-converted-space"/>
          <w:rFonts w:ascii="Arial" w:hAnsi="Arial" w:cs="Arial"/>
          <w:sz w:val="28"/>
          <w:szCs w:val="28"/>
        </w:rPr>
        <w:t> </w:t>
      </w:r>
      <w:r w:rsidRPr="00F1480C">
        <w:rPr>
          <w:rFonts w:ascii="Arial" w:hAnsi="Arial" w:cs="Arial"/>
          <w:sz w:val="28"/>
          <w:szCs w:val="28"/>
        </w:rPr>
        <w:t>of substrate. Some enzymes are used commercially, for example, in the synthesis of</w:t>
      </w:r>
      <w:r w:rsidRPr="00F1480C">
        <w:rPr>
          <w:rStyle w:val="apple-converted-space"/>
          <w:rFonts w:ascii="Arial" w:hAnsi="Arial" w:cs="Arial"/>
          <w:sz w:val="28"/>
          <w:szCs w:val="28"/>
        </w:rPr>
        <w:t> </w:t>
      </w:r>
      <w:hyperlink r:id="rId101" w:tooltip="Antibiotic" w:history="1">
        <w:r w:rsidRPr="00F1480C">
          <w:rPr>
            <w:rStyle w:val="Hyperlink"/>
            <w:rFonts w:ascii="Arial" w:hAnsi="Arial" w:cs="Arial"/>
            <w:color w:val="auto"/>
            <w:sz w:val="28"/>
            <w:szCs w:val="28"/>
            <w:u w:val="none"/>
          </w:rPr>
          <w:t>antibiotics</w:t>
        </w:r>
      </w:hyperlink>
      <w:r w:rsidRPr="00F1480C">
        <w:rPr>
          <w:rFonts w:ascii="Arial" w:hAnsi="Arial" w:cs="Arial"/>
          <w:sz w:val="28"/>
          <w:szCs w:val="28"/>
        </w:rPr>
        <w:t xml:space="preserve">. In addition, </w:t>
      </w:r>
      <w:r w:rsidRPr="00F1480C">
        <w:rPr>
          <w:rFonts w:ascii="Arial" w:hAnsi="Arial" w:cs="Arial"/>
          <w:sz w:val="28"/>
          <w:szCs w:val="28"/>
        </w:rPr>
        <w:lastRenderedPageBreak/>
        <w:t xml:space="preserve">some household products use enzymes to speed up biochemical reactions (e.g., enzymes in </w:t>
      </w:r>
      <w:proofErr w:type="spellStart"/>
      <w:r w:rsidRPr="00F1480C">
        <w:rPr>
          <w:rFonts w:ascii="Arial" w:hAnsi="Arial" w:cs="Arial"/>
          <w:sz w:val="28"/>
          <w:szCs w:val="28"/>
        </w:rPr>
        <w:t>biological</w:t>
      </w:r>
      <w:hyperlink r:id="rId102" w:tooltip="Washing powder" w:history="1">
        <w:r w:rsidRPr="00F1480C">
          <w:rPr>
            <w:rStyle w:val="Hyperlink"/>
            <w:rFonts w:ascii="Arial" w:hAnsi="Arial" w:cs="Arial"/>
            <w:color w:val="auto"/>
            <w:sz w:val="28"/>
            <w:szCs w:val="28"/>
            <w:u w:val="none"/>
          </w:rPr>
          <w:t>washing</w:t>
        </w:r>
        <w:proofErr w:type="spellEnd"/>
        <w:r w:rsidRPr="00F1480C">
          <w:rPr>
            <w:rStyle w:val="Hyperlink"/>
            <w:rFonts w:ascii="Arial" w:hAnsi="Arial" w:cs="Arial"/>
            <w:color w:val="auto"/>
            <w:sz w:val="28"/>
            <w:szCs w:val="28"/>
            <w:u w:val="none"/>
          </w:rPr>
          <w:t xml:space="preserve"> powders</w:t>
        </w:r>
      </w:hyperlink>
      <w:r w:rsidRPr="00F1480C">
        <w:rPr>
          <w:rStyle w:val="apple-converted-space"/>
          <w:rFonts w:ascii="Arial" w:hAnsi="Arial" w:cs="Arial"/>
          <w:sz w:val="28"/>
          <w:szCs w:val="28"/>
        </w:rPr>
        <w:t> </w:t>
      </w:r>
      <w:r w:rsidRPr="00F1480C">
        <w:rPr>
          <w:rFonts w:ascii="Arial" w:hAnsi="Arial" w:cs="Arial"/>
          <w:sz w:val="28"/>
          <w:szCs w:val="28"/>
        </w:rPr>
        <w:t>break down protein or</w:t>
      </w:r>
      <w:r w:rsidRPr="00F1480C">
        <w:rPr>
          <w:rStyle w:val="apple-converted-space"/>
          <w:rFonts w:ascii="Arial" w:hAnsi="Arial" w:cs="Arial"/>
          <w:sz w:val="28"/>
          <w:szCs w:val="28"/>
        </w:rPr>
        <w:t> </w:t>
      </w:r>
      <w:hyperlink r:id="rId103" w:tooltip="Fat" w:history="1">
        <w:r w:rsidRPr="00F1480C">
          <w:rPr>
            <w:rStyle w:val="Hyperlink"/>
            <w:rFonts w:ascii="Arial" w:hAnsi="Arial" w:cs="Arial"/>
            <w:color w:val="auto"/>
            <w:sz w:val="28"/>
            <w:szCs w:val="28"/>
            <w:u w:val="none"/>
          </w:rPr>
          <w:t>fat</w:t>
        </w:r>
      </w:hyperlink>
      <w:r w:rsidRPr="00F1480C">
        <w:rPr>
          <w:rStyle w:val="apple-converted-space"/>
          <w:rFonts w:ascii="Arial" w:hAnsi="Arial" w:cs="Arial"/>
          <w:sz w:val="28"/>
          <w:szCs w:val="28"/>
        </w:rPr>
        <w:t> </w:t>
      </w:r>
      <w:r w:rsidRPr="00F1480C">
        <w:rPr>
          <w:rFonts w:ascii="Arial" w:hAnsi="Arial" w:cs="Arial"/>
          <w:sz w:val="28"/>
          <w:szCs w:val="28"/>
        </w:rPr>
        <w:t>stains on clothes; enzymes in</w:t>
      </w:r>
      <w:r w:rsidRPr="00F1480C">
        <w:rPr>
          <w:rStyle w:val="apple-converted-space"/>
          <w:rFonts w:ascii="Arial" w:hAnsi="Arial" w:cs="Arial"/>
          <w:sz w:val="28"/>
          <w:szCs w:val="28"/>
        </w:rPr>
        <w:t> </w:t>
      </w:r>
      <w:hyperlink r:id="rId104" w:tooltip="Papain" w:history="1">
        <w:r w:rsidRPr="00F1480C">
          <w:rPr>
            <w:rStyle w:val="Hyperlink"/>
            <w:rFonts w:ascii="Arial" w:hAnsi="Arial" w:cs="Arial"/>
            <w:color w:val="auto"/>
            <w:sz w:val="28"/>
            <w:szCs w:val="28"/>
            <w:u w:val="none"/>
          </w:rPr>
          <w:t>meat tenderizers</w:t>
        </w:r>
      </w:hyperlink>
      <w:r w:rsidRPr="00F1480C">
        <w:rPr>
          <w:rStyle w:val="apple-converted-space"/>
          <w:rFonts w:ascii="Arial" w:hAnsi="Arial" w:cs="Arial"/>
          <w:sz w:val="28"/>
          <w:szCs w:val="28"/>
        </w:rPr>
        <w:t> </w:t>
      </w:r>
      <w:r w:rsidRPr="00F1480C">
        <w:rPr>
          <w:rFonts w:ascii="Arial" w:hAnsi="Arial" w:cs="Arial"/>
          <w:sz w:val="28"/>
          <w:szCs w:val="28"/>
        </w:rPr>
        <w:t>break down proteins into smaller molecules, making the meat easier to chew).</w:t>
      </w:r>
    </w:p>
    <w:p w:rsidR="00F1480C" w:rsidRPr="00F1480C" w:rsidRDefault="00F1480C" w:rsidP="00F1480C">
      <w:pPr>
        <w:pStyle w:val="NormalWeb"/>
        <w:shd w:val="clear" w:color="auto" w:fill="FFFFFF"/>
        <w:spacing w:before="96" w:beforeAutospacing="0" w:after="120" w:afterAutospacing="0" w:line="288" w:lineRule="atLeast"/>
        <w:ind w:firstLine="720"/>
        <w:jc w:val="both"/>
        <w:rPr>
          <w:rFonts w:ascii="Arial" w:hAnsi="Arial" w:cs="Arial"/>
          <w:sz w:val="40"/>
          <w:szCs w:val="28"/>
        </w:rPr>
      </w:pPr>
      <w:r w:rsidRPr="00F1480C">
        <w:rPr>
          <w:rFonts w:ascii="Arial" w:hAnsi="Arial" w:cs="Arial"/>
          <w:sz w:val="28"/>
          <w:szCs w:val="20"/>
        </w:rPr>
        <w:t>Enzymes serve a wide variety of </w:t>
      </w:r>
      <w:hyperlink r:id="rId105" w:tooltip="Function (biology)" w:history="1">
        <w:r w:rsidRPr="00F1480C">
          <w:rPr>
            <w:rFonts w:ascii="Arial" w:hAnsi="Arial" w:cs="Arial"/>
            <w:sz w:val="28"/>
            <w:szCs w:val="20"/>
          </w:rPr>
          <w:t>functions</w:t>
        </w:r>
      </w:hyperlink>
      <w:r w:rsidRPr="00F1480C">
        <w:rPr>
          <w:rFonts w:ascii="Arial" w:hAnsi="Arial" w:cs="Arial"/>
          <w:sz w:val="28"/>
          <w:szCs w:val="20"/>
        </w:rPr>
        <w:t> inside living organisms. They are indispensable for </w:t>
      </w:r>
      <w:hyperlink r:id="rId106" w:tooltip="Signal transduction" w:history="1">
        <w:r w:rsidRPr="00F1480C">
          <w:rPr>
            <w:rFonts w:ascii="Arial" w:hAnsi="Arial" w:cs="Arial"/>
            <w:sz w:val="28"/>
            <w:szCs w:val="20"/>
          </w:rPr>
          <w:t>signal transduction</w:t>
        </w:r>
      </w:hyperlink>
      <w:r w:rsidRPr="00F1480C">
        <w:rPr>
          <w:rFonts w:ascii="Arial" w:hAnsi="Arial" w:cs="Arial"/>
          <w:sz w:val="28"/>
          <w:szCs w:val="20"/>
        </w:rPr>
        <w:t> and cell regulation, often via </w:t>
      </w:r>
      <w:hyperlink r:id="rId107" w:tooltip="Kinase" w:history="1">
        <w:r w:rsidRPr="00F1480C">
          <w:rPr>
            <w:rFonts w:ascii="Arial" w:hAnsi="Arial" w:cs="Arial"/>
            <w:sz w:val="28"/>
            <w:szCs w:val="20"/>
          </w:rPr>
          <w:t>kinases</w:t>
        </w:r>
      </w:hyperlink>
      <w:r w:rsidRPr="00F1480C">
        <w:rPr>
          <w:rFonts w:ascii="Arial" w:hAnsi="Arial" w:cs="Arial"/>
          <w:sz w:val="28"/>
          <w:szCs w:val="20"/>
        </w:rPr>
        <w:t> and</w:t>
      </w:r>
      <w:r>
        <w:rPr>
          <w:rFonts w:ascii="Arial" w:hAnsi="Arial" w:cs="Arial"/>
          <w:sz w:val="28"/>
          <w:szCs w:val="20"/>
        </w:rPr>
        <w:t xml:space="preserve"> </w:t>
      </w:r>
      <w:hyperlink r:id="rId108" w:tooltip="Phosphatase" w:history="1">
        <w:r w:rsidRPr="00F1480C">
          <w:rPr>
            <w:rFonts w:ascii="Arial" w:hAnsi="Arial" w:cs="Arial"/>
            <w:sz w:val="28"/>
            <w:szCs w:val="20"/>
          </w:rPr>
          <w:t>phosphatases</w:t>
        </w:r>
      </w:hyperlink>
      <w:r w:rsidRPr="00F1480C">
        <w:rPr>
          <w:rFonts w:ascii="Arial" w:hAnsi="Arial" w:cs="Arial"/>
          <w:sz w:val="28"/>
          <w:szCs w:val="20"/>
        </w:rPr>
        <w:t>.</w:t>
      </w:r>
      <w:hyperlink r:id="rId109" w:anchor="cite_note-79" w:history="1"/>
      <w:r w:rsidRPr="00F1480C">
        <w:rPr>
          <w:rFonts w:ascii="Arial" w:hAnsi="Arial" w:cs="Arial"/>
          <w:sz w:val="28"/>
          <w:szCs w:val="20"/>
        </w:rPr>
        <w:t> They also generate movement, with </w:t>
      </w:r>
      <w:hyperlink r:id="rId110" w:tooltip="Myosin" w:history="1">
        <w:r w:rsidRPr="00F1480C">
          <w:rPr>
            <w:rFonts w:ascii="Arial" w:hAnsi="Arial" w:cs="Arial"/>
            <w:sz w:val="28"/>
            <w:szCs w:val="20"/>
          </w:rPr>
          <w:t>myosin</w:t>
        </w:r>
      </w:hyperlink>
      <w:r w:rsidRPr="00F1480C">
        <w:rPr>
          <w:rFonts w:ascii="Arial" w:hAnsi="Arial" w:cs="Arial"/>
          <w:sz w:val="28"/>
          <w:szCs w:val="20"/>
        </w:rPr>
        <w:t> hydrolyzing ATP to generate </w:t>
      </w:r>
      <w:hyperlink r:id="rId111" w:tooltip="Muscle contraction" w:history="1">
        <w:r w:rsidRPr="00F1480C">
          <w:rPr>
            <w:rFonts w:ascii="Arial" w:hAnsi="Arial" w:cs="Arial"/>
            <w:sz w:val="28"/>
            <w:szCs w:val="20"/>
          </w:rPr>
          <w:t>muscle contraction</w:t>
        </w:r>
      </w:hyperlink>
      <w:r w:rsidRPr="00F1480C">
        <w:rPr>
          <w:rFonts w:ascii="Arial" w:hAnsi="Arial" w:cs="Arial"/>
          <w:sz w:val="28"/>
          <w:szCs w:val="20"/>
        </w:rPr>
        <w:t> and also moving cargo around the cell as part of the </w:t>
      </w:r>
      <w:hyperlink r:id="rId112" w:tooltip="Cytoskeleton" w:history="1">
        <w:r w:rsidRPr="00F1480C">
          <w:rPr>
            <w:rFonts w:ascii="Arial" w:hAnsi="Arial" w:cs="Arial"/>
            <w:sz w:val="28"/>
            <w:szCs w:val="20"/>
          </w:rPr>
          <w:t>cytoskeleton</w:t>
        </w:r>
      </w:hyperlink>
      <w:r w:rsidRPr="00F1480C">
        <w:rPr>
          <w:rFonts w:ascii="Arial" w:hAnsi="Arial" w:cs="Arial"/>
          <w:sz w:val="28"/>
          <w:szCs w:val="20"/>
        </w:rPr>
        <w:t xml:space="preserve">. Other </w:t>
      </w:r>
      <w:proofErr w:type="spellStart"/>
      <w:r w:rsidRPr="00F1480C">
        <w:rPr>
          <w:rFonts w:ascii="Arial" w:hAnsi="Arial" w:cs="Arial"/>
          <w:sz w:val="28"/>
          <w:szCs w:val="20"/>
        </w:rPr>
        <w:t>ATPases</w:t>
      </w:r>
      <w:proofErr w:type="spellEnd"/>
      <w:r w:rsidRPr="00F1480C">
        <w:rPr>
          <w:rFonts w:ascii="Arial" w:hAnsi="Arial" w:cs="Arial"/>
          <w:sz w:val="28"/>
          <w:szCs w:val="20"/>
        </w:rPr>
        <w:t xml:space="preserve"> in the cell membrane are </w:t>
      </w:r>
      <w:hyperlink r:id="rId113" w:tooltip="Ion pump (biology)" w:history="1">
        <w:r w:rsidRPr="00F1480C">
          <w:rPr>
            <w:rFonts w:ascii="Arial" w:hAnsi="Arial" w:cs="Arial"/>
            <w:sz w:val="28"/>
            <w:szCs w:val="20"/>
          </w:rPr>
          <w:t>ion pumps</w:t>
        </w:r>
      </w:hyperlink>
      <w:r w:rsidRPr="00F1480C">
        <w:rPr>
          <w:rFonts w:ascii="Arial" w:hAnsi="Arial" w:cs="Arial"/>
          <w:sz w:val="28"/>
          <w:szCs w:val="20"/>
        </w:rPr>
        <w:t> involved in </w:t>
      </w:r>
      <w:hyperlink r:id="rId114" w:tooltip="Active transport" w:history="1">
        <w:r w:rsidRPr="00F1480C">
          <w:rPr>
            <w:rFonts w:ascii="Arial" w:hAnsi="Arial" w:cs="Arial"/>
            <w:sz w:val="28"/>
            <w:szCs w:val="20"/>
          </w:rPr>
          <w:t>active transport</w:t>
        </w:r>
      </w:hyperlink>
      <w:r w:rsidRPr="00F1480C">
        <w:rPr>
          <w:rFonts w:ascii="Arial" w:hAnsi="Arial" w:cs="Arial"/>
          <w:sz w:val="28"/>
          <w:szCs w:val="20"/>
        </w:rPr>
        <w:t>. Enzymes are also involved in more exotic functions, such as </w:t>
      </w:r>
      <w:hyperlink r:id="rId115" w:tooltip="Luciferase" w:history="1">
        <w:r w:rsidRPr="00F1480C">
          <w:rPr>
            <w:rFonts w:ascii="Arial" w:hAnsi="Arial" w:cs="Arial"/>
            <w:sz w:val="28"/>
            <w:szCs w:val="20"/>
          </w:rPr>
          <w:t>luciferase</w:t>
        </w:r>
      </w:hyperlink>
      <w:r w:rsidRPr="00F1480C">
        <w:rPr>
          <w:rFonts w:ascii="Arial" w:hAnsi="Arial" w:cs="Arial"/>
          <w:sz w:val="28"/>
          <w:szCs w:val="20"/>
        </w:rPr>
        <w:t> generating light in </w:t>
      </w:r>
      <w:hyperlink r:id="rId116" w:tooltip="Firefly" w:history="1">
        <w:r w:rsidRPr="00F1480C">
          <w:rPr>
            <w:rFonts w:ascii="Arial" w:hAnsi="Arial" w:cs="Arial"/>
            <w:sz w:val="28"/>
            <w:szCs w:val="20"/>
          </w:rPr>
          <w:t>fireflies</w:t>
        </w:r>
      </w:hyperlink>
    </w:p>
    <w:p w:rsidR="00F1480C" w:rsidRPr="00F1480C" w:rsidRDefault="00F1480C" w:rsidP="00F1480C">
      <w:pPr>
        <w:jc w:val="both"/>
        <w:rPr>
          <w:rFonts w:ascii="Arial" w:hAnsi="Arial" w:cs="Arial"/>
          <w:sz w:val="28"/>
          <w:szCs w:val="28"/>
        </w:rPr>
      </w:pPr>
    </w:p>
    <w:p w:rsidR="00F1480C" w:rsidRDefault="00F1480C" w:rsidP="00F1480C">
      <w:pPr>
        <w:rPr>
          <w:rFonts w:ascii="Copperplate Gothic Bold" w:hAnsi="Copperplate Gothic Bold" w:cstheme="minorHAnsi"/>
          <w:sz w:val="28"/>
          <w:szCs w:val="28"/>
        </w:rPr>
      </w:pPr>
      <w:r>
        <w:rPr>
          <w:noProof/>
        </w:rPr>
        <w:drawing>
          <wp:anchor distT="0" distB="0" distL="114300" distR="114300" simplePos="0" relativeHeight="251676672" behindDoc="0" locked="0" layoutInCell="1" allowOverlap="1" wp14:anchorId="5CE95EE2" wp14:editId="7FE9D9E4">
            <wp:simplePos x="0" y="0"/>
            <wp:positionH relativeFrom="column">
              <wp:posOffset>-429260</wp:posOffset>
            </wp:positionH>
            <wp:positionV relativeFrom="paragraph">
              <wp:posOffset>641350</wp:posOffset>
            </wp:positionV>
            <wp:extent cx="6791325" cy="3037840"/>
            <wp:effectExtent l="0" t="0" r="0" b="0"/>
            <wp:wrapSquare wrapText="bothSides"/>
            <wp:docPr id="15" name="Picture 15" descr="Description: File:Induced fit diagram.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File:Induced fit diagram.sv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791325" cy="3037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480C" w:rsidRDefault="00F1480C" w:rsidP="00F1480C">
      <w:pPr>
        <w:jc w:val="center"/>
        <w:rPr>
          <w:rFonts w:ascii="Copperplate Gothic Bold" w:hAnsi="Copperplate Gothic Bold" w:cstheme="minorHAnsi"/>
          <w:sz w:val="48"/>
          <w:szCs w:val="28"/>
        </w:rPr>
      </w:pPr>
    </w:p>
    <w:p w:rsidR="00F1480C" w:rsidRDefault="00F1480C" w:rsidP="00F1480C">
      <w:pPr>
        <w:jc w:val="center"/>
        <w:rPr>
          <w:rFonts w:ascii="Copperplate Gothic Bold" w:hAnsi="Copperplate Gothic Bold" w:cstheme="minorHAnsi"/>
          <w:sz w:val="48"/>
          <w:szCs w:val="28"/>
        </w:rPr>
      </w:pPr>
    </w:p>
    <w:p w:rsidR="00F1480C" w:rsidRDefault="00F1480C" w:rsidP="00F1480C">
      <w:pPr>
        <w:jc w:val="center"/>
        <w:rPr>
          <w:rFonts w:ascii="Copperplate Gothic Bold" w:hAnsi="Copperplate Gothic Bold" w:cstheme="minorHAnsi"/>
          <w:sz w:val="48"/>
          <w:szCs w:val="28"/>
        </w:rPr>
      </w:pPr>
    </w:p>
    <w:p w:rsidR="00F1480C" w:rsidRDefault="00F1480C" w:rsidP="00F1480C">
      <w:pPr>
        <w:jc w:val="center"/>
        <w:rPr>
          <w:rFonts w:ascii="Copperplate Gothic Bold" w:hAnsi="Copperplate Gothic Bold" w:cstheme="minorHAnsi"/>
          <w:sz w:val="48"/>
          <w:szCs w:val="28"/>
        </w:rPr>
      </w:pPr>
    </w:p>
    <w:p w:rsidR="00F1480C" w:rsidRDefault="00381D2C" w:rsidP="00F1480C">
      <w:pPr>
        <w:jc w:val="center"/>
        <w:rPr>
          <w:rFonts w:ascii="Copperplate Gothic Bold" w:hAnsi="Copperplate Gothic Bold" w:cstheme="minorHAnsi"/>
          <w:sz w:val="48"/>
          <w:szCs w:val="28"/>
        </w:rPr>
      </w:pPr>
      <w:r>
        <w:rPr>
          <w:rFonts w:ascii="Copperplate Gothic Bold" w:hAnsi="Copperplate Gothic Bold" w:cstheme="minorHAnsi"/>
          <w:sz w:val="48"/>
          <w:szCs w:val="28"/>
        </w:rPr>
        <w:lastRenderedPageBreak/>
        <w:t>W</w:t>
      </w:r>
      <w:r w:rsidR="00F1480C" w:rsidRPr="00F1480C">
        <w:rPr>
          <w:rFonts w:ascii="Copperplate Gothic Bold" w:hAnsi="Copperplate Gothic Bold" w:cstheme="minorHAnsi"/>
          <w:sz w:val="48"/>
          <w:szCs w:val="28"/>
        </w:rPr>
        <w:t>HAT ARE NANOPARTICLES?</w:t>
      </w:r>
    </w:p>
    <w:p w:rsidR="00F1480C" w:rsidRPr="00F1480C" w:rsidRDefault="00F1480C" w:rsidP="00F1480C">
      <w:pPr>
        <w:shd w:val="clear" w:color="auto" w:fill="FFFFFF"/>
        <w:spacing w:before="96" w:after="120" w:line="288" w:lineRule="atLeast"/>
        <w:jc w:val="both"/>
        <w:rPr>
          <w:rFonts w:ascii="Arial" w:eastAsia="Times New Roman" w:hAnsi="Arial" w:cs="Arial"/>
          <w:sz w:val="28"/>
          <w:szCs w:val="28"/>
        </w:rPr>
      </w:pPr>
      <w:r w:rsidRPr="00F1480C">
        <w:rPr>
          <w:rFonts w:ascii="Arial" w:eastAsia="Times New Roman" w:hAnsi="Arial" w:cs="Arial"/>
          <w:sz w:val="28"/>
          <w:szCs w:val="28"/>
        </w:rPr>
        <w:t>In </w:t>
      </w:r>
      <w:hyperlink r:id="rId118" w:tooltip="Nanotechnology" w:history="1">
        <w:r w:rsidRPr="00F1480C">
          <w:rPr>
            <w:rFonts w:ascii="Arial" w:eastAsia="Times New Roman" w:hAnsi="Arial" w:cs="Arial"/>
            <w:sz w:val="28"/>
            <w:szCs w:val="28"/>
          </w:rPr>
          <w:t>nanotechnology</w:t>
        </w:r>
      </w:hyperlink>
      <w:r w:rsidRPr="00F1480C">
        <w:rPr>
          <w:rFonts w:ascii="Arial" w:eastAsia="Times New Roman" w:hAnsi="Arial" w:cs="Arial"/>
          <w:sz w:val="28"/>
          <w:szCs w:val="28"/>
        </w:rPr>
        <w:t>, a particle is defined as a small object that behaves as a whole unit with respect to its transport and properties. </w:t>
      </w:r>
      <w:hyperlink r:id="rId119" w:tooltip="Particles" w:history="1">
        <w:r w:rsidRPr="00F1480C">
          <w:rPr>
            <w:rFonts w:ascii="Arial" w:eastAsia="Times New Roman" w:hAnsi="Arial" w:cs="Arial"/>
            <w:sz w:val="28"/>
            <w:szCs w:val="28"/>
          </w:rPr>
          <w:t>Particles</w:t>
        </w:r>
      </w:hyperlink>
      <w:r w:rsidRPr="00F1480C">
        <w:rPr>
          <w:rFonts w:ascii="Arial" w:eastAsia="Times New Roman" w:hAnsi="Arial" w:cs="Arial"/>
          <w:sz w:val="28"/>
          <w:szCs w:val="28"/>
        </w:rPr>
        <w:t> are further classified according to diameter. Coarse particles cover a range between 10,000 and 2,500 </w:t>
      </w:r>
      <w:hyperlink r:id="rId120" w:tooltip="Nanometers" w:history="1">
        <w:r w:rsidRPr="00F1480C">
          <w:rPr>
            <w:rFonts w:ascii="Arial" w:eastAsia="Times New Roman" w:hAnsi="Arial" w:cs="Arial"/>
            <w:sz w:val="28"/>
            <w:szCs w:val="28"/>
          </w:rPr>
          <w:t>nanometers</w:t>
        </w:r>
      </w:hyperlink>
      <w:r w:rsidRPr="00F1480C">
        <w:rPr>
          <w:rFonts w:ascii="Arial" w:eastAsia="Times New Roman" w:hAnsi="Arial" w:cs="Arial"/>
          <w:sz w:val="28"/>
          <w:szCs w:val="28"/>
        </w:rPr>
        <w:t xml:space="preserve">. Fine particles are sized between 2,500 and 100 nanometers. Ultrafine </w:t>
      </w:r>
      <w:proofErr w:type="gramStart"/>
      <w:r w:rsidRPr="00F1480C">
        <w:rPr>
          <w:rFonts w:ascii="Arial" w:eastAsia="Times New Roman" w:hAnsi="Arial" w:cs="Arial"/>
          <w:sz w:val="28"/>
          <w:szCs w:val="28"/>
        </w:rPr>
        <w:t>particles,</w:t>
      </w:r>
      <w:proofErr w:type="gramEnd"/>
      <w:r w:rsidRPr="00F1480C">
        <w:rPr>
          <w:rFonts w:ascii="Arial" w:eastAsia="Times New Roman" w:hAnsi="Arial" w:cs="Arial"/>
          <w:sz w:val="28"/>
          <w:szCs w:val="28"/>
        </w:rPr>
        <w:t xml:space="preserve"> or </w:t>
      </w:r>
      <w:r w:rsidRPr="00F1480C">
        <w:rPr>
          <w:rFonts w:ascii="Arial" w:eastAsia="Times New Roman" w:hAnsi="Arial" w:cs="Arial"/>
          <w:bCs/>
          <w:sz w:val="28"/>
          <w:szCs w:val="28"/>
        </w:rPr>
        <w:t>nanoparticles</w:t>
      </w:r>
      <w:r w:rsidRPr="00F1480C">
        <w:rPr>
          <w:rFonts w:ascii="Arial" w:eastAsia="Times New Roman" w:hAnsi="Arial" w:cs="Arial"/>
          <w:sz w:val="28"/>
          <w:szCs w:val="28"/>
        </w:rPr>
        <w:t> are sized between 1 and 100 nanometers. The reason for this double name of the same object is that, during the 1970-80's, when the first thorough fundamental studies with "nanoparticles" were underway in the USA (by </w:t>
      </w:r>
      <w:proofErr w:type="spellStart"/>
      <w:r w:rsidRPr="00F1480C">
        <w:rPr>
          <w:rFonts w:ascii="Arial" w:eastAsia="Times New Roman" w:hAnsi="Arial" w:cs="Arial"/>
          <w:sz w:val="28"/>
          <w:szCs w:val="28"/>
        </w:rPr>
        <w:fldChar w:fldCharType="begin"/>
      </w:r>
      <w:r w:rsidRPr="00F1480C">
        <w:rPr>
          <w:rFonts w:ascii="Arial" w:eastAsia="Times New Roman" w:hAnsi="Arial" w:cs="Arial"/>
          <w:sz w:val="28"/>
          <w:szCs w:val="28"/>
        </w:rPr>
        <w:instrText xml:space="preserve"> HYPERLINK "https://en.wikipedia.org/wiki/Claes-G%C3%B6ran_Granqvist" \o "Claes-Göran Granqvist" </w:instrText>
      </w:r>
      <w:r w:rsidRPr="00F1480C">
        <w:rPr>
          <w:rFonts w:ascii="Arial" w:eastAsia="Times New Roman" w:hAnsi="Arial" w:cs="Arial"/>
          <w:sz w:val="28"/>
          <w:szCs w:val="28"/>
        </w:rPr>
        <w:fldChar w:fldCharType="separate"/>
      </w:r>
      <w:r w:rsidRPr="00F1480C">
        <w:rPr>
          <w:rFonts w:ascii="Arial" w:eastAsia="Times New Roman" w:hAnsi="Arial" w:cs="Arial"/>
          <w:sz w:val="28"/>
          <w:szCs w:val="28"/>
        </w:rPr>
        <w:t>Granqvist</w:t>
      </w:r>
      <w:proofErr w:type="spellEnd"/>
      <w:r w:rsidRPr="00F1480C">
        <w:rPr>
          <w:rFonts w:ascii="Arial" w:eastAsia="Times New Roman" w:hAnsi="Arial" w:cs="Arial"/>
          <w:sz w:val="28"/>
          <w:szCs w:val="28"/>
        </w:rPr>
        <w:fldChar w:fldCharType="end"/>
      </w:r>
      <w:r w:rsidRPr="00F1480C">
        <w:rPr>
          <w:rFonts w:ascii="Arial" w:eastAsia="Times New Roman" w:hAnsi="Arial" w:cs="Arial"/>
          <w:sz w:val="28"/>
          <w:szCs w:val="28"/>
        </w:rPr>
        <w:t xml:space="preserve"> and </w:t>
      </w:r>
      <w:proofErr w:type="spellStart"/>
      <w:r w:rsidRPr="00F1480C">
        <w:rPr>
          <w:rFonts w:ascii="Arial" w:eastAsia="Times New Roman" w:hAnsi="Arial" w:cs="Arial"/>
          <w:sz w:val="28"/>
          <w:szCs w:val="28"/>
        </w:rPr>
        <w:t>Buhrman</w:t>
      </w:r>
      <w:proofErr w:type="spellEnd"/>
      <w:r w:rsidRPr="00F1480C">
        <w:rPr>
          <w:rFonts w:ascii="Arial" w:eastAsia="Times New Roman" w:hAnsi="Arial" w:cs="Arial"/>
          <w:sz w:val="28"/>
          <w:szCs w:val="28"/>
        </w:rPr>
        <w:t>) and Japan, (within an ERATO Project) they were called "ultrafine particles" (UFP). However, during the 1990s before the </w:t>
      </w:r>
      <w:hyperlink r:id="rId121" w:tooltip="National Nanotechnology Initiative" w:history="1">
        <w:r w:rsidRPr="00F1480C">
          <w:rPr>
            <w:rFonts w:ascii="Arial" w:eastAsia="Times New Roman" w:hAnsi="Arial" w:cs="Arial"/>
            <w:sz w:val="28"/>
            <w:szCs w:val="28"/>
          </w:rPr>
          <w:t>National Nanotechnology Initiative</w:t>
        </w:r>
      </w:hyperlink>
      <w:r w:rsidRPr="00F1480C">
        <w:rPr>
          <w:rFonts w:ascii="Arial" w:eastAsia="Times New Roman" w:hAnsi="Arial" w:cs="Arial"/>
          <w:sz w:val="28"/>
          <w:szCs w:val="28"/>
        </w:rPr>
        <w:t> was launched in the USA, the new name, "nanoparticle" had become fashionable (see, for example the same senior author's paper 20 years later addressing the same issue, lognormal distribution of sizes ). Nanoparticles may or may not exhibit size-related properties that differ significantly from those observed in fine particles or bulk materials. Although the size of most </w:t>
      </w:r>
      <w:hyperlink r:id="rId122" w:tooltip="Molecule" w:history="1">
        <w:r w:rsidRPr="00F1480C">
          <w:rPr>
            <w:rFonts w:ascii="Arial" w:eastAsia="Times New Roman" w:hAnsi="Arial" w:cs="Arial"/>
            <w:sz w:val="28"/>
            <w:szCs w:val="28"/>
          </w:rPr>
          <w:t>molecules</w:t>
        </w:r>
      </w:hyperlink>
      <w:r w:rsidRPr="00F1480C">
        <w:rPr>
          <w:rFonts w:ascii="Arial" w:eastAsia="Times New Roman" w:hAnsi="Arial" w:cs="Arial"/>
          <w:sz w:val="28"/>
          <w:szCs w:val="28"/>
        </w:rPr>
        <w:t> would fit into the above outline, individual molecules are usually not referred to as nanoparticles.</w:t>
      </w:r>
    </w:p>
    <w:p w:rsidR="00F1480C" w:rsidRPr="00F1480C" w:rsidRDefault="00E8247B" w:rsidP="00F1480C">
      <w:pPr>
        <w:shd w:val="clear" w:color="auto" w:fill="FFFFFF"/>
        <w:spacing w:before="96" w:after="120" w:line="288" w:lineRule="atLeast"/>
        <w:jc w:val="both"/>
        <w:rPr>
          <w:rFonts w:ascii="Arial" w:eastAsia="Times New Roman" w:hAnsi="Arial" w:cs="Arial"/>
          <w:sz w:val="28"/>
          <w:szCs w:val="28"/>
        </w:rPr>
      </w:pPr>
      <w:hyperlink r:id="rId123" w:tooltip="Cluster (physics)" w:history="1">
        <w:proofErr w:type="spellStart"/>
        <w:r w:rsidR="00F1480C" w:rsidRPr="00F1480C">
          <w:rPr>
            <w:rFonts w:ascii="Arial" w:eastAsia="Times New Roman" w:hAnsi="Arial" w:cs="Arial"/>
            <w:sz w:val="28"/>
            <w:szCs w:val="28"/>
          </w:rPr>
          <w:t>Nanoclusters</w:t>
        </w:r>
        <w:proofErr w:type="spellEnd"/>
      </w:hyperlink>
      <w:r w:rsidR="00F1480C" w:rsidRPr="00F1480C">
        <w:rPr>
          <w:rFonts w:ascii="Arial" w:eastAsia="Times New Roman" w:hAnsi="Arial" w:cs="Arial"/>
          <w:sz w:val="28"/>
          <w:szCs w:val="28"/>
        </w:rPr>
        <w:t> have at least one dimension between 1 and 10 nanometers and a narrow size distribution. </w:t>
      </w:r>
      <w:hyperlink r:id="rId124" w:tooltip="Powder (substance)" w:history="1">
        <w:proofErr w:type="spellStart"/>
        <w:r w:rsidR="00F1480C" w:rsidRPr="00F1480C">
          <w:rPr>
            <w:rFonts w:ascii="Arial" w:eastAsia="Times New Roman" w:hAnsi="Arial" w:cs="Arial"/>
            <w:sz w:val="28"/>
            <w:szCs w:val="28"/>
          </w:rPr>
          <w:t>Nanopowders</w:t>
        </w:r>
        <w:proofErr w:type="spellEnd"/>
      </w:hyperlink>
      <w:r w:rsidR="00F1480C" w:rsidRPr="00F1480C">
        <w:rPr>
          <w:rFonts w:ascii="Arial" w:eastAsia="Times New Roman" w:hAnsi="Arial" w:cs="Arial"/>
          <w:sz w:val="28"/>
          <w:szCs w:val="28"/>
        </w:rPr>
        <w:t xml:space="preserve"> are agglomerates of ultrafine particles, nanoparticles, or </w:t>
      </w:r>
      <w:proofErr w:type="spellStart"/>
      <w:r w:rsidR="00F1480C" w:rsidRPr="00F1480C">
        <w:rPr>
          <w:rFonts w:ascii="Arial" w:eastAsia="Times New Roman" w:hAnsi="Arial" w:cs="Arial"/>
          <w:sz w:val="28"/>
          <w:szCs w:val="28"/>
        </w:rPr>
        <w:t>nanoclusters</w:t>
      </w:r>
      <w:proofErr w:type="spellEnd"/>
      <w:r w:rsidR="00F1480C" w:rsidRPr="00F1480C">
        <w:rPr>
          <w:rFonts w:ascii="Arial" w:eastAsia="Times New Roman" w:hAnsi="Arial" w:cs="Arial"/>
          <w:sz w:val="28"/>
          <w:szCs w:val="28"/>
        </w:rPr>
        <w:t>. Nanometer-sized </w:t>
      </w:r>
      <w:hyperlink r:id="rId125" w:tooltip="Single crystal" w:history="1">
        <w:r w:rsidR="00F1480C" w:rsidRPr="00F1480C">
          <w:rPr>
            <w:rFonts w:ascii="Arial" w:eastAsia="Times New Roman" w:hAnsi="Arial" w:cs="Arial"/>
            <w:sz w:val="28"/>
            <w:szCs w:val="28"/>
          </w:rPr>
          <w:t>single crystals</w:t>
        </w:r>
      </w:hyperlink>
      <w:r w:rsidR="00F1480C" w:rsidRPr="00F1480C">
        <w:rPr>
          <w:rFonts w:ascii="Arial" w:eastAsia="Times New Roman" w:hAnsi="Arial" w:cs="Arial"/>
          <w:sz w:val="28"/>
          <w:szCs w:val="28"/>
        </w:rPr>
        <w:t>, or </w:t>
      </w:r>
      <w:hyperlink r:id="rId126" w:tooltip="Single domain (magnetic)" w:history="1">
        <w:r w:rsidR="00F1480C" w:rsidRPr="00F1480C">
          <w:rPr>
            <w:rFonts w:ascii="Arial" w:eastAsia="Times New Roman" w:hAnsi="Arial" w:cs="Arial"/>
            <w:sz w:val="28"/>
            <w:szCs w:val="28"/>
          </w:rPr>
          <w:t>single-domain</w:t>
        </w:r>
      </w:hyperlink>
      <w:r w:rsidR="00F1480C" w:rsidRPr="00F1480C">
        <w:rPr>
          <w:rFonts w:ascii="Arial" w:eastAsia="Times New Roman" w:hAnsi="Arial" w:cs="Arial"/>
          <w:sz w:val="28"/>
          <w:szCs w:val="28"/>
        </w:rPr>
        <w:t> ultrafine particles, are often referred to as </w:t>
      </w:r>
      <w:proofErr w:type="spellStart"/>
      <w:r w:rsidR="00F1480C" w:rsidRPr="00F1480C">
        <w:rPr>
          <w:rFonts w:ascii="Arial" w:eastAsia="Times New Roman" w:hAnsi="Arial" w:cs="Arial"/>
          <w:sz w:val="28"/>
          <w:szCs w:val="28"/>
        </w:rPr>
        <w:fldChar w:fldCharType="begin"/>
      </w:r>
      <w:r w:rsidR="00F1480C" w:rsidRPr="00F1480C">
        <w:rPr>
          <w:rFonts w:ascii="Arial" w:eastAsia="Times New Roman" w:hAnsi="Arial" w:cs="Arial"/>
          <w:sz w:val="28"/>
          <w:szCs w:val="28"/>
        </w:rPr>
        <w:instrText xml:space="preserve"> HYPERLINK "https://en.wikipedia.org/wiki/Nanocrystal" \o "Nanocrystal" </w:instrText>
      </w:r>
      <w:r w:rsidR="00F1480C" w:rsidRPr="00F1480C">
        <w:rPr>
          <w:rFonts w:ascii="Arial" w:eastAsia="Times New Roman" w:hAnsi="Arial" w:cs="Arial"/>
          <w:sz w:val="28"/>
          <w:szCs w:val="28"/>
        </w:rPr>
        <w:fldChar w:fldCharType="separate"/>
      </w:r>
      <w:r w:rsidR="00F1480C" w:rsidRPr="00F1480C">
        <w:rPr>
          <w:rFonts w:ascii="Arial" w:eastAsia="Times New Roman" w:hAnsi="Arial" w:cs="Arial"/>
          <w:sz w:val="28"/>
          <w:szCs w:val="28"/>
        </w:rPr>
        <w:t>nanocrystals</w:t>
      </w:r>
      <w:proofErr w:type="spellEnd"/>
      <w:r w:rsidR="00F1480C" w:rsidRPr="00F1480C">
        <w:rPr>
          <w:rFonts w:ascii="Arial" w:eastAsia="Times New Roman" w:hAnsi="Arial" w:cs="Arial"/>
          <w:sz w:val="28"/>
          <w:szCs w:val="28"/>
        </w:rPr>
        <w:fldChar w:fldCharType="end"/>
      </w:r>
      <w:r w:rsidR="00F1480C" w:rsidRPr="00F1480C">
        <w:rPr>
          <w:rFonts w:ascii="Arial" w:eastAsia="Times New Roman" w:hAnsi="Arial" w:cs="Arial"/>
          <w:sz w:val="28"/>
          <w:szCs w:val="28"/>
        </w:rPr>
        <w:t>.</w:t>
      </w:r>
    </w:p>
    <w:p w:rsidR="00F1480C" w:rsidRPr="00F1480C" w:rsidRDefault="00F1480C" w:rsidP="00F1480C">
      <w:pPr>
        <w:shd w:val="clear" w:color="auto" w:fill="FFFFFF"/>
        <w:spacing w:before="96" w:after="120" w:line="288" w:lineRule="atLeast"/>
        <w:jc w:val="both"/>
        <w:rPr>
          <w:rFonts w:ascii="Arial" w:eastAsia="Times New Roman" w:hAnsi="Arial" w:cs="Arial"/>
          <w:sz w:val="28"/>
          <w:szCs w:val="28"/>
        </w:rPr>
      </w:pPr>
      <w:r w:rsidRPr="00F1480C">
        <w:rPr>
          <w:rFonts w:ascii="Arial" w:eastAsia="Times New Roman" w:hAnsi="Arial" w:cs="Arial"/>
          <w:sz w:val="28"/>
          <w:szCs w:val="28"/>
        </w:rPr>
        <w:t>Nanoparticle research is currently an area of intense scientific interest due to a wide variety of potential applications in biomedical, optical and electronic fields.</w:t>
      </w:r>
    </w:p>
    <w:p w:rsidR="00F1480C" w:rsidRDefault="00381D2C" w:rsidP="00F1480C">
      <w:pPr>
        <w:jc w:val="center"/>
        <w:rPr>
          <w:rFonts w:ascii="Copperplate Gothic Bold" w:hAnsi="Copperplate Gothic Bold" w:cstheme="minorHAnsi"/>
          <w:sz w:val="28"/>
          <w:szCs w:val="28"/>
        </w:rPr>
      </w:pPr>
      <w:r>
        <w:rPr>
          <w:rFonts w:ascii="Copperplate Gothic Bold" w:hAnsi="Copperplate Gothic Bold" w:cstheme="minorHAnsi"/>
          <w:noProof/>
          <w:sz w:val="28"/>
          <w:szCs w:val="28"/>
        </w:rPr>
        <w:drawing>
          <wp:anchor distT="0" distB="0" distL="114300" distR="114300" simplePos="0" relativeHeight="251677696" behindDoc="0" locked="0" layoutInCell="1" allowOverlap="1" wp14:anchorId="1535548B" wp14:editId="39F91424">
            <wp:simplePos x="0" y="0"/>
            <wp:positionH relativeFrom="column">
              <wp:posOffset>1009650</wp:posOffset>
            </wp:positionH>
            <wp:positionV relativeFrom="paragraph">
              <wp:posOffset>53340</wp:posOffset>
            </wp:positionV>
            <wp:extent cx="3829050" cy="32480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829050" cy="3248025"/>
                    </a:xfrm>
                    <a:prstGeom prst="rect">
                      <a:avLst/>
                    </a:prstGeom>
                    <a:noFill/>
                  </pic:spPr>
                </pic:pic>
              </a:graphicData>
            </a:graphic>
            <wp14:sizeRelH relativeFrom="page">
              <wp14:pctWidth>0</wp14:pctWidth>
            </wp14:sizeRelH>
            <wp14:sizeRelV relativeFrom="page">
              <wp14:pctHeight>0</wp14:pctHeight>
            </wp14:sizeRelV>
          </wp:anchor>
        </w:drawing>
      </w:r>
    </w:p>
    <w:p w:rsidR="00F1480C" w:rsidRDefault="00F1480C" w:rsidP="00F1480C">
      <w:pPr>
        <w:jc w:val="center"/>
        <w:rPr>
          <w:rFonts w:ascii="Copperplate Gothic Bold" w:hAnsi="Copperplate Gothic Bold" w:cstheme="minorHAnsi"/>
          <w:sz w:val="28"/>
          <w:szCs w:val="28"/>
        </w:rPr>
      </w:pPr>
    </w:p>
    <w:p w:rsidR="00F1480C" w:rsidRDefault="00F1480C" w:rsidP="00F1480C">
      <w:pPr>
        <w:jc w:val="center"/>
        <w:rPr>
          <w:rFonts w:ascii="Copperplate Gothic Bold" w:hAnsi="Copperplate Gothic Bold" w:cstheme="minorHAnsi"/>
          <w:sz w:val="28"/>
          <w:szCs w:val="28"/>
        </w:rPr>
      </w:pPr>
    </w:p>
    <w:p w:rsidR="00F1480C" w:rsidRDefault="00F1480C" w:rsidP="00F1480C">
      <w:pPr>
        <w:jc w:val="center"/>
        <w:rPr>
          <w:rFonts w:ascii="Copperplate Gothic Bold" w:hAnsi="Copperplate Gothic Bold" w:cstheme="minorHAnsi"/>
          <w:sz w:val="28"/>
          <w:szCs w:val="28"/>
        </w:rPr>
      </w:pPr>
    </w:p>
    <w:p w:rsidR="00F1480C" w:rsidRDefault="00F1480C" w:rsidP="00F1480C">
      <w:pPr>
        <w:jc w:val="center"/>
        <w:rPr>
          <w:rFonts w:ascii="Copperplate Gothic Bold" w:hAnsi="Copperplate Gothic Bold" w:cstheme="minorHAnsi"/>
          <w:sz w:val="28"/>
          <w:szCs w:val="28"/>
        </w:rPr>
      </w:pPr>
    </w:p>
    <w:p w:rsidR="00F1480C" w:rsidRDefault="00F1480C" w:rsidP="00F1480C">
      <w:pPr>
        <w:jc w:val="center"/>
        <w:rPr>
          <w:rFonts w:ascii="Copperplate Gothic Bold" w:hAnsi="Copperplate Gothic Bold" w:cstheme="minorHAnsi"/>
          <w:sz w:val="28"/>
          <w:szCs w:val="28"/>
        </w:rPr>
      </w:pPr>
    </w:p>
    <w:p w:rsidR="00F1480C" w:rsidRDefault="00F1480C" w:rsidP="00F1480C">
      <w:pPr>
        <w:jc w:val="center"/>
        <w:rPr>
          <w:rFonts w:ascii="Copperplate Gothic Bold" w:hAnsi="Copperplate Gothic Bold" w:cstheme="minorHAnsi"/>
          <w:sz w:val="28"/>
          <w:szCs w:val="28"/>
        </w:rPr>
      </w:pPr>
    </w:p>
    <w:p w:rsidR="00F1480C" w:rsidRDefault="00895356" w:rsidP="00F1480C">
      <w:pPr>
        <w:jc w:val="center"/>
        <w:rPr>
          <w:rFonts w:ascii="Copperplate Gothic Bold" w:hAnsi="Copperplate Gothic Bold" w:cstheme="minorHAnsi"/>
          <w:sz w:val="40"/>
          <w:szCs w:val="28"/>
        </w:rPr>
      </w:pPr>
      <w:r w:rsidRPr="00895356">
        <w:rPr>
          <w:rFonts w:ascii="Copperplate Gothic Bold" w:hAnsi="Copperplate Gothic Bold" w:cstheme="minorHAnsi"/>
          <w:sz w:val="40"/>
          <w:szCs w:val="28"/>
        </w:rPr>
        <w:lastRenderedPageBreak/>
        <w:t>COPPER AND GOLD NANO PARTICLES</w:t>
      </w:r>
    </w:p>
    <w:p w:rsidR="00895356" w:rsidRPr="00895356" w:rsidRDefault="00895356" w:rsidP="00895356">
      <w:pPr>
        <w:ind w:firstLine="720"/>
        <w:jc w:val="both"/>
        <w:rPr>
          <w:rFonts w:ascii="Arial" w:hAnsi="Arial" w:cs="Arial"/>
          <w:sz w:val="28"/>
          <w:szCs w:val="28"/>
          <w:shd w:val="clear" w:color="auto" w:fill="FFFFFF"/>
        </w:rPr>
      </w:pPr>
      <w:r w:rsidRPr="00895356">
        <w:rPr>
          <w:rFonts w:ascii="Arial" w:hAnsi="Arial" w:cs="Arial"/>
          <w:sz w:val="28"/>
          <w:szCs w:val="28"/>
          <w:shd w:val="clear" w:color="auto" w:fill="FFFFFF"/>
        </w:rPr>
        <w:t>Current options for capturing carbon dioxide (CO</w:t>
      </w:r>
      <w:r w:rsidRPr="0048372A">
        <w:rPr>
          <w:rFonts w:ascii="Arial" w:hAnsi="Arial" w:cs="Arial"/>
          <w:sz w:val="28"/>
          <w:szCs w:val="28"/>
          <w:shd w:val="clear" w:color="auto" w:fill="FFFFFF"/>
          <w:vertAlign w:val="subscript"/>
        </w:rPr>
        <w:t>2</w:t>
      </w:r>
      <w:r w:rsidRPr="00895356">
        <w:rPr>
          <w:rFonts w:ascii="Arial" w:hAnsi="Arial" w:cs="Arial"/>
          <w:sz w:val="28"/>
          <w:szCs w:val="28"/>
          <w:shd w:val="clear" w:color="auto" w:fill="FFFFFF"/>
        </w:rPr>
        <w:t>) emissions include</w:t>
      </w:r>
      <w:r w:rsidRPr="00895356">
        <w:rPr>
          <w:rStyle w:val="apple-converted-space"/>
          <w:rFonts w:ascii="Arial" w:hAnsi="Arial" w:cs="Arial"/>
          <w:sz w:val="28"/>
          <w:szCs w:val="28"/>
          <w:shd w:val="clear" w:color="auto" w:fill="FFFFFF"/>
        </w:rPr>
        <w:t> </w:t>
      </w:r>
      <w:hyperlink r:id="rId128" w:history="1">
        <w:r w:rsidRPr="00895356">
          <w:rPr>
            <w:rStyle w:val="Hyperlink"/>
            <w:rFonts w:ascii="Arial" w:hAnsi="Arial" w:cs="Arial"/>
            <w:color w:val="auto"/>
            <w:sz w:val="28"/>
            <w:szCs w:val="28"/>
            <w:u w:val="none"/>
            <w:bdr w:val="none" w:sz="0" w:space="0" w:color="auto" w:frame="1"/>
            <w:shd w:val="clear" w:color="auto" w:fill="FFFFFF"/>
          </w:rPr>
          <w:t>storing CO</w:t>
        </w:r>
        <w:r w:rsidRPr="0048372A">
          <w:rPr>
            <w:rStyle w:val="Hyperlink"/>
            <w:rFonts w:ascii="Arial" w:hAnsi="Arial" w:cs="Arial"/>
            <w:color w:val="auto"/>
            <w:sz w:val="28"/>
            <w:szCs w:val="28"/>
            <w:u w:val="none"/>
            <w:bdr w:val="none" w:sz="0" w:space="0" w:color="auto" w:frame="1"/>
            <w:shd w:val="clear" w:color="auto" w:fill="FFFFFF"/>
            <w:vertAlign w:val="subscript"/>
          </w:rPr>
          <w:t>2</w:t>
        </w:r>
        <w:r w:rsidRPr="00895356">
          <w:rPr>
            <w:rStyle w:val="Hyperlink"/>
            <w:rFonts w:ascii="Arial" w:hAnsi="Arial" w:cs="Arial"/>
            <w:color w:val="auto"/>
            <w:sz w:val="28"/>
            <w:szCs w:val="28"/>
            <w:u w:val="none"/>
            <w:bdr w:val="none" w:sz="0" w:space="0" w:color="auto" w:frame="1"/>
            <w:shd w:val="clear" w:color="auto" w:fill="FFFFFF"/>
          </w:rPr>
          <w:t xml:space="preserve"> deep in the earth</w:t>
        </w:r>
      </w:hyperlink>
      <w:r w:rsidRPr="00895356">
        <w:rPr>
          <w:rStyle w:val="apple-converted-space"/>
          <w:rFonts w:ascii="Arial" w:hAnsi="Arial" w:cs="Arial"/>
          <w:sz w:val="28"/>
          <w:szCs w:val="28"/>
          <w:shd w:val="clear" w:color="auto" w:fill="FFFFFF"/>
        </w:rPr>
        <w:t> </w:t>
      </w:r>
      <w:r w:rsidRPr="00895356">
        <w:rPr>
          <w:rFonts w:ascii="Arial" w:hAnsi="Arial" w:cs="Arial"/>
          <w:sz w:val="28"/>
          <w:szCs w:val="28"/>
          <w:shd w:val="clear" w:color="auto" w:fill="FFFFFF"/>
        </w:rPr>
        <w:t>or</w:t>
      </w:r>
      <w:r w:rsidRPr="00895356">
        <w:rPr>
          <w:rStyle w:val="apple-converted-space"/>
          <w:rFonts w:ascii="Arial" w:hAnsi="Arial" w:cs="Arial"/>
          <w:sz w:val="28"/>
          <w:szCs w:val="28"/>
          <w:shd w:val="clear" w:color="auto" w:fill="FFFFFF"/>
        </w:rPr>
        <w:t> </w:t>
      </w:r>
      <w:hyperlink r:id="rId129" w:history="1">
        <w:r w:rsidRPr="00895356">
          <w:rPr>
            <w:rStyle w:val="Hyperlink"/>
            <w:rFonts w:ascii="Arial" w:hAnsi="Arial" w:cs="Arial"/>
            <w:color w:val="auto"/>
            <w:sz w:val="28"/>
            <w:szCs w:val="28"/>
            <w:u w:val="none"/>
            <w:bdr w:val="none" w:sz="0" w:space="0" w:color="auto" w:frame="1"/>
            <w:shd w:val="clear" w:color="auto" w:fill="FFFFFF"/>
          </w:rPr>
          <w:t>converting CO</w:t>
        </w:r>
        <w:r w:rsidRPr="0048372A">
          <w:rPr>
            <w:rStyle w:val="Hyperlink"/>
            <w:rFonts w:ascii="Arial" w:hAnsi="Arial" w:cs="Arial"/>
            <w:color w:val="auto"/>
            <w:sz w:val="28"/>
            <w:szCs w:val="28"/>
            <w:u w:val="none"/>
            <w:bdr w:val="none" w:sz="0" w:space="0" w:color="auto" w:frame="1"/>
            <w:shd w:val="clear" w:color="auto" w:fill="FFFFFF"/>
            <w:vertAlign w:val="subscript"/>
          </w:rPr>
          <w:t>2</w:t>
        </w:r>
        <w:r w:rsidRPr="00895356">
          <w:rPr>
            <w:rStyle w:val="Hyperlink"/>
            <w:rFonts w:ascii="Arial" w:hAnsi="Arial" w:cs="Arial"/>
            <w:color w:val="auto"/>
            <w:sz w:val="28"/>
            <w:szCs w:val="28"/>
            <w:u w:val="none"/>
            <w:bdr w:val="none" w:sz="0" w:space="0" w:color="auto" w:frame="1"/>
            <w:shd w:val="clear" w:color="auto" w:fill="FFFFFF"/>
          </w:rPr>
          <w:t xml:space="preserve"> into carbonate</w:t>
        </w:r>
      </w:hyperlink>
      <w:r w:rsidRPr="00895356">
        <w:rPr>
          <w:rFonts w:ascii="Arial" w:hAnsi="Arial" w:cs="Arial"/>
          <w:sz w:val="28"/>
          <w:szCs w:val="28"/>
          <w:shd w:val="clear" w:color="auto" w:fill="FFFFFF"/>
        </w:rPr>
        <w:t>, a rocky substance like the structure of ocean coral. Drawbacks of storage include fears about geological effects and mass escape of the gas. Conversion to carbonates remains inefficient.</w:t>
      </w:r>
    </w:p>
    <w:p w:rsidR="00895356" w:rsidRPr="00895356" w:rsidRDefault="00895356" w:rsidP="00895356">
      <w:pPr>
        <w:spacing w:after="0" w:line="240" w:lineRule="auto"/>
        <w:ind w:firstLine="720"/>
        <w:jc w:val="both"/>
        <w:rPr>
          <w:rFonts w:ascii="Arial" w:eastAsia="Times New Roman" w:hAnsi="Arial" w:cs="Arial"/>
          <w:sz w:val="28"/>
          <w:szCs w:val="28"/>
        </w:rPr>
      </w:pPr>
      <w:r w:rsidRPr="00895356">
        <w:rPr>
          <w:rFonts w:ascii="Arial" w:eastAsia="Times New Roman" w:hAnsi="Arial" w:cs="Arial"/>
          <w:sz w:val="28"/>
          <w:szCs w:val="28"/>
          <w:shd w:val="clear" w:color="auto" w:fill="FFFFFF"/>
        </w:rPr>
        <w:t>Those two options, chemically speaking, consist of leaving CO</w:t>
      </w:r>
      <w:r w:rsidRPr="0048372A">
        <w:rPr>
          <w:rFonts w:ascii="Arial" w:eastAsia="Times New Roman" w:hAnsi="Arial" w:cs="Arial"/>
          <w:sz w:val="28"/>
          <w:szCs w:val="28"/>
          <w:shd w:val="clear" w:color="auto" w:fill="FFFFFF"/>
          <w:vertAlign w:val="subscript"/>
        </w:rPr>
        <w:t>2</w:t>
      </w:r>
      <w:r w:rsidRPr="00895356">
        <w:rPr>
          <w:rFonts w:ascii="Arial" w:eastAsia="Times New Roman" w:hAnsi="Arial" w:cs="Arial"/>
          <w:sz w:val="28"/>
          <w:szCs w:val="28"/>
          <w:shd w:val="clear" w:color="auto" w:fill="FFFFFF"/>
        </w:rPr>
        <w:t xml:space="preserve"> unconverted for storage or adding oxygen to produce carbonate. A trickier chemical pathway consists of removing oxygen from the carbon, adding hydrogen instead -- which produces methane (CH</w:t>
      </w:r>
      <w:r w:rsidRPr="0048372A">
        <w:rPr>
          <w:rFonts w:ascii="Arial" w:eastAsia="Times New Roman" w:hAnsi="Arial" w:cs="Arial"/>
          <w:sz w:val="28"/>
          <w:szCs w:val="28"/>
          <w:shd w:val="clear" w:color="auto" w:fill="FFFFFF"/>
          <w:vertAlign w:val="subscript"/>
        </w:rPr>
        <w:t>4</w:t>
      </w:r>
      <w:r w:rsidRPr="00895356">
        <w:rPr>
          <w:rFonts w:ascii="Arial" w:eastAsia="Times New Roman" w:hAnsi="Arial" w:cs="Arial"/>
          <w:sz w:val="28"/>
          <w:szCs w:val="28"/>
          <w:shd w:val="clear" w:color="auto" w:fill="FFFFFF"/>
        </w:rPr>
        <w:t>). The methane can be used for fuel, creating a sustainable loop of fuel to CO</w:t>
      </w:r>
      <w:r w:rsidRPr="0048372A">
        <w:rPr>
          <w:rFonts w:ascii="Arial" w:eastAsia="Times New Roman" w:hAnsi="Arial" w:cs="Arial"/>
          <w:sz w:val="28"/>
          <w:szCs w:val="28"/>
          <w:shd w:val="clear" w:color="auto" w:fill="FFFFFF"/>
          <w:vertAlign w:val="subscript"/>
        </w:rPr>
        <w:t>2</w:t>
      </w:r>
      <w:r w:rsidRPr="00895356">
        <w:rPr>
          <w:rFonts w:ascii="Arial" w:eastAsia="Times New Roman" w:hAnsi="Arial" w:cs="Arial"/>
          <w:sz w:val="28"/>
          <w:szCs w:val="28"/>
          <w:shd w:val="clear" w:color="auto" w:fill="FFFFFF"/>
        </w:rPr>
        <w:t xml:space="preserve"> to fuel.</w:t>
      </w:r>
    </w:p>
    <w:p w:rsidR="00895356" w:rsidRPr="00895356" w:rsidRDefault="00895356" w:rsidP="00895356">
      <w:pPr>
        <w:shd w:val="clear" w:color="auto" w:fill="FFFFFF"/>
        <w:spacing w:after="240" w:line="360" w:lineRule="atLeast"/>
        <w:ind w:firstLine="720"/>
        <w:jc w:val="both"/>
        <w:textAlignment w:val="baseline"/>
        <w:rPr>
          <w:rFonts w:ascii="Arial" w:eastAsia="Times New Roman" w:hAnsi="Arial" w:cs="Arial"/>
          <w:sz w:val="28"/>
          <w:szCs w:val="28"/>
        </w:rPr>
      </w:pPr>
      <w:r w:rsidRPr="00895356">
        <w:rPr>
          <w:rFonts w:ascii="Arial" w:eastAsia="Times New Roman" w:hAnsi="Arial" w:cs="Arial"/>
          <w:sz w:val="28"/>
          <w:szCs w:val="28"/>
        </w:rPr>
        <w:t>You know there is no such thing as a perpetual motion machine, so you can imagine that the conversion to methane requires energy. A catalyst can reduce the energy requirements -- in this case copper is known to catalyze conversion of carbon dioxide to methane with relatively little energy input. This would already have been embraced as a great solution if it were not for one problem: the copper quickly forms an oxide coating, like the patina which turns red copper roofs a beautiful (and stable) silver-green color.</w:t>
      </w:r>
    </w:p>
    <w:p w:rsidR="00895356" w:rsidRPr="00895356" w:rsidRDefault="00895356" w:rsidP="00895356">
      <w:pPr>
        <w:ind w:firstLine="720"/>
        <w:jc w:val="both"/>
        <w:rPr>
          <w:rFonts w:ascii="Arial" w:hAnsi="Arial" w:cs="Arial"/>
          <w:sz w:val="28"/>
          <w:szCs w:val="28"/>
        </w:rPr>
      </w:pPr>
      <w:r w:rsidRPr="00895356">
        <w:rPr>
          <w:rFonts w:ascii="Arial" w:hAnsi="Arial" w:cs="Arial"/>
          <w:sz w:val="28"/>
          <w:szCs w:val="28"/>
          <w:shd w:val="clear" w:color="auto" w:fill="FFFFFF"/>
        </w:rPr>
        <w:t xml:space="preserve">The nanoparticle coating </w:t>
      </w:r>
      <w:r w:rsidR="0048372A">
        <w:rPr>
          <w:rFonts w:ascii="Arial" w:hAnsi="Arial" w:cs="Arial"/>
          <w:sz w:val="28"/>
          <w:szCs w:val="28"/>
          <w:shd w:val="clear" w:color="auto" w:fill="FFFFFF"/>
        </w:rPr>
        <w:t xml:space="preserve">of hybrid copper and gold </w:t>
      </w:r>
      <w:r w:rsidRPr="00895356">
        <w:rPr>
          <w:rFonts w:ascii="Arial" w:hAnsi="Arial" w:cs="Arial"/>
          <w:sz w:val="28"/>
          <w:szCs w:val="28"/>
          <w:shd w:val="clear" w:color="auto" w:fill="FFFFFF"/>
        </w:rPr>
        <w:t>can be applied to the surface of electrodes. It leverages copper's excellent catalytic capacity while the gold prevents formation of oxide layers so the process can continue to operate at low energies.</w:t>
      </w:r>
    </w:p>
    <w:p w:rsidR="00895356" w:rsidRPr="00895356" w:rsidRDefault="00895356" w:rsidP="00895356">
      <w:pPr>
        <w:pStyle w:val="NormalWeb"/>
        <w:shd w:val="clear" w:color="auto" w:fill="FFFFFF"/>
        <w:spacing w:before="0" w:beforeAutospacing="0" w:after="240" w:afterAutospacing="0" w:line="360" w:lineRule="atLeast"/>
        <w:ind w:firstLine="720"/>
        <w:jc w:val="both"/>
        <w:textAlignment w:val="baseline"/>
        <w:rPr>
          <w:rFonts w:ascii="Arial" w:hAnsi="Arial" w:cs="Arial"/>
          <w:sz w:val="28"/>
          <w:szCs w:val="28"/>
        </w:rPr>
      </w:pPr>
      <w:r w:rsidRPr="00895356">
        <w:rPr>
          <w:rFonts w:ascii="Arial" w:hAnsi="Arial" w:cs="Arial"/>
          <w:sz w:val="28"/>
          <w:szCs w:val="28"/>
        </w:rPr>
        <w:t>To make the nanoparticles, researchers started with solutions of gold and copper nanoparticles (the red and green beakers at the back of the image above). Mixing these produces the red-brown solution at the front of the photo, from which the dark powder of hybrid gold-copper nanoparticles is extracted.</w:t>
      </w:r>
    </w:p>
    <w:p w:rsidR="004D0832" w:rsidRDefault="0048372A" w:rsidP="00895356">
      <w:pPr>
        <w:pStyle w:val="NormalWeb"/>
        <w:shd w:val="clear" w:color="auto" w:fill="FFFFFF"/>
        <w:spacing w:before="0" w:beforeAutospacing="0" w:after="240" w:afterAutospacing="0" w:line="360" w:lineRule="atLeast"/>
        <w:ind w:firstLine="720"/>
        <w:jc w:val="both"/>
        <w:textAlignment w:val="baseline"/>
        <w:rPr>
          <w:rFonts w:ascii="Arial" w:hAnsi="Arial" w:cs="Arial"/>
          <w:sz w:val="28"/>
          <w:szCs w:val="28"/>
        </w:rPr>
      </w:pPr>
      <w:r>
        <w:rPr>
          <w:rFonts w:ascii="Arial" w:hAnsi="Arial" w:cs="Arial"/>
          <w:sz w:val="28"/>
          <w:szCs w:val="28"/>
        </w:rPr>
        <w:t>It has</w:t>
      </w:r>
      <w:r w:rsidR="00895356" w:rsidRPr="00895356">
        <w:rPr>
          <w:rFonts w:ascii="Arial" w:hAnsi="Arial" w:cs="Arial"/>
          <w:sz w:val="28"/>
          <w:szCs w:val="28"/>
        </w:rPr>
        <w:t xml:space="preserve"> proven the effectiveness </w:t>
      </w:r>
      <w:r>
        <w:rPr>
          <w:rFonts w:ascii="Arial" w:hAnsi="Arial" w:cs="Arial"/>
          <w:sz w:val="28"/>
          <w:szCs w:val="28"/>
        </w:rPr>
        <w:t xml:space="preserve">that </w:t>
      </w:r>
      <w:r w:rsidRPr="00895356">
        <w:rPr>
          <w:rFonts w:ascii="Arial" w:hAnsi="Arial" w:cs="Arial"/>
          <w:sz w:val="28"/>
          <w:szCs w:val="28"/>
        </w:rPr>
        <w:t>one</w:t>
      </w:r>
      <w:r w:rsidR="00895356" w:rsidRPr="00895356">
        <w:rPr>
          <w:rFonts w:ascii="Arial" w:hAnsi="Arial" w:cs="Arial"/>
          <w:sz w:val="28"/>
          <w:szCs w:val="28"/>
        </w:rPr>
        <w:t xml:space="preserve"> third gold in the mix for promoting the low energy reaction indicative of catalysis without film formation. Although gold is expensive, the electrode coatings can be used for long periods, contributing to a cost effective solution to the carbon dioxide greenhouse gas problem.</w:t>
      </w:r>
    </w:p>
    <w:p w:rsidR="004D0832" w:rsidRDefault="004D0832">
      <w:pPr>
        <w:rPr>
          <w:rFonts w:ascii="Arial" w:eastAsia="Times New Roman" w:hAnsi="Arial" w:cs="Arial"/>
          <w:sz w:val="28"/>
          <w:szCs w:val="28"/>
        </w:rPr>
      </w:pPr>
      <w:r>
        <w:rPr>
          <w:rFonts w:ascii="Arial" w:hAnsi="Arial" w:cs="Arial"/>
          <w:sz w:val="28"/>
          <w:szCs w:val="28"/>
        </w:rPr>
        <w:br w:type="page"/>
      </w:r>
    </w:p>
    <w:p w:rsidR="004D0832" w:rsidRDefault="004D0832" w:rsidP="004D0832">
      <w:pPr>
        <w:jc w:val="center"/>
        <w:rPr>
          <w:rFonts w:ascii="Berlin Sans FB Demi" w:hAnsi="Berlin Sans FB Demi" w:cs="Arial"/>
          <w:sz w:val="44"/>
          <w:szCs w:val="28"/>
        </w:rPr>
      </w:pPr>
      <w:r>
        <w:rPr>
          <w:rFonts w:ascii="Berlin Sans FB Demi" w:hAnsi="Berlin Sans FB Demi" w:cs="Arial"/>
          <w:sz w:val="44"/>
          <w:szCs w:val="28"/>
        </w:rPr>
        <w:lastRenderedPageBreak/>
        <w:t xml:space="preserve"> APPROXIMATE </w:t>
      </w:r>
      <w:r w:rsidRPr="004D0832">
        <w:rPr>
          <w:rFonts w:ascii="Berlin Sans FB Demi" w:hAnsi="Berlin Sans FB Demi" w:cs="Arial"/>
          <w:sz w:val="44"/>
          <w:szCs w:val="28"/>
        </w:rPr>
        <w:t xml:space="preserve">COST </w:t>
      </w:r>
      <w:r>
        <w:rPr>
          <w:rFonts w:ascii="Berlin Sans FB Demi" w:hAnsi="Berlin Sans FB Demi" w:cs="Arial"/>
          <w:sz w:val="44"/>
          <w:szCs w:val="28"/>
        </w:rPr>
        <w:t xml:space="preserve">AND TIME </w:t>
      </w:r>
      <w:r w:rsidRPr="004D0832">
        <w:rPr>
          <w:rFonts w:ascii="Berlin Sans FB Demi" w:hAnsi="Berlin Sans FB Demi" w:cs="Arial"/>
          <w:sz w:val="44"/>
          <w:szCs w:val="28"/>
        </w:rPr>
        <w:t xml:space="preserve">OF DOING THE </w:t>
      </w:r>
      <w:r>
        <w:rPr>
          <w:rFonts w:ascii="Berlin Sans FB Demi" w:hAnsi="Berlin Sans FB Demi" w:cs="Arial"/>
          <w:sz w:val="44"/>
          <w:szCs w:val="28"/>
        </w:rPr>
        <w:t>EXPERIMENT</w:t>
      </w:r>
      <w:r w:rsidRPr="004D0832">
        <w:rPr>
          <w:rFonts w:ascii="Berlin Sans FB Demi" w:hAnsi="Berlin Sans FB Demi" w:cs="Arial"/>
          <w:sz w:val="44"/>
          <w:szCs w:val="28"/>
        </w:rPr>
        <w:t>, MAKING THE CHARTS AND MODEL</w:t>
      </w:r>
    </w:p>
    <w:p w:rsidR="004D0832" w:rsidRDefault="004D0832" w:rsidP="004D0832"/>
    <w:p w:rsidR="004D0832" w:rsidRPr="00440FED" w:rsidRDefault="00440FED" w:rsidP="004D0832">
      <w:pPr>
        <w:rPr>
          <w:rFonts w:ascii="Arial" w:hAnsi="Arial" w:cs="Arial"/>
          <w:sz w:val="28"/>
        </w:rPr>
      </w:pPr>
      <w:r>
        <w:rPr>
          <w:noProof/>
        </w:rPr>
        <w:drawing>
          <wp:anchor distT="0" distB="0" distL="114300" distR="114300" simplePos="0" relativeHeight="251693056" behindDoc="0" locked="0" layoutInCell="1" allowOverlap="1" wp14:anchorId="22BB8FF0" wp14:editId="108DBA70">
            <wp:simplePos x="0" y="0"/>
            <wp:positionH relativeFrom="column">
              <wp:posOffset>3114040</wp:posOffset>
            </wp:positionH>
            <wp:positionV relativeFrom="paragraph">
              <wp:posOffset>656590</wp:posOffset>
            </wp:positionV>
            <wp:extent cx="3286125" cy="2381250"/>
            <wp:effectExtent l="0" t="0" r="9525" b="0"/>
            <wp:wrapSquare wrapText="bothSides"/>
            <wp:docPr id="26" name="Picture 26" descr="C:\Documents and Settings\paul\Desktop\project\DSCN1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paul\Desktop\project\DSCN1551.jpg"/>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286125"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283622C5" wp14:editId="3FE0AF5E">
            <wp:simplePos x="0" y="0"/>
            <wp:positionH relativeFrom="column">
              <wp:posOffset>-657225</wp:posOffset>
            </wp:positionH>
            <wp:positionV relativeFrom="paragraph">
              <wp:posOffset>656590</wp:posOffset>
            </wp:positionV>
            <wp:extent cx="3429000" cy="2381250"/>
            <wp:effectExtent l="0" t="0" r="0" b="0"/>
            <wp:wrapSquare wrapText="bothSides"/>
            <wp:docPr id="25" name="Picture 25" descr="C:\Documents and Settings\paul\Desktop\project\DSCN1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paul\Desktop\project\DSCN1552.jpg"/>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429000"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4D0832" w:rsidRPr="00440FED">
        <w:rPr>
          <w:rFonts w:ascii="Arial" w:hAnsi="Arial" w:cs="Arial"/>
          <w:sz w:val="28"/>
        </w:rPr>
        <w:t>Approximate cost</w:t>
      </w:r>
      <w:r>
        <w:rPr>
          <w:rFonts w:ascii="Arial" w:hAnsi="Arial" w:cs="Arial"/>
          <w:sz w:val="28"/>
        </w:rPr>
        <w:t xml:space="preserve"> </w:t>
      </w:r>
      <w:r w:rsidR="004D0832" w:rsidRPr="00440FED">
        <w:rPr>
          <w:rFonts w:ascii="Arial" w:hAnsi="Arial" w:cs="Arial"/>
          <w:sz w:val="28"/>
        </w:rPr>
        <w:t xml:space="preserve"> </w:t>
      </w:r>
      <w:r>
        <w:rPr>
          <w:rFonts w:ascii="Arial" w:hAnsi="Arial" w:cs="Arial"/>
          <w:strike/>
          <w:sz w:val="28"/>
        </w:rPr>
        <w:t xml:space="preserve">     </w:t>
      </w:r>
      <w:r w:rsidRPr="00440FED">
        <w:rPr>
          <w:rFonts w:ascii="Arial" w:hAnsi="Arial" w:cs="Arial"/>
          <w:sz w:val="28"/>
        </w:rPr>
        <w:t xml:space="preserve">  Rs</w:t>
      </w:r>
      <w:r w:rsidR="004D0832" w:rsidRPr="00440FED">
        <w:rPr>
          <w:rFonts w:ascii="Arial" w:hAnsi="Arial" w:cs="Arial"/>
          <w:sz w:val="28"/>
        </w:rPr>
        <w:t>. 1000/-</w:t>
      </w:r>
      <w:r w:rsidR="004D0832" w:rsidRPr="00440FED">
        <w:rPr>
          <w:rFonts w:ascii="Arial" w:hAnsi="Arial" w:cs="Arial"/>
          <w:sz w:val="28"/>
        </w:rPr>
        <w:br/>
      </w:r>
      <w:r w:rsidRPr="00440FED">
        <w:rPr>
          <w:rFonts w:ascii="Arial" w:hAnsi="Arial" w:cs="Arial"/>
          <w:sz w:val="28"/>
        </w:rPr>
        <w:t xml:space="preserve">Approximate time </w:t>
      </w:r>
      <w:r>
        <w:rPr>
          <w:rFonts w:ascii="Arial" w:hAnsi="Arial" w:cs="Arial"/>
          <w:sz w:val="28"/>
        </w:rPr>
        <w:t xml:space="preserve"> </w:t>
      </w:r>
      <w:r>
        <w:rPr>
          <w:rFonts w:ascii="Arial" w:hAnsi="Arial" w:cs="Arial"/>
          <w:strike/>
          <w:sz w:val="28"/>
        </w:rPr>
        <w:t xml:space="preserve">     </w:t>
      </w:r>
      <w:r w:rsidRPr="00440FED">
        <w:rPr>
          <w:rFonts w:ascii="Arial" w:hAnsi="Arial" w:cs="Arial"/>
          <w:sz w:val="28"/>
        </w:rPr>
        <w:t xml:space="preserve"> </w:t>
      </w:r>
      <w:r>
        <w:rPr>
          <w:rFonts w:ascii="Arial" w:hAnsi="Arial" w:cs="Arial"/>
          <w:sz w:val="28"/>
        </w:rPr>
        <w:t xml:space="preserve"> </w:t>
      </w:r>
      <w:r w:rsidRPr="00440FED">
        <w:rPr>
          <w:rFonts w:ascii="Arial" w:hAnsi="Arial" w:cs="Arial"/>
          <w:sz w:val="28"/>
        </w:rPr>
        <w:t>3 weeks</w:t>
      </w:r>
    </w:p>
    <w:p w:rsidR="004D0832" w:rsidRPr="00440FED" w:rsidRDefault="00850E80" w:rsidP="004D0832">
      <w:pPr>
        <w:rPr>
          <w:rFonts w:ascii="Arial" w:hAnsi="Arial" w:cs="Arial"/>
          <w:sz w:val="28"/>
        </w:rPr>
      </w:pPr>
      <w:r>
        <w:rPr>
          <w:noProof/>
        </w:rPr>
        <w:drawing>
          <wp:anchor distT="0" distB="0" distL="114300" distR="114300" simplePos="0" relativeHeight="251696128" behindDoc="0" locked="0" layoutInCell="1" allowOverlap="1" wp14:anchorId="790724FE" wp14:editId="22231E09">
            <wp:simplePos x="0" y="0"/>
            <wp:positionH relativeFrom="column">
              <wp:posOffset>1047750</wp:posOffset>
            </wp:positionH>
            <wp:positionV relativeFrom="paragraph">
              <wp:posOffset>1697990</wp:posOffset>
            </wp:positionV>
            <wp:extent cx="3827145" cy="2871470"/>
            <wp:effectExtent l="0" t="0" r="1905" b="5080"/>
            <wp:wrapSquare wrapText="bothSides"/>
            <wp:docPr id="29" name="Picture 29" descr="C:\Documents and Settings\paul\Desktop\project\DSCN1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paul\Desktop\project\DSCN1547.jpg"/>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827145" cy="2871470"/>
                    </a:xfrm>
                    <a:prstGeom prst="rect">
                      <a:avLst/>
                    </a:prstGeom>
                    <a:noFill/>
                    <a:ln>
                      <a:noFill/>
                    </a:ln>
                  </pic:spPr>
                </pic:pic>
              </a:graphicData>
            </a:graphic>
            <wp14:sizeRelH relativeFrom="page">
              <wp14:pctWidth>0</wp14:pctWidth>
            </wp14:sizeRelH>
            <wp14:sizeRelV relativeFrom="page">
              <wp14:pctHeight>0</wp14:pctHeight>
            </wp14:sizeRelV>
          </wp:anchor>
        </w:drawing>
      </w:r>
      <w:r w:rsidR="004D0832" w:rsidRPr="00440FED">
        <w:rPr>
          <w:rFonts w:ascii="Arial" w:hAnsi="Arial" w:cs="Arial"/>
          <w:sz w:val="28"/>
        </w:rPr>
        <w:t xml:space="preserve"> </w:t>
      </w:r>
    </w:p>
    <w:p w:rsidR="004D0832" w:rsidRDefault="004D0832" w:rsidP="004D0832"/>
    <w:p w:rsidR="004D0832" w:rsidRDefault="00850E80" w:rsidP="004D0832">
      <w:r>
        <w:rPr>
          <w:noProof/>
        </w:rPr>
        <w:drawing>
          <wp:anchor distT="0" distB="0" distL="114300" distR="114300" simplePos="0" relativeHeight="251694080" behindDoc="0" locked="0" layoutInCell="1" allowOverlap="1" wp14:anchorId="5A33C928" wp14:editId="0FB8F4D3">
            <wp:simplePos x="0" y="0"/>
            <wp:positionH relativeFrom="column">
              <wp:posOffset>-657225</wp:posOffset>
            </wp:positionH>
            <wp:positionV relativeFrom="paragraph">
              <wp:posOffset>617855</wp:posOffset>
            </wp:positionV>
            <wp:extent cx="3429000" cy="2886075"/>
            <wp:effectExtent l="0" t="0" r="0" b="9525"/>
            <wp:wrapSquare wrapText="bothSides"/>
            <wp:docPr id="27" name="Picture 27" descr="C:\Documents and Settings\paul\Desktop\project\DSCN1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paul\Desktop\project\DSCN1549.jp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429000" cy="2886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1735A733" wp14:editId="005C0FF8">
            <wp:simplePos x="0" y="0"/>
            <wp:positionH relativeFrom="column">
              <wp:posOffset>3066415</wp:posOffset>
            </wp:positionH>
            <wp:positionV relativeFrom="paragraph">
              <wp:posOffset>614680</wp:posOffset>
            </wp:positionV>
            <wp:extent cx="3286125" cy="2886075"/>
            <wp:effectExtent l="0" t="0" r="9525" b="9525"/>
            <wp:wrapSquare wrapText="bothSides"/>
            <wp:docPr id="28" name="Picture 28" descr="C:\Documents and Settings\paul\Desktop\project\DSCN1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paul\Desktop\project\DSCN1548.jpg"/>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3286125" cy="2886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3DAE" w:rsidRDefault="009F3DAE" w:rsidP="0048372A">
      <w:pPr>
        <w:pStyle w:val="Heading1"/>
        <w:jc w:val="center"/>
        <w:rPr>
          <w:rFonts w:ascii="Old English Text MT" w:hAnsi="Old English Text MT"/>
          <w:sz w:val="56"/>
        </w:rPr>
      </w:pPr>
      <w:r w:rsidRPr="009F3DAE">
        <w:rPr>
          <w:rFonts w:ascii="Old English Text MT" w:hAnsi="Old English Text MT"/>
          <w:sz w:val="56"/>
        </w:rPr>
        <w:lastRenderedPageBreak/>
        <w:t>Approximate cost of setting up a plant for polythene degradation</w:t>
      </w:r>
    </w:p>
    <w:tbl>
      <w:tblPr>
        <w:tblStyle w:val="TableGrid"/>
        <w:tblW w:w="9561" w:type="dxa"/>
        <w:tblLook w:val="04A0" w:firstRow="1" w:lastRow="0" w:firstColumn="1" w:lastColumn="0" w:noHBand="0" w:noVBand="1"/>
      </w:tblPr>
      <w:tblGrid>
        <w:gridCol w:w="3520"/>
        <w:gridCol w:w="1840"/>
        <w:gridCol w:w="2157"/>
        <w:gridCol w:w="2131"/>
      </w:tblGrid>
      <w:tr w:rsidR="00DF1A87" w:rsidRPr="00DF1A87" w:rsidTr="00C56E87">
        <w:trPr>
          <w:trHeight w:val="1353"/>
        </w:trPr>
        <w:tc>
          <w:tcPr>
            <w:tcW w:w="3520" w:type="dxa"/>
            <w:noWrap/>
            <w:hideMark/>
          </w:tcPr>
          <w:p w:rsidR="00DF1A87" w:rsidRPr="00DF1A87" w:rsidRDefault="00DF1A87" w:rsidP="00DF1A87">
            <w:pPr>
              <w:jc w:val="center"/>
              <w:rPr>
                <w:rFonts w:ascii="Calibri" w:eastAsia="Times New Roman" w:hAnsi="Calibri" w:cs="Calibri"/>
                <w:color w:val="000000"/>
                <w:sz w:val="36"/>
                <w:szCs w:val="36"/>
              </w:rPr>
            </w:pPr>
            <w:r w:rsidRPr="00DF1A87">
              <w:rPr>
                <w:rFonts w:ascii="Calibri" w:eastAsia="Times New Roman" w:hAnsi="Calibri" w:cs="Calibri"/>
                <w:color w:val="000000"/>
                <w:sz w:val="36"/>
                <w:szCs w:val="36"/>
              </w:rPr>
              <w:t>Material Required</w:t>
            </w:r>
          </w:p>
        </w:tc>
        <w:tc>
          <w:tcPr>
            <w:tcW w:w="1840" w:type="dxa"/>
            <w:noWrap/>
            <w:hideMark/>
          </w:tcPr>
          <w:p w:rsidR="00DF1A87" w:rsidRPr="00DF1A87" w:rsidRDefault="00DF1A87" w:rsidP="00DF1A87">
            <w:pPr>
              <w:jc w:val="center"/>
              <w:rPr>
                <w:rFonts w:ascii="Calibri" w:eastAsia="Times New Roman" w:hAnsi="Calibri" w:cs="Calibri"/>
                <w:color w:val="000000"/>
                <w:sz w:val="36"/>
                <w:szCs w:val="36"/>
              </w:rPr>
            </w:pPr>
            <w:r w:rsidRPr="00DF1A87">
              <w:rPr>
                <w:rFonts w:ascii="Calibri" w:eastAsia="Times New Roman" w:hAnsi="Calibri" w:cs="Calibri"/>
                <w:color w:val="000000"/>
                <w:sz w:val="36"/>
                <w:szCs w:val="36"/>
              </w:rPr>
              <w:t>Quantity</w:t>
            </w:r>
          </w:p>
        </w:tc>
        <w:tc>
          <w:tcPr>
            <w:tcW w:w="2157" w:type="dxa"/>
            <w:noWrap/>
            <w:hideMark/>
          </w:tcPr>
          <w:p w:rsidR="00DF1A87" w:rsidRPr="00DF1A87" w:rsidRDefault="00DF1A87" w:rsidP="00DF1A87">
            <w:pPr>
              <w:jc w:val="center"/>
              <w:rPr>
                <w:rFonts w:ascii="Calibri" w:eastAsia="Times New Roman" w:hAnsi="Calibri" w:cs="Calibri"/>
                <w:color w:val="000000"/>
                <w:sz w:val="36"/>
                <w:szCs w:val="36"/>
              </w:rPr>
            </w:pPr>
            <w:r w:rsidRPr="00DF1A87">
              <w:rPr>
                <w:rFonts w:ascii="Calibri" w:eastAsia="Times New Roman" w:hAnsi="Calibri" w:cs="Calibri"/>
                <w:color w:val="000000"/>
                <w:sz w:val="36"/>
                <w:szCs w:val="36"/>
              </w:rPr>
              <w:t>Rate</w:t>
            </w:r>
          </w:p>
        </w:tc>
        <w:tc>
          <w:tcPr>
            <w:tcW w:w="2044" w:type="dxa"/>
            <w:noWrap/>
            <w:hideMark/>
          </w:tcPr>
          <w:p w:rsidR="00DF1A87" w:rsidRPr="00DF1A87" w:rsidRDefault="00DF1A87" w:rsidP="00DF1A87">
            <w:pPr>
              <w:jc w:val="center"/>
              <w:rPr>
                <w:rFonts w:ascii="Calibri" w:eastAsia="Times New Roman" w:hAnsi="Calibri" w:cs="Calibri"/>
                <w:color w:val="000000"/>
                <w:sz w:val="36"/>
                <w:szCs w:val="36"/>
              </w:rPr>
            </w:pPr>
            <w:r w:rsidRPr="00DF1A87">
              <w:rPr>
                <w:rFonts w:ascii="Calibri" w:eastAsia="Times New Roman" w:hAnsi="Calibri" w:cs="Calibri"/>
                <w:color w:val="000000"/>
                <w:sz w:val="36"/>
                <w:szCs w:val="36"/>
              </w:rPr>
              <w:t>Price (INR)</w:t>
            </w:r>
          </w:p>
        </w:tc>
      </w:tr>
      <w:tr w:rsidR="00DF1A87" w:rsidRPr="00DF1A87" w:rsidTr="00C56E87">
        <w:trPr>
          <w:trHeight w:val="564"/>
        </w:trPr>
        <w:tc>
          <w:tcPr>
            <w:tcW w:w="3520" w:type="dxa"/>
            <w:noWrap/>
            <w:hideMark/>
          </w:tcPr>
          <w:p w:rsidR="00DF1A87" w:rsidRPr="00DF1A87" w:rsidRDefault="00DF1A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Land</w:t>
            </w:r>
          </w:p>
        </w:tc>
        <w:tc>
          <w:tcPr>
            <w:tcW w:w="1840" w:type="dxa"/>
            <w:noWrap/>
            <w:hideMark/>
          </w:tcPr>
          <w:p w:rsidR="00DF1A87" w:rsidRPr="00DF1A87" w:rsidRDefault="00DF1A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1-2 acres</w:t>
            </w:r>
          </w:p>
        </w:tc>
        <w:tc>
          <w:tcPr>
            <w:tcW w:w="2157" w:type="dxa"/>
            <w:noWrap/>
            <w:hideMark/>
          </w:tcPr>
          <w:p w:rsidR="00DF1A87" w:rsidRPr="00DF1A87" w:rsidRDefault="00CE0EED" w:rsidP="00DF1A87">
            <w:pPr>
              <w:jc w:val="center"/>
              <w:rPr>
                <w:rFonts w:ascii="Calibri" w:eastAsia="Times New Roman" w:hAnsi="Calibri" w:cs="Calibri"/>
                <w:color w:val="000000"/>
                <w:sz w:val="28"/>
                <w:szCs w:val="28"/>
              </w:rPr>
            </w:pPr>
            <w:r>
              <w:rPr>
                <w:rFonts w:ascii="Calibri" w:eastAsia="Times New Roman" w:hAnsi="Calibri" w:cs="Calibri"/>
                <w:color w:val="000000"/>
                <w:sz w:val="28"/>
                <w:szCs w:val="28"/>
              </w:rPr>
              <w:t>F</w:t>
            </w:r>
            <w:r w:rsidR="00DF1A87" w:rsidRPr="00DF1A87">
              <w:rPr>
                <w:rFonts w:ascii="Calibri" w:eastAsia="Times New Roman" w:hAnsi="Calibri" w:cs="Calibri"/>
                <w:color w:val="000000"/>
                <w:sz w:val="28"/>
                <w:szCs w:val="28"/>
              </w:rPr>
              <w:t>ree*</w:t>
            </w:r>
          </w:p>
        </w:tc>
        <w:tc>
          <w:tcPr>
            <w:tcW w:w="2044" w:type="dxa"/>
            <w:noWrap/>
            <w:hideMark/>
          </w:tcPr>
          <w:p w:rsidR="00DF1A87" w:rsidRPr="00DF1A87" w:rsidRDefault="00DF1A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0</w:t>
            </w:r>
          </w:p>
        </w:tc>
      </w:tr>
      <w:tr w:rsidR="00DF1A87" w:rsidRPr="00DF1A87" w:rsidTr="00C56E87">
        <w:trPr>
          <w:trHeight w:val="564"/>
        </w:trPr>
        <w:tc>
          <w:tcPr>
            <w:tcW w:w="3520" w:type="dxa"/>
            <w:noWrap/>
            <w:hideMark/>
          </w:tcPr>
          <w:p w:rsidR="00DF1A87" w:rsidRPr="00DF1A87" w:rsidRDefault="00DF1A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Buildings</w:t>
            </w:r>
          </w:p>
        </w:tc>
        <w:tc>
          <w:tcPr>
            <w:tcW w:w="1840" w:type="dxa"/>
            <w:noWrap/>
            <w:hideMark/>
          </w:tcPr>
          <w:p w:rsidR="00DF1A87" w:rsidRPr="00DF1A87" w:rsidRDefault="00DF1A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2</w:t>
            </w:r>
          </w:p>
        </w:tc>
        <w:tc>
          <w:tcPr>
            <w:tcW w:w="2157" w:type="dxa"/>
            <w:noWrap/>
            <w:hideMark/>
          </w:tcPr>
          <w:p w:rsidR="00DF1A87" w:rsidRPr="00DF1A87" w:rsidRDefault="00DF1A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4 crores</w:t>
            </w:r>
          </w:p>
        </w:tc>
        <w:tc>
          <w:tcPr>
            <w:tcW w:w="2044" w:type="dxa"/>
            <w:noWrap/>
            <w:hideMark/>
          </w:tcPr>
          <w:p w:rsidR="00DF1A87" w:rsidRPr="00DF1A87" w:rsidRDefault="00DF1A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40000000</w:t>
            </w:r>
          </w:p>
        </w:tc>
      </w:tr>
      <w:tr w:rsidR="00DF1A87" w:rsidRPr="00DF1A87" w:rsidTr="00C56E87">
        <w:trPr>
          <w:trHeight w:val="564"/>
        </w:trPr>
        <w:tc>
          <w:tcPr>
            <w:tcW w:w="3520" w:type="dxa"/>
            <w:noWrap/>
            <w:hideMark/>
          </w:tcPr>
          <w:p w:rsidR="00DF1A87" w:rsidRPr="00DF1A87" w:rsidRDefault="00DF1A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Nutrient Broth</w:t>
            </w:r>
          </w:p>
        </w:tc>
        <w:tc>
          <w:tcPr>
            <w:tcW w:w="1840" w:type="dxa"/>
            <w:noWrap/>
            <w:hideMark/>
          </w:tcPr>
          <w:p w:rsidR="00DF1A87" w:rsidRPr="00DF1A87" w:rsidRDefault="00DF1A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100 pcs</w:t>
            </w:r>
          </w:p>
        </w:tc>
        <w:tc>
          <w:tcPr>
            <w:tcW w:w="2157" w:type="dxa"/>
            <w:noWrap/>
            <w:hideMark/>
          </w:tcPr>
          <w:p w:rsidR="00DF1A87" w:rsidRPr="00DF1A87" w:rsidRDefault="00DF1A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$1000/100 pcs</w:t>
            </w:r>
          </w:p>
        </w:tc>
        <w:tc>
          <w:tcPr>
            <w:tcW w:w="2044" w:type="dxa"/>
            <w:noWrap/>
            <w:hideMark/>
          </w:tcPr>
          <w:p w:rsidR="00DF1A87" w:rsidRPr="00DF1A87" w:rsidRDefault="00DF1A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55000</w:t>
            </w:r>
          </w:p>
        </w:tc>
      </w:tr>
      <w:tr w:rsidR="00DF1A87" w:rsidRPr="00DF1A87" w:rsidTr="00C56E87">
        <w:trPr>
          <w:trHeight w:val="609"/>
        </w:trPr>
        <w:tc>
          <w:tcPr>
            <w:tcW w:w="3520" w:type="dxa"/>
            <w:noWrap/>
            <w:hideMark/>
          </w:tcPr>
          <w:p w:rsidR="00DF1A87" w:rsidRPr="00DF1A87" w:rsidRDefault="00DF1A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Incubator (CO</w:t>
            </w:r>
            <w:r w:rsidRPr="00DF1A87">
              <w:rPr>
                <w:rFonts w:ascii="Calibri" w:eastAsia="Times New Roman" w:hAnsi="Calibri" w:cs="Calibri"/>
                <w:color w:val="000000"/>
                <w:sz w:val="28"/>
                <w:szCs w:val="28"/>
                <w:vertAlign w:val="subscript"/>
              </w:rPr>
              <w:t xml:space="preserve">2 </w:t>
            </w:r>
            <w:r w:rsidRPr="00DF1A87">
              <w:rPr>
                <w:rFonts w:ascii="Calibri" w:eastAsia="Times New Roman" w:hAnsi="Calibri" w:cs="Calibri"/>
                <w:color w:val="000000"/>
                <w:sz w:val="28"/>
                <w:szCs w:val="28"/>
              </w:rPr>
              <w:t>and O</w:t>
            </w:r>
            <w:r w:rsidRPr="00DF1A87">
              <w:rPr>
                <w:rFonts w:ascii="Calibri" w:eastAsia="Times New Roman" w:hAnsi="Calibri" w:cs="Calibri"/>
                <w:color w:val="000000"/>
                <w:sz w:val="28"/>
                <w:szCs w:val="28"/>
                <w:vertAlign w:val="subscript"/>
              </w:rPr>
              <w:t>2</w:t>
            </w:r>
            <w:r w:rsidRPr="00DF1A87">
              <w:rPr>
                <w:rFonts w:ascii="Calibri" w:eastAsia="Times New Roman" w:hAnsi="Calibri" w:cs="Calibri"/>
                <w:color w:val="000000"/>
                <w:sz w:val="28"/>
                <w:szCs w:val="28"/>
              </w:rPr>
              <w:t>)</w:t>
            </w:r>
          </w:p>
        </w:tc>
        <w:tc>
          <w:tcPr>
            <w:tcW w:w="1840" w:type="dxa"/>
            <w:noWrap/>
            <w:hideMark/>
          </w:tcPr>
          <w:p w:rsidR="00DF1A87" w:rsidRPr="00DF1A87" w:rsidRDefault="00DF1A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50</w:t>
            </w:r>
          </w:p>
        </w:tc>
        <w:tc>
          <w:tcPr>
            <w:tcW w:w="2157" w:type="dxa"/>
            <w:noWrap/>
            <w:hideMark/>
          </w:tcPr>
          <w:p w:rsidR="00DF1A87" w:rsidRPr="00DF1A87" w:rsidRDefault="00DF1A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$1100/pc</w:t>
            </w:r>
          </w:p>
        </w:tc>
        <w:tc>
          <w:tcPr>
            <w:tcW w:w="2044" w:type="dxa"/>
            <w:noWrap/>
            <w:hideMark/>
          </w:tcPr>
          <w:p w:rsidR="00DF1A87" w:rsidRPr="00DF1A87" w:rsidRDefault="00DF1A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3025000</w:t>
            </w:r>
          </w:p>
        </w:tc>
      </w:tr>
      <w:tr w:rsidR="00DF1A87" w:rsidRPr="00DF1A87" w:rsidTr="00C56E87">
        <w:trPr>
          <w:trHeight w:val="564"/>
        </w:trPr>
        <w:tc>
          <w:tcPr>
            <w:tcW w:w="3520" w:type="dxa"/>
            <w:noWrap/>
            <w:hideMark/>
          </w:tcPr>
          <w:p w:rsidR="00DF1A87" w:rsidRPr="00DF1A87" w:rsidRDefault="00DF1A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Solar Panels (2m*2m)</w:t>
            </w:r>
          </w:p>
        </w:tc>
        <w:tc>
          <w:tcPr>
            <w:tcW w:w="1840" w:type="dxa"/>
            <w:noWrap/>
            <w:hideMark/>
          </w:tcPr>
          <w:p w:rsidR="00DF1A87" w:rsidRPr="00DF1A87" w:rsidRDefault="00DF1A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500</w:t>
            </w:r>
          </w:p>
        </w:tc>
        <w:tc>
          <w:tcPr>
            <w:tcW w:w="2157" w:type="dxa"/>
            <w:noWrap/>
            <w:hideMark/>
          </w:tcPr>
          <w:p w:rsidR="00DF1A87" w:rsidRPr="00DF1A87" w:rsidRDefault="00DF1A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$200/pc</w:t>
            </w:r>
          </w:p>
        </w:tc>
        <w:tc>
          <w:tcPr>
            <w:tcW w:w="2044" w:type="dxa"/>
            <w:noWrap/>
            <w:hideMark/>
          </w:tcPr>
          <w:p w:rsidR="00DF1A87" w:rsidRPr="00DF1A87" w:rsidRDefault="00DF1A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5500000</w:t>
            </w:r>
          </w:p>
        </w:tc>
      </w:tr>
      <w:tr w:rsidR="00DF1A87" w:rsidRPr="00DF1A87" w:rsidTr="00C56E87">
        <w:trPr>
          <w:trHeight w:val="564"/>
        </w:trPr>
        <w:tc>
          <w:tcPr>
            <w:tcW w:w="3520" w:type="dxa"/>
            <w:noWrap/>
            <w:hideMark/>
          </w:tcPr>
          <w:p w:rsidR="00DF1A87" w:rsidRPr="00DF1A87" w:rsidRDefault="00C56E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Batteries</w:t>
            </w:r>
          </w:p>
        </w:tc>
        <w:tc>
          <w:tcPr>
            <w:tcW w:w="1840" w:type="dxa"/>
            <w:noWrap/>
            <w:hideMark/>
          </w:tcPr>
          <w:p w:rsidR="00DF1A87" w:rsidRPr="00DF1A87" w:rsidRDefault="00DF1A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100</w:t>
            </w:r>
          </w:p>
        </w:tc>
        <w:tc>
          <w:tcPr>
            <w:tcW w:w="2157" w:type="dxa"/>
            <w:noWrap/>
            <w:hideMark/>
          </w:tcPr>
          <w:p w:rsidR="00DF1A87" w:rsidRPr="00DF1A87" w:rsidRDefault="00DF1A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$195/pc</w:t>
            </w:r>
          </w:p>
        </w:tc>
        <w:tc>
          <w:tcPr>
            <w:tcW w:w="2044" w:type="dxa"/>
            <w:noWrap/>
            <w:hideMark/>
          </w:tcPr>
          <w:p w:rsidR="00DF1A87" w:rsidRPr="00DF1A87" w:rsidRDefault="00DF1A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1072500</w:t>
            </w:r>
          </w:p>
        </w:tc>
      </w:tr>
      <w:tr w:rsidR="00DF1A87" w:rsidRPr="00DF1A87" w:rsidTr="00C56E87">
        <w:trPr>
          <w:trHeight w:val="564"/>
        </w:trPr>
        <w:tc>
          <w:tcPr>
            <w:tcW w:w="3520" w:type="dxa"/>
            <w:noWrap/>
            <w:hideMark/>
          </w:tcPr>
          <w:p w:rsidR="00DF1A87" w:rsidRPr="00DF1A87" w:rsidRDefault="00DF1A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Copper nanoparticles</w:t>
            </w:r>
          </w:p>
        </w:tc>
        <w:tc>
          <w:tcPr>
            <w:tcW w:w="1840" w:type="dxa"/>
            <w:noWrap/>
            <w:hideMark/>
          </w:tcPr>
          <w:p w:rsidR="00DF1A87" w:rsidRPr="00DF1A87" w:rsidRDefault="00DF1A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3 ton</w:t>
            </w:r>
          </w:p>
        </w:tc>
        <w:tc>
          <w:tcPr>
            <w:tcW w:w="2157" w:type="dxa"/>
            <w:noWrap/>
            <w:hideMark/>
          </w:tcPr>
          <w:p w:rsidR="00DF1A87" w:rsidRPr="00DF1A87" w:rsidRDefault="00DF1A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$800/ton</w:t>
            </w:r>
          </w:p>
        </w:tc>
        <w:tc>
          <w:tcPr>
            <w:tcW w:w="2044" w:type="dxa"/>
            <w:noWrap/>
            <w:hideMark/>
          </w:tcPr>
          <w:p w:rsidR="00DF1A87" w:rsidRPr="00DF1A87" w:rsidRDefault="00DF1A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132000</w:t>
            </w:r>
          </w:p>
        </w:tc>
      </w:tr>
      <w:tr w:rsidR="00DF1A87" w:rsidRPr="00DF1A87" w:rsidTr="00C56E87">
        <w:trPr>
          <w:trHeight w:val="564"/>
        </w:trPr>
        <w:tc>
          <w:tcPr>
            <w:tcW w:w="3520" w:type="dxa"/>
            <w:noWrap/>
            <w:hideMark/>
          </w:tcPr>
          <w:p w:rsidR="00DF1A87" w:rsidRPr="00DF1A87" w:rsidRDefault="00DF1A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Gold nanoparticles</w:t>
            </w:r>
          </w:p>
        </w:tc>
        <w:tc>
          <w:tcPr>
            <w:tcW w:w="1840" w:type="dxa"/>
            <w:noWrap/>
            <w:hideMark/>
          </w:tcPr>
          <w:p w:rsidR="00DF1A87" w:rsidRPr="00DF1A87" w:rsidRDefault="00DF1A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1 ton</w:t>
            </w:r>
          </w:p>
        </w:tc>
        <w:tc>
          <w:tcPr>
            <w:tcW w:w="2157" w:type="dxa"/>
            <w:noWrap/>
            <w:hideMark/>
          </w:tcPr>
          <w:p w:rsidR="00DF1A87" w:rsidRPr="00DF1A87" w:rsidRDefault="00DF1A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$400/gram</w:t>
            </w:r>
          </w:p>
        </w:tc>
        <w:tc>
          <w:tcPr>
            <w:tcW w:w="2044" w:type="dxa"/>
            <w:noWrap/>
            <w:hideMark/>
          </w:tcPr>
          <w:p w:rsidR="00DF1A87" w:rsidRPr="00DF1A87" w:rsidRDefault="00DF1A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40000000</w:t>
            </w:r>
          </w:p>
        </w:tc>
      </w:tr>
      <w:tr w:rsidR="00DF1A87" w:rsidRPr="00DF1A87" w:rsidTr="00C56E87">
        <w:trPr>
          <w:trHeight w:val="518"/>
        </w:trPr>
        <w:tc>
          <w:tcPr>
            <w:tcW w:w="3520" w:type="dxa"/>
            <w:noWrap/>
            <w:hideMark/>
          </w:tcPr>
          <w:p w:rsidR="00DF1A87" w:rsidRPr="00DF1A87" w:rsidRDefault="00C56E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Miscellaneous</w:t>
            </w:r>
            <w:r w:rsidR="00DF1A87" w:rsidRPr="00DF1A87">
              <w:rPr>
                <w:rFonts w:ascii="Calibri" w:eastAsia="Times New Roman" w:hAnsi="Calibri" w:cs="Calibri"/>
                <w:color w:val="000000"/>
                <w:sz w:val="28"/>
                <w:szCs w:val="28"/>
              </w:rPr>
              <w:t xml:space="preserve"> </w:t>
            </w:r>
            <w:r w:rsidRPr="00DF1A87">
              <w:rPr>
                <w:rFonts w:ascii="Calibri" w:eastAsia="Times New Roman" w:hAnsi="Calibri" w:cs="Calibri"/>
                <w:color w:val="000000"/>
                <w:sz w:val="28"/>
                <w:szCs w:val="28"/>
              </w:rPr>
              <w:t>expenses</w:t>
            </w:r>
          </w:p>
        </w:tc>
        <w:tc>
          <w:tcPr>
            <w:tcW w:w="1840" w:type="dxa"/>
            <w:noWrap/>
            <w:hideMark/>
          </w:tcPr>
          <w:p w:rsidR="00DF1A87" w:rsidRPr="00DF1A87" w:rsidRDefault="00DF1A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0</w:t>
            </w:r>
          </w:p>
        </w:tc>
        <w:tc>
          <w:tcPr>
            <w:tcW w:w="2157" w:type="dxa"/>
            <w:noWrap/>
            <w:hideMark/>
          </w:tcPr>
          <w:p w:rsidR="00DF1A87" w:rsidRPr="00DF1A87" w:rsidRDefault="00DF1A87" w:rsidP="00DF1A87">
            <w:pPr>
              <w:jc w:val="center"/>
              <w:rPr>
                <w:rFonts w:ascii="Calibri" w:eastAsia="Times New Roman" w:hAnsi="Calibri" w:cs="Calibri"/>
                <w:color w:val="000000"/>
                <w:sz w:val="28"/>
                <w:szCs w:val="28"/>
              </w:rPr>
            </w:pPr>
            <w:r w:rsidRPr="00DF1A87">
              <w:rPr>
                <w:rFonts w:ascii="Calibri" w:eastAsia="Times New Roman" w:hAnsi="Calibri" w:cs="Calibri"/>
                <w:color w:val="000000"/>
                <w:sz w:val="28"/>
                <w:szCs w:val="28"/>
              </w:rPr>
              <w:t>0</w:t>
            </w:r>
          </w:p>
        </w:tc>
        <w:tc>
          <w:tcPr>
            <w:tcW w:w="2044" w:type="dxa"/>
            <w:noWrap/>
            <w:hideMark/>
          </w:tcPr>
          <w:p w:rsidR="00DF1A87" w:rsidRPr="00DF1A87" w:rsidRDefault="00300899" w:rsidP="00DF1A87">
            <w:pPr>
              <w:jc w:val="center"/>
              <w:rPr>
                <w:rFonts w:ascii="Calibri" w:eastAsia="Times New Roman" w:hAnsi="Calibri" w:cs="Calibri"/>
                <w:color w:val="000000"/>
                <w:sz w:val="28"/>
                <w:szCs w:val="28"/>
              </w:rPr>
            </w:pPr>
            <w:r>
              <w:rPr>
                <w:rFonts w:ascii="Calibri" w:eastAsia="Times New Roman" w:hAnsi="Calibri" w:cs="Calibri"/>
                <w:color w:val="000000"/>
                <w:sz w:val="28"/>
                <w:szCs w:val="28"/>
              </w:rPr>
              <w:t>2</w:t>
            </w:r>
            <w:r w:rsidR="00DF1A87" w:rsidRPr="00DF1A87">
              <w:rPr>
                <w:rFonts w:ascii="Calibri" w:eastAsia="Times New Roman" w:hAnsi="Calibri" w:cs="Calibri"/>
                <w:color w:val="000000"/>
                <w:sz w:val="28"/>
                <w:szCs w:val="28"/>
              </w:rPr>
              <w:t>500000000</w:t>
            </w:r>
          </w:p>
        </w:tc>
      </w:tr>
      <w:tr w:rsidR="00DF1A87" w:rsidRPr="00DF1A87" w:rsidTr="00C56E87">
        <w:trPr>
          <w:trHeight w:val="1444"/>
        </w:trPr>
        <w:tc>
          <w:tcPr>
            <w:tcW w:w="3520" w:type="dxa"/>
            <w:noWrap/>
            <w:hideMark/>
          </w:tcPr>
          <w:p w:rsidR="00DF1A87" w:rsidRPr="00300899" w:rsidRDefault="00DF1A87" w:rsidP="00DF1A87">
            <w:pPr>
              <w:jc w:val="center"/>
              <w:rPr>
                <w:rFonts w:ascii="Calibri" w:eastAsia="Times New Roman" w:hAnsi="Calibri" w:cs="Calibri"/>
                <w:b/>
                <w:color w:val="000000"/>
                <w:sz w:val="28"/>
                <w:szCs w:val="28"/>
              </w:rPr>
            </w:pPr>
            <w:r w:rsidRPr="00DF1A87">
              <w:rPr>
                <w:rFonts w:ascii="Calibri" w:eastAsia="Times New Roman" w:hAnsi="Calibri" w:cs="Calibri"/>
                <w:b/>
                <w:color w:val="000000"/>
                <w:sz w:val="28"/>
                <w:szCs w:val="28"/>
              </w:rPr>
              <w:t>Grand Total</w:t>
            </w:r>
          </w:p>
          <w:p w:rsidR="00C56E87" w:rsidRPr="00DF1A87" w:rsidRDefault="00C56E87" w:rsidP="00C56E87">
            <w:pPr>
              <w:rPr>
                <w:rFonts w:ascii="Calibri" w:eastAsia="Times New Roman" w:hAnsi="Calibri" w:cs="Calibri"/>
                <w:color w:val="000000"/>
                <w:sz w:val="28"/>
                <w:szCs w:val="28"/>
              </w:rPr>
            </w:pPr>
          </w:p>
        </w:tc>
        <w:tc>
          <w:tcPr>
            <w:tcW w:w="1840" w:type="dxa"/>
            <w:noWrap/>
            <w:hideMark/>
          </w:tcPr>
          <w:p w:rsidR="00DF1A87" w:rsidRPr="00DF1A87" w:rsidRDefault="00DF1A87" w:rsidP="00DF1A87">
            <w:pPr>
              <w:rPr>
                <w:rFonts w:ascii="Calibri" w:eastAsia="Times New Roman" w:hAnsi="Calibri" w:cs="Calibri"/>
                <w:color w:val="000000"/>
              </w:rPr>
            </w:pPr>
          </w:p>
        </w:tc>
        <w:tc>
          <w:tcPr>
            <w:tcW w:w="2157" w:type="dxa"/>
            <w:noWrap/>
            <w:hideMark/>
          </w:tcPr>
          <w:p w:rsidR="00DF1A87" w:rsidRPr="00DF1A87" w:rsidRDefault="00DF1A87" w:rsidP="00DF1A87">
            <w:pPr>
              <w:rPr>
                <w:rFonts w:ascii="Calibri" w:eastAsia="Times New Roman" w:hAnsi="Calibri" w:cs="Calibri"/>
                <w:color w:val="000000"/>
              </w:rPr>
            </w:pPr>
          </w:p>
        </w:tc>
        <w:tc>
          <w:tcPr>
            <w:tcW w:w="2044" w:type="dxa"/>
            <w:noWrap/>
            <w:hideMark/>
          </w:tcPr>
          <w:p w:rsidR="00DF1A87" w:rsidRPr="00DF1A87" w:rsidRDefault="00300899" w:rsidP="00DF1A87">
            <w:pPr>
              <w:jc w:val="center"/>
              <w:rPr>
                <w:rFonts w:ascii="Calibri" w:eastAsia="Times New Roman" w:hAnsi="Calibri" w:cs="Calibri"/>
                <w:b/>
                <w:i/>
                <w:color w:val="000000"/>
                <w:sz w:val="28"/>
                <w:szCs w:val="28"/>
              </w:rPr>
            </w:pPr>
            <w:r w:rsidRPr="00300899">
              <w:rPr>
                <w:rFonts w:ascii="Calibri" w:eastAsia="Times New Roman" w:hAnsi="Calibri" w:cs="Calibri"/>
                <w:b/>
                <w:i/>
                <w:color w:val="000000"/>
                <w:sz w:val="28"/>
                <w:szCs w:val="28"/>
              </w:rPr>
              <w:t>2</w:t>
            </w:r>
            <w:r w:rsidR="00DF1A87" w:rsidRPr="00DF1A87">
              <w:rPr>
                <w:rFonts w:ascii="Calibri" w:eastAsia="Times New Roman" w:hAnsi="Calibri" w:cs="Calibri"/>
                <w:b/>
                <w:i/>
                <w:color w:val="000000"/>
                <w:sz w:val="28"/>
                <w:szCs w:val="28"/>
              </w:rPr>
              <w:t>58</w:t>
            </w:r>
            <w:r w:rsidRPr="00300899">
              <w:rPr>
                <w:rFonts w:ascii="Calibri" w:eastAsia="Times New Roman" w:hAnsi="Calibri" w:cs="Calibri"/>
                <w:b/>
                <w:i/>
                <w:color w:val="000000"/>
                <w:sz w:val="28"/>
                <w:szCs w:val="28"/>
              </w:rPr>
              <w:t>,</w:t>
            </w:r>
            <w:r w:rsidR="00DF1A87" w:rsidRPr="00DF1A87">
              <w:rPr>
                <w:rFonts w:ascii="Calibri" w:eastAsia="Times New Roman" w:hAnsi="Calibri" w:cs="Calibri"/>
                <w:b/>
                <w:i/>
                <w:color w:val="000000"/>
                <w:sz w:val="28"/>
                <w:szCs w:val="28"/>
              </w:rPr>
              <w:t>97</w:t>
            </w:r>
            <w:r w:rsidRPr="00300899">
              <w:rPr>
                <w:rFonts w:ascii="Calibri" w:eastAsia="Times New Roman" w:hAnsi="Calibri" w:cs="Calibri"/>
                <w:b/>
                <w:i/>
                <w:color w:val="000000"/>
                <w:sz w:val="28"/>
                <w:szCs w:val="28"/>
              </w:rPr>
              <w:t>,</w:t>
            </w:r>
            <w:r w:rsidR="00DF1A87" w:rsidRPr="00DF1A87">
              <w:rPr>
                <w:rFonts w:ascii="Calibri" w:eastAsia="Times New Roman" w:hAnsi="Calibri" w:cs="Calibri"/>
                <w:b/>
                <w:i/>
                <w:color w:val="000000"/>
                <w:sz w:val="28"/>
                <w:szCs w:val="28"/>
              </w:rPr>
              <w:t>84</w:t>
            </w:r>
            <w:r w:rsidRPr="00300899">
              <w:rPr>
                <w:rFonts w:ascii="Calibri" w:eastAsia="Times New Roman" w:hAnsi="Calibri" w:cs="Calibri"/>
                <w:b/>
                <w:i/>
                <w:color w:val="000000"/>
                <w:sz w:val="28"/>
                <w:szCs w:val="28"/>
              </w:rPr>
              <w:t>,</w:t>
            </w:r>
            <w:r w:rsidR="00DF1A87" w:rsidRPr="00DF1A87">
              <w:rPr>
                <w:rFonts w:ascii="Calibri" w:eastAsia="Times New Roman" w:hAnsi="Calibri" w:cs="Calibri"/>
                <w:b/>
                <w:i/>
                <w:color w:val="000000"/>
                <w:sz w:val="28"/>
                <w:szCs w:val="28"/>
              </w:rPr>
              <w:t>500</w:t>
            </w:r>
            <w:r w:rsidRPr="00300899">
              <w:rPr>
                <w:rFonts w:ascii="Calibri" w:eastAsia="Times New Roman" w:hAnsi="Calibri" w:cs="Calibri"/>
                <w:b/>
                <w:i/>
                <w:color w:val="000000"/>
                <w:sz w:val="28"/>
                <w:szCs w:val="28"/>
              </w:rPr>
              <w:t>**</w:t>
            </w:r>
          </w:p>
        </w:tc>
      </w:tr>
    </w:tbl>
    <w:p w:rsidR="00C56E87" w:rsidRDefault="00C56E87" w:rsidP="00C56E87">
      <w:pPr>
        <w:jc w:val="both"/>
        <w:rPr>
          <w:rFonts w:ascii="Arial" w:hAnsi="Arial" w:cs="Arial"/>
        </w:rPr>
      </w:pPr>
    </w:p>
    <w:p w:rsidR="00C56E87" w:rsidRPr="00300899" w:rsidRDefault="00C56E87" w:rsidP="00C56E87">
      <w:pPr>
        <w:jc w:val="both"/>
        <w:rPr>
          <w:rFonts w:ascii="Arial" w:hAnsi="Arial" w:cs="Arial"/>
          <w:sz w:val="24"/>
        </w:rPr>
      </w:pPr>
      <w:r w:rsidRPr="00300899">
        <w:rPr>
          <w:rFonts w:ascii="Arial" w:hAnsi="Arial" w:cs="Arial"/>
          <w:sz w:val="32"/>
        </w:rPr>
        <w:t>Free*</w:t>
      </w:r>
      <w:r w:rsidRPr="00300899">
        <w:rPr>
          <w:rFonts w:ascii="Arial" w:hAnsi="Arial" w:cs="Arial"/>
          <w:sz w:val="24"/>
        </w:rPr>
        <w:t xml:space="preserve"> - as the setup would be done by the government. Therefore the land would be of the government only.</w:t>
      </w:r>
    </w:p>
    <w:p w:rsidR="00C56E87" w:rsidRPr="00300899" w:rsidRDefault="00C56E87" w:rsidP="00C56E87">
      <w:pPr>
        <w:jc w:val="both"/>
        <w:rPr>
          <w:rFonts w:ascii="Arial" w:hAnsi="Arial" w:cs="Arial"/>
          <w:sz w:val="24"/>
        </w:rPr>
      </w:pPr>
      <w:r w:rsidRPr="00300899">
        <w:rPr>
          <w:rFonts w:ascii="Arial" w:hAnsi="Arial" w:cs="Arial"/>
          <w:sz w:val="24"/>
        </w:rPr>
        <w:t xml:space="preserve">The total cost would be nearly </w:t>
      </w:r>
      <w:r w:rsidR="00300899" w:rsidRPr="00300899">
        <w:rPr>
          <w:rFonts w:ascii="Arial" w:hAnsi="Arial" w:cs="Arial"/>
          <w:i/>
          <w:sz w:val="24"/>
        </w:rPr>
        <w:t>280</w:t>
      </w:r>
      <w:r w:rsidRPr="00300899">
        <w:rPr>
          <w:rFonts w:ascii="Arial" w:hAnsi="Arial" w:cs="Arial"/>
          <w:i/>
          <w:sz w:val="24"/>
        </w:rPr>
        <w:t xml:space="preserve"> crores</w:t>
      </w:r>
      <w:r w:rsidRPr="00300899">
        <w:rPr>
          <w:rFonts w:ascii="Arial" w:hAnsi="Arial" w:cs="Arial"/>
          <w:sz w:val="24"/>
        </w:rPr>
        <w:t>.</w:t>
      </w:r>
    </w:p>
    <w:p w:rsidR="00300899" w:rsidRPr="00300899" w:rsidRDefault="00300899" w:rsidP="00C56E87">
      <w:pPr>
        <w:jc w:val="both"/>
        <w:rPr>
          <w:rFonts w:ascii="Arial" w:hAnsi="Arial" w:cs="Arial"/>
          <w:sz w:val="24"/>
          <w:u w:val="single"/>
        </w:rPr>
      </w:pPr>
      <w:r w:rsidRPr="00300899">
        <w:rPr>
          <w:rFonts w:ascii="Arial" w:hAnsi="Arial" w:cs="Arial"/>
          <w:i/>
          <w:sz w:val="24"/>
          <w:u w:val="single"/>
        </w:rPr>
        <w:t>**</w:t>
      </w:r>
      <w:r w:rsidR="00C56E87" w:rsidRPr="00300899">
        <w:rPr>
          <w:rFonts w:ascii="Arial" w:hAnsi="Arial" w:cs="Arial"/>
          <w:sz w:val="24"/>
          <w:u w:val="single"/>
        </w:rPr>
        <w:t xml:space="preserve">This estimate is </w:t>
      </w:r>
      <w:r w:rsidRPr="00300899">
        <w:rPr>
          <w:rFonts w:ascii="Arial" w:hAnsi="Arial" w:cs="Arial"/>
          <w:sz w:val="24"/>
          <w:u w:val="single"/>
        </w:rPr>
        <w:t xml:space="preserve">provisionally made so the cost of making the plant may be more than 280 crores or less than 280 crores. </w:t>
      </w:r>
    </w:p>
    <w:p w:rsidR="00300899" w:rsidRPr="00300899" w:rsidRDefault="00300899" w:rsidP="00C56E87">
      <w:pPr>
        <w:jc w:val="both"/>
        <w:rPr>
          <w:rFonts w:ascii="Arial" w:hAnsi="Arial" w:cs="Arial"/>
          <w:b/>
          <w:sz w:val="24"/>
        </w:rPr>
      </w:pPr>
      <w:r w:rsidRPr="00300899">
        <w:rPr>
          <w:rFonts w:ascii="Arial" w:hAnsi="Arial" w:cs="Arial"/>
          <w:b/>
          <w:sz w:val="24"/>
        </w:rPr>
        <w:t>The advantage of setting of this plant would be:</w:t>
      </w:r>
    </w:p>
    <w:p w:rsidR="00300899" w:rsidRPr="00300899" w:rsidRDefault="00300899" w:rsidP="00300899">
      <w:pPr>
        <w:pStyle w:val="ListParagraph"/>
        <w:numPr>
          <w:ilvl w:val="0"/>
          <w:numId w:val="9"/>
        </w:numPr>
        <w:jc w:val="both"/>
        <w:rPr>
          <w:rFonts w:ascii="Arial" w:hAnsi="Arial" w:cs="Arial"/>
          <w:b/>
          <w:sz w:val="20"/>
        </w:rPr>
      </w:pPr>
      <w:r w:rsidRPr="00300899">
        <w:rPr>
          <w:rFonts w:ascii="Arial" w:hAnsi="Arial" w:cs="Arial"/>
          <w:b/>
          <w:sz w:val="24"/>
        </w:rPr>
        <w:t>We would be making our world free from polythene.</w:t>
      </w:r>
    </w:p>
    <w:p w:rsidR="00300899" w:rsidRPr="00300899" w:rsidRDefault="00300899" w:rsidP="00300899">
      <w:pPr>
        <w:pStyle w:val="ListParagraph"/>
        <w:numPr>
          <w:ilvl w:val="0"/>
          <w:numId w:val="9"/>
        </w:numPr>
        <w:jc w:val="both"/>
        <w:rPr>
          <w:rFonts w:ascii="Arial" w:hAnsi="Arial" w:cs="Arial"/>
          <w:b/>
          <w:sz w:val="20"/>
        </w:rPr>
      </w:pPr>
      <w:r w:rsidRPr="00300899">
        <w:rPr>
          <w:rFonts w:ascii="Arial" w:hAnsi="Arial" w:cs="Arial"/>
          <w:b/>
          <w:sz w:val="24"/>
        </w:rPr>
        <w:t>And from this plant methane would be generated which will act as an efficient and affordable fuel.</w:t>
      </w:r>
    </w:p>
    <w:p w:rsidR="00381D2C" w:rsidRDefault="0048372A" w:rsidP="0048372A">
      <w:pPr>
        <w:pStyle w:val="Heading1"/>
        <w:jc w:val="center"/>
        <w:rPr>
          <w:rFonts w:ascii="Copperplate Gothic Bold" w:hAnsi="Copperplate Gothic Bold"/>
          <w:sz w:val="96"/>
        </w:rPr>
      </w:pPr>
      <w:r w:rsidRPr="0048372A">
        <w:rPr>
          <w:rFonts w:ascii="Copperplate Gothic Bold" w:hAnsi="Copperplate Gothic Bold"/>
          <w:sz w:val="96"/>
        </w:rPr>
        <w:lastRenderedPageBreak/>
        <w:t>CONCLUSION</w:t>
      </w:r>
    </w:p>
    <w:p w:rsidR="003B0AF3" w:rsidRDefault="003B0AF3" w:rsidP="0048372A">
      <w:pPr>
        <w:pStyle w:val="Heading1"/>
        <w:ind w:firstLine="720"/>
        <w:jc w:val="both"/>
        <w:rPr>
          <w:rFonts w:ascii="Arial" w:hAnsi="Arial" w:cs="Arial"/>
          <w:b w:val="0"/>
          <w:iCs/>
          <w:sz w:val="32"/>
          <w:szCs w:val="28"/>
          <w:lang w:val="en-IN"/>
        </w:rPr>
      </w:pPr>
    </w:p>
    <w:p w:rsidR="005C10D1" w:rsidRPr="0048372A" w:rsidRDefault="00AB1EE9" w:rsidP="0048372A">
      <w:pPr>
        <w:pStyle w:val="Heading1"/>
        <w:ind w:firstLine="720"/>
        <w:jc w:val="both"/>
        <w:rPr>
          <w:rFonts w:ascii="Arial" w:hAnsi="Arial" w:cs="Arial"/>
          <w:b w:val="0"/>
          <w:sz w:val="32"/>
          <w:szCs w:val="28"/>
        </w:rPr>
      </w:pPr>
      <w:r w:rsidRPr="0048372A">
        <w:rPr>
          <w:rFonts w:ascii="Arial" w:hAnsi="Arial" w:cs="Arial"/>
          <w:b w:val="0"/>
          <w:iCs/>
          <w:sz w:val="32"/>
          <w:szCs w:val="28"/>
          <w:lang w:val="en-IN"/>
        </w:rPr>
        <w:t xml:space="preserve">The present research focuses on the biodegradation of LDPE by </w:t>
      </w:r>
      <w:proofErr w:type="spellStart"/>
      <w:r w:rsidRPr="0048372A">
        <w:rPr>
          <w:rFonts w:ascii="Arial" w:hAnsi="Arial" w:cs="Arial"/>
          <w:b w:val="0"/>
          <w:iCs/>
          <w:sz w:val="32"/>
          <w:szCs w:val="28"/>
          <w:lang w:val="en-IN"/>
        </w:rPr>
        <w:t>Brevibacillus</w:t>
      </w:r>
      <w:proofErr w:type="spellEnd"/>
      <w:r w:rsidRPr="0048372A">
        <w:rPr>
          <w:rFonts w:ascii="Arial" w:hAnsi="Arial" w:cs="Arial"/>
          <w:b w:val="0"/>
          <w:iCs/>
          <w:sz w:val="32"/>
          <w:szCs w:val="28"/>
          <w:lang w:val="en-IN"/>
        </w:rPr>
        <w:t xml:space="preserve">, Pseudomonas, and </w:t>
      </w:r>
      <w:proofErr w:type="spellStart"/>
      <w:r w:rsidRPr="0048372A">
        <w:rPr>
          <w:rFonts w:ascii="Arial" w:hAnsi="Arial" w:cs="Arial"/>
          <w:b w:val="0"/>
          <w:iCs/>
          <w:sz w:val="32"/>
          <w:szCs w:val="28"/>
          <w:lang w:val="en-IN"/>
        </w:rPr>
        <w:t>Rhodococcus</w:t>
      </w:r>
      <w:proofErr w:type="spellEnd"/>
      <w:r w:rsidRPr="0048372A">
        <w:rPr>
          <w:rFonts w:ascii="Arial" w:hAnsi="Arial" w:cs="Arial"/>
          <w:b w:val="0"/>
          <w:iCs/>
          <w:sz w:val="32"/>
          <w:szCs w:val="28"/>
          <w:lang w:val="en-IN"/>
        </w:rPr>
        <w:t xml:space="preserve"> spp. by pure culture shake-flask incubation method. The percentage of biodegradation was evaluated by comparing the initial and final dry weights of polyethylene before and after incubation. The hypothesis of the study was microorganisms will utilize LDPE as the sole source of carbon and energy when the rest of the nutrients in the broth are limited. </w:t>
      </w:r>
    </w:p>
    <w:p w:rsidR="003B0AF3" w:rsidRDefault="003B0AF3" w:rsidP="0048372A">
      <w:pPr>
        <w:pStyle w:val="Heading1"/>
        <w:ind w:firstLine="720"/>
        <w:jc w:val="both"/>
        <w:rPr>
          <w:rFonts w:ascii="Arial" w:hAnsi="Arial" w:cs="Arial"/>
          <w:b w:val="0"/>
          <w:iCs/>
          <w:sz w:val="32"/>
          <w:szCs w:val="28"/>
          <w:lang w:val="en-IN"/>
        </w:rPr>
      </w:pPr>
    </w:p>
    <w:p w:rsidR="005C10D1" w:rsidRPr="0048372A" w:rsidRDefault="00AB1EE9" w:rsidP="0048372A">
      <w:pPr>
        <w:pStyle w:val="Heading1"/>
        <w:ind w:firstLine="720"/>
        <w:jc w:val="both"/>
        <w:rPr>
          <w:rFonts w:ascii="Arial" w:hAnsi="Arial" w:cs="Arial"/>
          <w:b w:val="0"/>
          <w:sz w:val="32"/>
          <w:szCs w:val="28"/>
        </w:rPr>
      </w:pPr>
      <w:r w:rsidRPr="0048372A">
        <w:rPr>
          <w:rFonts w:ascii="Arial" w:hAnsi="Arial" w:cs="Arial"/>
          <w:b w:val="0"/>
          <w:iCs/>
          <w:sz w:val="32"/>
          <w:szCs w:val="28"/>
          <w:lang w:val="en-IN"/>
        </w:rPr>
        <w:t xml:space="preserve">Although there have been numerous investigations in degrading LDPE, yet the fate of these organic polymers in the environment and the time required for their complete mineralization to carbon dioxide needs to be fully </w:t>
      </w:r>
      <w:r w:rsidR="0048372A" w:rsidRPr="0048372A">
        <w:rPr>
          <w:rFonts w:ascii="Arial" w:hAnsi="Arial" w:cs="Arial"/>
          <w:b w:val="0"/>
          <w:iCs/>
          <w:sz w:val="32"/>
          <w:szCs w:val="28"/>
          <w:lang w:val="en-IN"/>
        </w:rPr>
        <w:t xml:space="preserve">understood. </w:t>
      </w:r>
      <w:r w:rsidRPr="0048372A">
        <w:rPr>
          <w:rFonts w:ascii="Arial" w:hAnsi="Arial" w:cs="Arial"/>
          <w:b w:val="0"/>
          <w:iCs/>
          <w:sz w:val="32"/>
          <w:szCs w:val="28"/>
          <w:lang w:val="en-IN"/>
        </w:rPr>
        <w:t xml:space="preserve">There is a growing interest in examining the activity of a consortium of microorganisms to expedite the biodegradation rate. </w:t>
      </w:r>
    </w:p>
    <w:p w:rsidR="003B0AF3" w:rsidRDefault="003B0AF3" w:rsidP="0048372A">
      <w:pPr>
        <w:pStyle w:val="Heading1"/>
        <w:jc w:val="both"/>
        <w:rPr>
          <w:rFonts w:ascii="Old English Text MT" w:hAnsi="Old English Text MT" w:cs="Arial"/>
          <w:szCs w:val="28"/>
          <w:u w:val="thick"/>
        </w:rPr>
      </w:pPr>
    </w:p>
    <w:p w:rsidR="003B0AF3" w:rsidRDefault="003B0AF3" w:rsidP="0048372A">
      <w:pPr>
        <w:pStyle w:val="Heading1"/>
        <w:jc w:val="both"/>
        <w:rPr>
          <w:rFonts w:ascii="Old English Text MT" w:hAnsi="Old English Text MT" w:cs="Arial"/>
          <w:szCs w:val="28"/>
          <w:u w:val="thick"/>
        </w:rPr>
      </w:pPr>
    </w:p>
    <w:p w:rsidR="0048372A" w:rsidRDefault="0048372A" w:rsidP="0048372A">
      <w:pPr>
        <w:pStyle w:val="Heading1"/>
        <w:jc w:val="both"/>
        <w:rPr>
          <w:rFonts w:ascii="Old English Text MT" w:hAnsi="Old English Text MT" w:cs="Arial"/>
          <w:szCs w:val="28"/>
          <w:u w:val="thick"/>
        </w:rPr>
      </w:pPr>
      <w:r w:rsidRPr="0048372A">
        <w:rPr>
          <w:rFonts w:ascii="Old English Text MT" w:hAnsi="Old English Text MT" w:cs="Arial"/>
          <w:szCs w:val="28"/>
          <w:u w:val="thick"/>
        </w:rPr>
        <w:t xml:space="preserve">The plastic which takes more than 1000 years to degrade can now be degraded within few months with the POWER Of </w:t>
      </w:r>
      <w:r w:rsidRPr="0048372A">
        <w:rPr>
          <w:rFonts w:ascii="Old English Text MT" w:hAnsi="Old English Text MT" w:cs="Arial"/>
          <w:sz w:val="52"/>
          <w:szCs w:val="28"/>
          <w:u w:val="thick"/>
        </w:rPr>
        <w:t>SCIENCE</w:t>
      </w:r>
      <w:r w:rsidRPr="0048372A">
        <w:rPr>
          <w:rFonts w:ascii="Old English Text MT" w:hAnsi="Old English Text MT" w:cs="Arial"/>
          <w:szCs w:val="28"/>
          <w:u w:val="thick"/>
        </w:rPr>
        <w:t>.</w:t>
      </w:r>
    </w:p>
    <w:p w:rsidR="0048372A" w:rsidRDefault="0048372A" w:rsidP="0048372A">
      <w:pPr>
        <w:pStyle w:val="Heading1"/>
        <w:jc w:val="both"/>
        <w:rPr>
          <w:rFonts w:ascii="Old English Text MT" w:hAnsi="Old English Text MT" w:cs="Arial"/>
          <w:b w:val="0"/>
          <w:szCs w:val="28"/>
        </w:rPr>
      </w:pPr>
      <w:bookmarkStart w:id="0" w:name="_GoBack"/>
      <w:bookmarkEnd w:id="0"/>
    </w:p>
    <w:sectPr w:rsidR="0048372A" w:rsidSect="00782E01">
      <w:footerReference w:type="default" r:id="rId135"/>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247B" w:rsidRDefault="00E8247B" w:rsidP="00381D2C">
      <w:pPr>
        <w:spacing w:after="0" w:line="240" w:lineRule="auto"/>
      </w:pPr>
      <w:r>
        <w:separator/>
      </w:r>
    </w:p>
  </w:endnote>
  <w:endnote w:type="continuationSeparator" w:id="0">
    <w:p w:rsidR="00E8247B" w:rsidRDefault="00E8247B" w:rsidP="00381D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Berlin Sans FB Demi">
    <w:panose1 w:val="020E0802020502020306"/>
    <w:charset w:val="00"/>
    <w:family w:val="swiss"/>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opperplate Gothic Bold">
    <w:panose1 w:val="020E0705020206020404"/>
    <w:charset w:val="00"/>
    <w:family w:val="swiss"/>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Old English Text MT">
    <w:panose1 w:val="03040902040508030806"/>
    <w:charset w:val="00"/>
    <w:family w:val="script"/>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5016108"/>
      <w:docPartObj>
        <w:docPartGallery w:val="Page Numbers (Bottom of Page)"/>
        <w:docPartUnique/>
      </w:docPartObj>
    </w:sdtPr>
    <w:sdtEndPr>
      <w:rPr>
        <w:noProof/>
      </w:rPr>
    </w:sdtEndPr>
    <w:sdtContent>
      <w:p w:rsidR="00381D2C" w:rsidRDefault="00381D2C">
        <w:pPr>
          <w:pStyle w:val="Footer"/>
          <w:jc w:val="right"/>
        </w:pPr>
      </w:p>
      <w:p w:rsidR="00381D2C" w:rsidRDefault="00381D2C">
        <w:pPr>
          <w:pStyle w:val="Footer"/>
          <w:jc w:val="right"/>
        </w:pPr>
        <w:r>
          <w:fldChar w:fldCharType="begin"/>
        </w:r>
        <w:r>
          <w:instrText xml:space="preserve"> PAGE   \* MERGEFORMAT </w:instrText>
        </w:r>
        <w:r>
          <w:fldChar w:fldCharType="separate"/>
        </w:r>
        <w:r w:rsidR="003B0AF3">
          <w:rPr>
            <w:noProof/>
          </w:rPr>
          <w:t>18</w:t>
        </w:r>
        <w:r>
          <w:rPr>
            <w:noProof/>
          </w:rPr>
          <w:fldChar w:fldCharType="end"/>
        </w:r>
      </w:p>
    </w:sdtContent>
  </w:sdt>
  <w:p w:rsidR="00381D2C" w:rsidRDefault="00381D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247B" w:rsidRDefault="00E8247B" w:rsidP="00381D2C">
      <w:pPr>
        <w:spacing w:after="0" w:line="240" w:lineRule="auto"/>
      </w:pPr>
      <w:r>
        <w:separator/>
      </w:r>
    </w:p>
  </w:footnote>
  <w:footnote w:type="continuationSeparator" w:id="0">
    <w:p w:rsidR="00E8247B" w:rsidRDefault="00E8247B" w:rsidP="00381D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8058A"/>
    <w:multiLevelType w:val="hybridMultilevel"/>
    <w:tmpl w:val="90F0C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7A2301"/>
    <w:multiLevelType w:val="hybridMultilevel"/>
    <w:tmpl w:val="7EE458E0"/>
    <w:lvl w:ilvl="0" w:tplc="950A473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B62E22"/>
    <w:multiLevelType w:val="hybridMultilevel"/>
    <w:tmpl w:val="677A1BFE"/>
    <w:lvl w:ilvl="0" w:tplc="74229902">
      <w:start w:val="1"/>
      <w:numFmt w:val="bullet"/>
      <w:lvlText w:val=""/>
      <w:lvlJc w:val="left"/>
      <w:pPr>
        <w:ind w:left="1080" w:hanging="72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E07C96"/>
    <w:multiLevelType w:val="hybridMultilevel"/>
    <w:tmpl w:val="A16408E4"/>
    <w:lvl w:ilvl="0" w:tplc="77D0F7A0">
      <w:start w:val="1"/>
      <w:numFmt w:val="bullet"/>
      <w:lvlText w:val=""/>
      <w:lvlJc w:val="left"/>
      <w:pPr>
        <w:tabs>
          <w:tab w:val="num" w:pos="900"/>
        </w:tabs>
        <w:ind w:left="900" w:hanging="360"/>
      </w:pPr>
      <w:rPr>
        <w:rFonts w:ascii="Wingdings" w:hAnsi="Wingdings" w:hint="default"/>
      </w:rPr>
    </w:lvl>
    <w:lvl w:ilvl="1" w:tplc="5DD0790A" w:tentative="1">
      <w:start w:val="1"/>
      <w:numFmt w:val="bullet"/>
      <w:lvlText w:val=""/>
      <w:lvlJc w:val="left"/>
      <w:pPr>
        <w:tabs>
          <w:tab w:val="num" w:pos="1620"/>
        </w:tabs>
        <w:ind w:left="1620" w:hanging="360"/>
      </w:pPr>
      <w:rPr>
        <w:rFonts w:ascii="Wingdings" w:hAnsi="Wingdings" w:hint="default"/>
      </w:rPr>
    </w:lvl>
    <w:lvl w:ilvl="2" w:tplc="FB64B6D6" w:tentative="1">
      <w:start w:val="1"/>
      <w:numFmt w:val="bullet"/>
      <w:lvlText w:val=""/>
      <w:lvlJc w:val="left"/>
      <w:pPr>
        <w:tabs>
          <w:tab w:val="num" w:pos="2340"/>
        </w:tabs>
        <w:ind w:left="2340" w:hanging="360"/>
      </w:pPr>
      <w:rPr>
        <w:rFonts w:ascii="Wingdings" w:hAnsi="Wingdings" w:hint="default"/>
      </w:rPr>
    </w:lvl>
    <w:lvl w:ilvl="3" w:tplc="E3B8AF3A" w:tentative="1">
      <w:start w:val="1"/>
      <w:numFmt w:val="bullet"/>
      <w:lvlText w:val=""/>
      <w:lvlJc w:val="left"/>
      <w:pPr>
        <w:tabs>
          <w:tab w:val="num" w:pos="3060"/>
        </w:tabs>
        <w:ind w:left="3060" w:hanging="360"/>
      </w:pPr>
      <w:rPr>
        <w:rFonts w:ascii="Wingdings" w:hAnsi="Wingdings" w:hint="default"/>
      </w:rPr>
    </w:lvl>
    <w:lvl w:ilvl="4" w:tplc="F6ACAFBA" w:tentative="1">
      <w:start w:val="1"/>
      <w:numFmt w:val="bullet"/>
      <w:lvlText w:val=""/>
      <w:lvlJc w:val="left"/>
      <w:pPr>
        <w:tabs>
          <w:tab w:val="num" w:pos="3780"/>
        </w:tabs>
        <w:ind w:left="3780" w:hanging="360"/>
      </w:pPr>
      <w:rPr>
        <w:rFonts w:ascii="Wingdings" w:hAnsi="Wingdings" w:hint="default"/>
      </w:rPr>
    </w:lvl>
    <w:lvl w:ilvl="5" w:tplc="E124D0A8" w:tentative="1">
      <w:start w:val="1"/>
      <w:numFmt w:val="bullet"/>
      <w:lvlText w:val=""/>
      <w:lvlJc w:val="left"/>
      <w:pPr>
        <w:tabs>
          <w:tab w:val="num" w:pos="4500"/>
        </w:tabs>
        <w:ind w:left="4500" w:hanging="360"/>
      </w:pPr>
      <w:rPr>
        <w:rFonts w:ascii="Wingdings" w:hAnsi="Wingdings" w:hint="default"/>
      </w:rPr>
    </w:lvl>
    <w:lvl w:ilvl="6" w:tplc="725CBA3A" w:tentative="1">
      <w:start w:val="1"/>
      <w:numFmt w:val="bullet"/>
      <w:lvlText w:val=""/>
      <w:lvlJc w:val="left"/>
      <w:pPr>
        <w:tabs>
          <w:tab w:val="num" w:pos="5220"/>
        </w:tabs>
        <w:ind w:left="5220" w:hanging="360"/>
      </w:pPr>
      <w:rPr>
        <w:rFonts w:ascii="Wingdings" w:hAnsi="Wingdings" w:hint="default"/>
      </w:rPr>
    </w:lvl>
    <w:lvl w:ilvl="7" w:tplc="C318F5DA" w:tentative="1">
      <w:start w:val="1"/>
      <w:numFmt w:val="bullet"/>
      <w:lvlText w:val=""/>
      <w:lvlJc w:val="left"/>
      <w:pPr>
        <w:tabs>
          <w:tab w:val="num" w:pos="5940"/>
        </w:tabs>
        <w:ind w:left="5940" w:hanging="360"/>
      </w:pPr>
      <w:rPr>
        <w:rFonts w:ascii="Wingdings" w:hAnsi="Wingdings" w:hint="default"/>
      </w:rPr>
    </w:lvl>
    <w:lvl w:ilvl="8" w:tplc="3DF42F6A" w:tentative="1">
      <w:start w:val="1"/>
      <w:numFmt w:val="bullet"/>
      <w:lvlText w:val=""/>
      <w:lvlJc w:val="left"/>
      <w:pPr>
        <w:tabs>
          <w:tab w:val="num" w:pos="6660"/>
        </w:tabs>
        <w:ind w:left="6660" w:hanging="360"/>
      </w:pPr>
      <w:rPr>
        <w:rFonts w:ascii="Wingdings" w:hAnsi="Wingdings" w:hint="default"/>
      </w:rPr>
    </w:lvl>
  </w:abstractNum>
  <w:abstractNum w:abstractNumId="4">
    <w:nsid w:val="52F710D1"/>
    <w:multiLevelType w:val="hybridMultilevel"/>
    <w:tmpl w:val="B07C1DBC"/>
    <w:lvl w:ilvl="0" w:tplc="20EEA2FC">
      <w:start w:val="1"/>
      <w:numFmt w:val="bullet"/>
      <w:lvlText w:val=""/>
      <w:lvlJc w:val="left"/>
      <w:pPr>
        <w:tabs>
          <w:tab w:val="num" w:pos="810"/>
        </w:tabs>
        <w:ind w:left="810" w:hanging="360"/>
      </w:pPr>
      <w:rPr>
        <w:rFonts w:ascii="Wingdings" w:hAnsi="Wingdings" w:hint="default"/>
      </w:rPr>
    </w:lvl>
    <w:lvl w:ilvl="1" w:tplc="127202C4" w:tentative="1">
      <w:start w:val="1"/>
      <w:numFmt w:val="bullet"/>
      <w:lvlText w:val=""/>
      <w:lvlJc w:val="left"/>
      <w:pPr>
        <w:tabs>
          <w:tab w:val="num" w:pos="1530"/>
        </w:tabs>
        <w:ind w:left="1530" w:hanging="360"/>
      </w:pPr>
      <w:rPr>
        <w:rFonts w:ascii="Wingdings" w:hAnsi="Wingdings" w:hint="default"/>
      </w:rPr>
    </w:lvl>
    <w:lvl w:ilvl="2" w:tplc="65E6AC7E" w:tentative="1">
      <w:start w:val="1"/>
      <w:numFmt w:val="bullet"/>
      <w:lvlText w:val=""/>
      <w:lvlJc w:val="left"/>
      <w:pPr>
        <w:tabs>
          <w:tab w:val="num" w:pos="2250"/>
        </w:tabs>
        <w:ind w:left="2250" w:hanging="360"/>
      </w:pPr>
      <w:rPr>
        <w:rFonts w:ascii="Wingdings" w:hAnsi="Wingdings" w:hint="default"/>
      </w:rPr>
    </w:lvl>
    <w:lvl w:ilvl="3" w:tplc="F654758A" w:tentative="1">
      <w:start w:val="1"/>
      <w:numFmt w:val="bullet"/>
      <w:lvlText w:val=""/>
      <w:lvlJc w:val="left"/>
      <w:pPr>
        <w:tabs>
          <w:tab w:val="num" w:pos="2970"/>
        </w:tabs>
        <w:ind w:left="2970" w:hanging="360"/>
      </w:pPr>
      <w:rPr>
        <w:rFonts w:ascii="Wingdings" w:hAnsi="Wingdings" w:hint="default"/>
      </w:rPr>
    </w:lvl>
    <w:lvl w:ilvl="4" w:tplc="B1B886E2" w:tentative="1">
      <w:start w:val="1"/>
      <w:numFmt w:val="bullet"/>
      <w:lvlText w:val=""/>
      <w:lvlJc w:val="left"/>
      <w:pPr>
        <w:tabs>
          <w:tab w:val="num" w:pos="3690"/>
        </w:tabs>
        <w:ind w:left="3690" w:hanging="360"/>
      </w:pPr>
      <w:rPr>
        <w:rFonts w:ascii="Wingdings" w:hAnsi="Wingdings" w:hint="default"/>
      </w:rPr>
    </w:lvl>
    <w:lvl w:ilvl="5" w:tplc="EE8C0702" w:tentative="1">
      <w:start w:val="1"/>
      <w:numFmt w:val="bullet"/>
      <w:lvlText w:val=""/>
      <w:lvlJc w:val="left"/>
      <w:pPr>
        <w:tabs>
          <w:tab w:val="num" w:pos="4410"/>
        </w:tabs>
        <w:ind w:left="4410" w:hanging="360"/>
      </w:pPr>
      <w:rPr>
        <w:rFonts w:ascii="Wingdings" w:hAnsi="Wingdings" w:hint="default"/>
      </w:rPr>
    </w:lvl>
    <w:lvl w:ilvl="6" w:tplc="30907952" w:tentative="1">
      <w:start w:val="1"/>
      <w:numFmt w:val="bullet"/>
      <w:lvlText w:val=""/>
      <w:lvlJc w:val="left"/>
      <w:pPr>
        <w:tabs>
          <w:tab w:val="num" w:pos="5130"/>
        </w:tabs>
        <w:ind w:left="5130" w:hanging="360"/>
      </w:pPr>
      <w:rPr>
        <w:rFonts w:ascii="Wingdings" w:hAnsi="Wingdings" w:hint="default"/>
      </w:rPr>
    </w:lvl>
    <w:lvl w:ilvl="7" w:tplc="BBA8BFF4" w:tentative="1">
      <w:start w:val="1"/>
      <w:numFmt w:val="bullet"/>
      <w:lvlText w:val=""/>
      <w:lvlJc w:val="left"/>
      <w:pPr>
        <w:tabs>
          <w:tab w:val="num" w:pos="5850"/>
        </w:tabs>
        <w:ind w:left="5850" w:hanging="360"/>
      </w:pPr>
      <w:rPr>
        <w:rFonts w:ascii="Wingdings" w:hAnsi="Wingdings" w:hint="default"/>
      </w:rPr>
    </w:lvl>
    <w:lvl w:ilvl="8" w:tplc="8F868172" w:tentative="1">
      <w:start w:val="1"/>
      <w:numFmt w:val="bullet"/>
      <w:lvlText w:val=""/>
      <w:lvlJc w:val="left"/>
      <w:pPr>
        <w:tabs>
          <w:tab w:val="num" w:pos="6570"/>
        </w:tabs>
        <w:ind w:left="6570" w:hanging="360"/>
      </w:pPr>
      <w:rPr>
        <w:rFonts w:ascii="Wingdings" w:hAnsi="Wingdings" w:hint="default"/>
      </w:rPr>
    </w:lvl>
  </w:abstractNum>
  <w:abstractNum w:abstractNumId="5">
    <w:nsid w:val="5697155B"/>
    <w:multiLevelType w:val="hybridMultilevel"/>
    <w:tmpl w:val="84A4319A"/>
    <w:lvl w:ilvl="0" w:tplc="83F4AA02">
      <w:start w:val="1"/>
      <w:numFmt w:val="bullet"/>
      <w:lvlText w:val=""/>
      <w:lvlJc w:val="left"/>
      <w:pPr>
        <w:ind w:left="720" w:hanging="480"/>
      </w:pPr>
      <w:rPr>
        <w:rFonts w:ascii="Symbol" w:eastAsiaTheme="minorHAnsi" w:hAnsi="Symbol" w:cstheme="minorBidi" w:hint="default"/>
        <w:b w:val="0"/>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6">
    <w:nsid w:val="582A123C"/>
    <w:multiLevelType w:val="hybridMultilevel"/>
    <w:tmpl w:val="727EC34C"/>
    <w:lvl w:ilvl="0" w:tplc="0409000F">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6D9E07F7"/>
    <w:multiLevelType w:val="hybridMultilevel"/>
    <w:tmpl w:val="F336E678"/>
    <w:lvl w:ilvl="0" w:tplc="B77CBCB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BA77BC6"/>
    <w:multiLevelType w:val="hybridMultilevel"/>
    <w:tmpl w:val="26FAB7B2"/>
    <w:lvl w:ilvl="0" w:tplc="DFBCD732">
      <w:start w:val="1"/>
      <w:numFmt w:val="bullet"/>
      <w:lvlText w:val=""/>
      <w:lvlJc w:val="left"/>
      <w:pPr>
        <w:ind w:left="720" w:hanging="360"/>
      </w:pPr>
      <w:rPr>
        <w:rFonts w:ascii="Symbol" w:eastAsiaTheme="minorHAnsi" w:hAnsi="Symbol" w:cstheme="minorBidi" w:hint="default"/>
        <w:b w:val="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0"/>
  </w:num>
  <w:num w:numId="4">
    <w:abstractNumId w:val="4"/>
  </w:num>
  <w:num w:numId="5">
    <w:abstractNumId w:val="3"/>
  </w:num>
  <w:num w:numId="6">
    <w:abstractNumId w:val="2"/>
  </w:num>
  <w:num w:numId="7">
    <w:abstractNumId w:val="8"/>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14AD"/>
    <w:rsid w:val="00073287"/>
    <w:rsid w:val="0026776A"/>
    <w:rsid w:val="002C3E03"/>
    <w:rsid w:val="00300899"/>
    <w:rsid w:val="00381D2C"/>
    <w:rsid w:val="003B0AF3"/>
    <w:rsid w:val="00425006"/>
    <w:rsid w:val="00440FED"/>
    <w:rsid w:val="0044123E"/>
    <w:rsid w:val="0048372A"/>
    <w:rsid w:val="004D0832"/>
    <w:rsid w:val="004F734F"/>
    <w:rsid w:val="005314AD"/>
    <w:rsid w:val="005C10D1"/>
    <w:rsid w:val="00603170"/>
    <w:rsid w:val="00673865"/>
    <w:rsid w:val="00782E01"/>
    <w:rsid w:val="00787AE5"/>
    <w:rsid w:val="00850E80"/>
    <w:rsid w:val="00895356"/>
    <w:rsid w:val="008C3DF6"/>
    <w:rsid w:val="008C703E"/>
    <w:rsid w:val="00957B2B"/>
    <w:rsid w:val="00961258"/>
    <w:rsid w:val="009F3DAE"/>
    <w:rsid w:val="00A64396"/>
    <w:rsid w:val="00AA04BA"/>
    <w:rsid w:val="00AB1EE9"/>
    <w:rsid w:val="00B477F4"/>
    <w:rsid w:val="00B572E7"/>
    <w:rsid w:val="00BE0F8D"/>
    <w:rsid w:val="00C24F51"/>
    <w:rsid w:val="00C56E87"/>
    <w:rsid w:val="00CC06BD"/>
    <w:rsid w:val="00CE0EED"/>
    <w:rsid w:val="00DF1A87"/>
    <w:rsid w:val="00E8247B"/>
    <w:rsid w:val="00F1480C"/>
    <w:rsid w:val="00F1516F"/>
    <w:rsid w:val="00F22E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9535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151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1516F"/>
  </w:style>
  <w:style w:type="character" w:styleId="Hyperlink">
    <w:name w:val="Hyperlink"/>
    <w:basedOn w:val="DefaultParagraphFont"/>
    <w:uiPriority w:val="99"/>
    <w:semiHidden/>
    <w:unhideWhenUsed/>
    <w:rsid w:val="00F1516F"/>
    <w:rPr>
      <w:color w:val="0000FF"/>
      <w:u w:val="single"/>
    </w:rPr>
  </w:style>
  <w:style w:type="paragraph" w:styleId="BalloonText">
    <w:name w:val="Balloon Text"/>
    <w:basedOn w:val="Normal"/>
    <w:link w:val="BalloonTextChar"/>
    <w:uiPriority w:val="99"/>
    <w:semiHidden/>
    <w:unhideWhenUsed/>
    <w:rsid w:val="00F22E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E48"/>
    <w:rPr>
      <w:rFonts w:ascii="Tahoma" w:hAnsi="Tahoma" w:cs="Tahoma"/>
      <w:sz w:val="16"/>
      <w:szCs w:val="16"/>
    </w:rPr>
  </w:style>
  <w:style w:type="paragraph" w:styleId="Caption">
    <w:name w:val="caption"/>
    <w:basedOn w:val="Normal"/>
    <w:next w:val="Normal"/>
    <w:uiPriority w:val="35"/>
    <w:unhideWhenUsed/>
    <w:qFormat/>
    <w:rsid w:val="00F22E48"/>
    <w:pPr>
      <w:spacing w:line="240" w:lineRule="auto"/>
    </w:pPr>
    <w:rPr>
      <w:b/>
      <w:bCs/>
      <w:color w:val="C66951" w:themeColor="accent1"/>
      <w:sz w:val="18"/>
      <w:szCs w:val="18"/>
    </w:rPr>
  </w:style>
  <w:style w:type="paragraph" w:styleId="ListParagraph">
    <w:name w:val="List Paragraph"/>
    <w:basedOn w:val="Normal"/>
    <w:uiPriority w:val="34"/>
    <w:qFormat/>
    <w:rsid w:val="008C703E"/>
    <w:pPr>
      <w:ind w:left="720"/>
      <w:contextualSpacing/>
    </w:pPr>
  </w:style>
  <w:style w:type="character" w:styleId="PlaceholderText">
    <w:name w:val="Placeholder Text"/>
    <w:basedOn w:val="DefaultParagraphFont"/>
    <w:uiPriority w:val="99"/>
    <w:semiHidden/>
    <w:rsid w:val="002C3E03"/>
    <w:rPr>
      <w:color w:val="808080"/>
    </w:rPr>
  </w:style>
  <w:style w:type="character" w:customStyle="1" w:styleId="Heading1Char">
    <w:name w:val="Heading 1 Char"/>
    <w:basedOn w:val="DefaultParagraphFont"/>
    <w:link w:val="Heading1"/>
    <w:uiPriority w:val="9"/>
    <w:rsid w:val="00895356"/>
    <w:rPr>
      <w:rFonts w:ascii="Times New Roman" w:eastAsia="Times New Roman" w:hAnsi="Times New Roman" w:cs="Times New Roman"/>
      <w:b/>
      <w:bCs/>
      <w:kern w:val="36"/>
      <w:sz w:val="48"/>
      <w:szCs w:val="48"/>
    </w:rPr>
  </w:style>
  <w:style w:type="paragraph" w:styleId="NoSpacing">
    <w:name w:val="No Spacing"/>
    <w:uiPriority w:val="1"/>
    <w:qFormat/>
    <w:rsid w:val="00381D2C"/>
    <w:pPr>
      <w:spacing w:after="0" w:line="240" w:lineRule="auto"/>
    </w:pPr>
  </w:style>
  <w:style w:type="paragraph" w:styleId="Header">
    <w:name w:val="header"/>
    <w:basedOn w:val="Normal"/>
    <w:link w:val="HeaderChar"/>
    <w:uiPriority w:val="99"/>
    <w:unhideWhenUsed/>
    <w:rsid w:val="00381D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1D2C"/>
  </w:style>
  <w:style w:type="paragraph" w:styleId="Footer">
    <w:name w:val="footer"/>
    <w:basedOn w:val="Normal"/>
    <w:link w:val="FooterChar"/>
    <w:uiPriority w:val="99"/>
    <w:unhideWhenUsed/>
    <w:rsid w:val="00381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1D2C"/>
  </w:style>
  <w:style w:type="table" w:styleId="TableGrid">
    <w:name w:val="Table Grid"/>
    <w:basedOn w:val="TableNormal"/>
    <w:uiPriority w:val="59"/>
    <w:rsid w:val="00C56E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9535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151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1516F"/>
  </w:style>
  <w:style w:type="character" w:styleId="Hyperlink">
    <w:name w:val="Hyperlink"/>
    <w:basedOn w:val="DefaultParagraphFont"/>
    <w:uiPriority w:val="99"/>
    <w:semiHidden/>
    <w:unhideWhenUsed/>
    <w:rsid w:val="00F1516F"/>
    <w:rPr>
      <w:color w:val="0000FF"/>
      <w:u w:val="single"/>
    </w:rPr>
  </w:style>
  <w:style w:type="paragraph" w:styleId="BalloonText">
    <w:name w:val="Balloon Text"/>
    <w:basedOn w:val="Normal"/>
    <w:link w:val="BalloonTextChar"/>
    <w:uiPriority w:val="99"/>
    <w:semiHidden/>
    <w:unhideWhenUsed/>
    <w:rsid w:val="00F22E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E48"/>
    <w:rPr>
      <w:rFonts w:ascii="Tahoma" w:hAnsi="Tahoma" w:cs="Tahoma"/>
      <w:sz w:val="16"/>
      <w:szCs w:val="16"/>
    </w:rPr>
  </w:style>
  <w:style w:type="paragraph" w:styleId="Caption">
    <w:name w:val="caption"/>
    <w:basedOn w:val="Normal"/>
    <w:next w:val="Normal"/>
    <w:uiPriority w:val="35"/>
    <w:unhideWhenUsed/>
    <w:qFormat/>
    <w:rsid w:val="00F22E48"/>
    <w:pPr>
      <w:spacing w:line="240" w:lineRule="auto"/>
    </w:pPr>
    <w:rPr>
      <w:b/>
      <w:bCs/>
      <w:color w:val="C66951" w:themeColor="accent1"/>
      <w:sz w:val="18"/>
      <w:szCs w:val="18"/>
    </w:rPr>
  </w:style>
  <w:style w:type="paragraph" w:styleId="ListParagraph">
    <w:name w:val="List Paragraph"/>
    <w:basedOn w:val="Normal"/>
    <w:uiPriority w:val="34"/>
    <w:qFormat/>
    <w:rsid w:val="008C703E"/>
    <w:pPr>
      <w:ind w:left="720"/>
      <w:contextualSpacing/>
    </w:pPr>
  </w:style>
  <w:style w:type="character" w:styleId="PlaceholderText">
    <w:name w:val="Placeholder Text"/>
    <w:basedOn w:val="DefaultParagraphFont"/>
    <w:uiPriority w:val="99"/>
    <w:semiHidden/>
    <w:rsid w:val="002C3E03"/>
    <w:rPr>
      <w:color w:val="808080"/>
    </w:rPr>
  </w:style>
  <w:style w:type="character" w:customStyle="1" w:styleId="Heading1Char">
    <w:name w:val="Heading 1 Char"/>
    <w:basedOn w:val="DefaultParagraphFont"/>
    <w:link w:val="Heading1"/>
    <w:uiPriority w:val="9"/>
    <w:rsid w:val="00895356"/>
    <w:rPr>
      <w:rFonts w:ascii="Times New Roman" w:eastAsia="Times New Roman" w:hAnsi="Times New Roman" w:cs="Times New Roman"/>
      <w:b/>
      <w:bCs/>
      <w:kern w:val="36"/>
      <w:sz w:val="48"/>
      <w:szCs w:val="48"/>
    </w:rPr>
  </w:style>
  <w:style w:type="paragraph" w:styleId="NoSpacing">
    <w:name w:val="No Spacing"/>
    <w:uiPriority w:val="1"/>
    <w:qFormat/>
    <w:rsid w:val="00381D2C"/>
    <w:pPr>
      <w:spacing w:after="0" w:line="240" w:lineRule="auto"/>
    </w:pPr>
  </w:style>
  <w:style w:type="paragraph" w:styleId="Header">
    <w:name w:val="header"/>
    <w:basedOn w:val="Normal"/>
    <w:link w:val="HeaderChar"/>
    <w:uiPriority w:val="99"/>
    <w:unhideWhenUsed/>
    <w:rsid w:val="00381D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1D2C"/>
  </w:style>
  <w:style w:type="paragraph" w:styleId="Footer">
    <w:name w:val="footer"/>
    <w:basedOn w:val="Normal"/>
    <w:link w:val="FooterChar"/>
    <w:uiPriority w:val="99"/>
    <w:unhideWhenUsed/>
    <w:rsid w:val="00381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1D2C"/>
  </w:style>
  <w:style w:type="table" w:styleId="TableGrid">
    <w:name w:val="Table Grid"/>
    <w:basedOn w:val="TableNormal"/>
    <w:uiPriority w:val="59"/>
    <w:rsid w:val="00C56E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23966">
      <w:bodyDiv w:val="1"/>
      <w:marLeft w:val="0"/>
      <w:marRight w:val="0"/>
      <w:marTop w:val="0"/>
      <w:marBottom w:val="0"/>
      <w:divBdr>
        <w:top w:val="none" w:sz="0" w:space="0" w:color="auto"/>
        <w:left w:val="none" w:sz="0" w:space="0" w:color="auto"/>
        <w:bottom w:val="none" w:sz="0" w:space="0" w:color="auto"/>
        <w:right w:val="none" w:sz="0" w:space="0" w:color="auto"/>
      </w:divBdr>
    </w:div>
    <w:div w:id="36325002">
      <w:bodyDiv w:val="1"/>
      <w:marLeft w:val="0"/>
      <w:marRight w:val="0"/>
      <w:marTop w:val="0"/>
      <w:marBottom w:val="0"/>
      <w:divBdr>
        <w:top w:val="none" w:sz="0" w:space="0" w:color="auto"/>
        <w:left w:val="none" w:sz="0" w:space="0" w:color="auto"/>
        <w:bottom w:val="none" w:sz="0" w:space="0" w:color="auto"/>
        <w:right w:val="none" w:sz="0" w:space="0" w:color="auto"/>
      </w:divBdr>
    </w:div>
    <w:div w:id="92749822">
      <w:bodyDiv w:val="1"/>
      <w:marLeft w:val="0"/>
      <w:marRight w:val="0"/>
      <w:marTop w:val="0"/>
      <w:marBottom w:val="0"/>
      <w:divBdr>
        <w:top w:val="none" w:sz="0" w:space="0" w:color="auto"/>
        <w:left w:val="none" w:sz="0" w:space="0" w:color="auto"/>
        <w:bottom w:val="none" w:sz="0" w:space="0" w:color="auto"/>
        <w:right w:val="none" w:sz="0" w:space="0" w:color="auto"/>
      </w:divBdr>
    </w:div>
    <w:div w:id="165361753">
      <w:bodyDiv w:val="1"/>
      <w:marLeft w:val="0"/>
      <w:marRight w:val="0"/>
      <w:marTop w:val="0"/>
      <w:marBottom w:val="0"/>
      <w:divBdr>
        <w:top w:val="none" w:sz="0" w:space="0" w:color="auto"/>
        <w:left w:val="none" w:sz="0" w:space="0" w:color="auto"/>
        <w:bottom w:val="none" w:sz="0" w:space="0" w:color="auto"/>
        <w:right w:val="none" w:sz="0" w:space="0" w:color="auto"/>
      </w:divBdr>
    </w:div>
    <w:div w:id="165705798">
      <w:bodyDiv w:val="1"/>
      <w:marLeft w:val="0"/>
      <w:marRight w:val="0"/>
      <w:marTop w:val="0"/>
      <w:marBottom w:val="0"/>
      <w:divBdr>
        <w:top w:val="none" w:sz="0" w:space="0" w:color="auto"/>
        <w:left w:val="none" w:sz="0" w:space="0" w:color="auto"/>
        <w:bottom w:val="none" w:sz="0" w:space="0" w:color="auto"/>
        <w:right w:val="none" w:sz="0" w:space="0" w:color="auto"/>
      </w:divBdr>
    </w:div>
    <w:div w:id="223763610">
      <w:bodyDiv w:val="1"/>
      <w:marLeft w:val="0"/>
      <w:marRight w:val="0"/>
      <w:marTop w:val="0"/>
      <w:marBottom w:val="0"/>
      <w:divBdr>
        <w:top w:val="none" w:sz="0" w:space="0" w:color="auto"/>
        <w:left w:val="none" w:sz="0" w:space="0" w:color="auto"/>
        <w:bottom w:val="none" w:sz="0" w:space="0" w:color="auto"/>
        <w:right w:val="none" w:sz="0" w:space="0" w:color="auto"/>
      </w:divBdr>
    </w:div>
    <w:div w:id="630287550">
      <w:bodyDiv w:val="1"/>
      <w:marLeft w:val="0"/>
      <w:marRight w:val="0"/>
      <w:marTop w:val="0"/>
      <w:marBottom w:val="0"/>
      <w:divBdr>
        <w:top w:val="none" w:sz="0" w:space="0" w:color="auto"/>
        <w:left w:val="none" w:sz="0" w:space="0" w:color="auto"/>
        <w:bottom w:val="none" w:sz="0" w:space="0" w:color="auto"/>
        <w:right w:val="none" w:sz="0" w:space="0" w:color="auto"/>
      </w:divBdr>
    </w:div>
    <w:div w:id="780494749">
      <w:bodyDiv w:val="1"/>
      <w:marLeft w:val="0"/>
      <w:marRight w:val="0"/>
      <w:marTop w:val="0"/>
      <w:marBottom w:val="0"/>
      <w:divBdr>
        <w:top w:val="none" w:sz="0" w:space="0" w:color="auto"/>
        <w:left w:val="none" w:sz="0" w:space="0" w:color="auto"/>
        <w:bottom w:val="none" w:sz="0" w:space="0" w:color="auto"/>
        <w:right w:val="none" w:sz="0" w:space="0" w:color="auto"/>
      </w:divBdr>
    </w:div>
    <w:div w:id="814033983">
      <w:bodyDiv w:val="1"/>
      <w:marLeft w:val="0"/>
      <w:marRight w:val="0"/>
      <w:marTop w:val="0"/>
      <w:marBottom w:val="0"/>
      <w:divBdr>
        <w:top w:val="none" w:sz="0" w:space="0" w:color="auto"/>
        <w:left w:val="none" w:sz="0" w:space="0" w:color="auto"/>
        <w:bottom w:val="none" w:sz="0" w:space="0" w:color="auto"/>
        <w:right w:val="none" w:sz="0" w:space="0" w:color="auto"/>
      </w:divBdr>
    </w:div>
    <w:div w:id="1299532765">
      <w:bodyDiv w:val="1"/>
      <w:marLeft w:val="0"/>
      <w:marRight w:val="0"/>
      <w:marTop w:val="0"/>
      <w:marBottom w:val="0"/>
      <w:divBdr>
        <w:top w:val="none" w:sz="0" w:space="0" w:color="auto"/>
        <w:left w:val="none" w:sz="0" w:space="0" w:color="auto"/>
        <w:bottom w:val="none" w:sz="0" w:space="0" w:color="auto"/>
        <w:right w:val="none" w:sz="0" w:space="0" w:color="auto"/>
      </w:divBdr>
    </w:div>
    <w:div w:id="1355883418">
      <w:bodyDiv w:val="1"/>
      <w:marLeft w:val="0"/>
      <w:marRight w:val="0"/>
      <w:marTop w:val="0"/>
      <w:marBottom w:val="0"/>
      <w:divBdr>
        <w:top w:val="none" w:sz="0" w:space="0" w:color="auto"/>
        <w:left w:val="none" w:sz="0" w:space="0" w:color="auto"/>
        <w:bottom w:val="none" w:sz="0" w:space="0" w:color="auto"/>
        <w:right w:val="none" w:sz="0" w:space="0" w:color="auto"/>
      </w:divBdr>
    </w:div>
    <w:div w:id="1481968521">
      <w:bodyDiv w:val="1"/>
      <w:marLeft w:val="0"/>
      <w:marRight w:val="0"/>
      <w:marTop w:val="0"/>
      <w:marBottom w:val="0"/>
      <w:divBdr>
        <w:top w:val="none" w:sz="0" w:space="0" w:color="auto"/>
        <w:left w:val="none" w:sz="0" w:space="0" w:color="auto"/>
        <w:bottom w:val="none" w:sz="0" w:space="0" w:color="auto"/>
        <w:right w:val="none" w:sz="0" w:space="0" w:color="auto"/>
      </w:divBdr>
    </w:div>
    <w:div w:id="1695613634">
      <w:bodyDiv w:val="1"/>
      <w:marLeft w:val="0"/>
      <w:marRight w:val="0"/>
      <w:marTop w:val="0"/>
      <w:marBottom w:val="0"/>
      <w:divBdr>
        <w:top w:val="none" w:sz="0" w:space="0" w:color="auto"/>
        <w:left w:val="none" w:sz="0" w:space="0" w:color="auto"/>
        <w:bottom w:val="none" w:sz="0" w:space="0" w:color="auto"/>
        <w:right w:val="none" w:sz="0" w:space="0" w:color="auto"/>
      </w:divBdr>
    </w:div>
    <w:div w:id="1793398981">
      <w:bodyDiv w:val="1"/>
      <w:marLeft w:val="0"/>
      <w:marRight w:val="0"/>
      <w:marTop w:val="0"/>
      <w:marBottom w:val="0"/>
      <w:divBdr>
        <w:top w:val="none" w:sz="0" w:space="0" w:color="auto"/>
        <w:left w:val="none" w:sz="0" w:space="0" w:color="auto"/>
        <w:bottom w:val="none" w:sz="0" w:space="0" w:color="auto"/>
        <w:right w:val="none" w:sz="0" w:space="0" w:color="auto"/>
      </w:divBdr>
    </w:div>
    <w:div w:id="1878741628">
      <w:bodyDiv w:val="1"/>
      <w:marLeft w:val="0"/>
      <w:marRight w:val="0"/>
      <w:marTop w:val="0"/>
      <w:marBottom w:val="0"/>
      <w:divBdr>
        <w:top w:val="none" w:sz="0" w:space="0" w:color="auto"/>
        <w:left w:val="none" w:sz="0" w:space="0" w:color="auto"/>
        <w:bottom w:val="none" w:sz="0" w:space="0" w:color="auto"/>
        <w:right w:val="none" w:sz="0" w:space="0" w:color="auto"/>
      </w:divBdr>
    </w:div>
    <w:div w:id="1974286197">
      <w:bodyDiv w:val="1"/>
      <w:marLeft w:val="0"/>
      <w:marRight w:val="0"/>
      <w:marTop w:val="0"/>
      <w:marBottom w:val="0"/>
      <w:divBdr>
        <w:top w:val="none" w:sz="0" w:space="0" w:color="auto"/>
        <w:left w:val="none" w:sz="0" w:space="0" w:color="auto"/>
        <w:bottom w:val="none" w:sz="0" w:space="0" w:color="auto"/>
        <w:right w:val="none" w:sz="0" w:space="0" w:color="auto"/>
      </w:divBdr>
    </w:div>
    <w:div w:id="2126583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Poly(methyl_methacrylate)" TargetMode="External"/><Relationship Id="rId117" Type="http://schemas.openxmlformats.org/officeDocument/2006/relationships/image" Target="media/image16.png"/><Relationship Id="rId21" Type="http://schemas.openxmlformats.org/officeDocument/2006/relationships/hyperlink" Target="http://en.wikipedia.org/wiki/Polyethylene" TargetMode="External"/><Relationship Id="rId42" Type="http://schemas.openxmlformats.org/officeDocument/2006/relationships/hyperlink" Target="http://en.wikipedia.org/wiki/Plastic_film" TargetMode="External"/><Relationship Id="rId47" Type="http://schemas.openxmlformats.org/officeDocument/2006/relationships/image" Target="media/image3.jpeg"/><Relationship Id="rId63" Type="http://schemas.openxmlformats.org/officeDocument/2006/relationships/image" Target="media/image9.jpeg"/><Relationship Id="rId68" Type="http://schemas.openxmlformats.org/officeDocument/2006/relationships/image" Target="media/image14.png"/><Relationship Id="rId84" Type="http://schemas.openxmlformats.org/officeDocument/2006/relationships/hyperlink" Target="https://en.wikipedia.org/wiki/Cell_(biology)" TargetMode="External"/><Relationship Id="rId89" Type="http://schemas.openxmlformats.org/officeDocument/2006/relationships/hyperlink" Target="https://en.wikipedia.org/wiki/RNA" TargetMode="External"/><Relationship Id="rId112" Type="http://schemas.openxmlformats.org/officeDocument/2006/relationships/hyperlink" Target="https://en.wikipedia.org/wiki/Cytoskeleton" TargetMode="External"/><Relationship Id="rId133" Type="http://schemas.openxmlformats.org/officeDocument/2006/relationships/image" Target="media/image21.jpeg"/><Relationship Id="rId16" Type="http://schemas.openxmlformats.org/officeDocument/2006/relationships/hyperlink" Target="http://en.wikipedia.org/wiki/Biodegradation" TargetMode="External"/><Relationship Id="rId107" Type="http://schemas.openxmlformats.org/officeDocument/2006/relationships/hyperlink" Target="https://en.wikipedia.org/wiki/Kinase" TargetMode="External"/><Relationship Id="rId11" Type="http://schemas.openxmlformats.org/officeDocument/2006/relationships/hyperlink" Target="http://en.wikipedia.org/wiki/Polymer" TargetMode="External"/><Relationship Id="rId32" Type="http://schemas.openxmlformats.org/officeDocument/2006/relationships/hyperlink" Target="http://en.wikipedia.org/wiki/Acid" TargetMode="External"/><Relationship Id="rId37" Type="http://schemas.openxmlformats.org/officeDocument/2006/relationships/image" Target="media/image1.png"/><Relationship Id="rId53" Type="http://schemas.openxmlformats.org/officeDocument/2006/relationships/image" Target="media/image4.png"/><Relationship Id="rId58" Type="http://schemas.openxmlformats.org/officeDocument/2006/relationships/image" Target="media/image5.png"/><Relationship Id="rId74" Type="http://schemas.openxmlformats.org/officeDocument/2006/relationships/hyperlink" Target="https://en.wikipedia.org/wiki/DNA" TargetMode="External"/><Relationship Id="rId79" Type="http://schemas.openxmlformats.org/officeDocument/2006/relationships/hyperlink" Target="https://en.wikipedia.org/wiki/Magnesium" TargetMode="External"/><Relationship Id="rId102" Type="http://schemas.openxmlformats.org/officeDocument/2006/relationships/hyperlink" Target="https://en.wikipedia.org/wiki/Washing_powder" TargetMode="External"/><Relationship Id="rId123" Type="http://schemas.openxmlformats.org/officeDocument/2006/relationships/hyperlink" Target="https://en.wikipedia.org/wiki/Cluster_(physics)" TargetMode="External"/><Relationship Id="rId128" Type="http://schemas.openxmlformats.org/officeDocument/2006/relationships/hyperlink" Target="http://www.treehugger.com/corporate-responsibility/important-why-carbon-sequestration-wont-save-us.html" TargetMode="External"/><Relationship Id="rId5" Type="http://schemas.openxmlformats.org/officeDocument/2006/relationships/settings" Target="settings.xml"/><Relationship Id="rId90" Type="http://schemas.openxmlformats.org/officeDocument/2006/relationships/hyperlink" Target="https://en.wikipedia.org/wiki/Ribozyme" TargetMode="External"/><Relationship Id="rId95" Type="http://schemas.openxmlformats.org/officeDocument/2006/relationships/hyperlink" Target="https://en.wikipedia.org/wiki/Drug" TargetMode="External"/><Relationship Id="rId14" Type="http://schemas.openxmlformats.org/officeDocument/2006/relationships/hyperlink" Target="http://en.wikipedia.org/wiki/Chemical" TargetMode="External"/><Relationship Id="rId22" Type="http://schemas.openxmlformats.org/officeDocument/2006/relationships/hyperlink" Target="http://en.wikipedia.org/wiki/Polypropylene" TargetMode="External"/><Relationship Id="rId27" Type="http://schemas.openxmlformats.org/officeDocument/2006/relationships/hyperlink" Target="http://en.wikipedia.org/wiki/Plexiglas" TargetMode="External"/><Relationship Id="rId30" Type="http://schemas.openxmlformats.org/officeDocument/2006/relationships/hyperlink" Target="http://en.wikipedia.org/wiki/Hydrogen_chloride" TargetMode="External"/><Relationship Id="rId35" Type="http://schemas.openxmlformats.org/officeDocument/2006/relationships/hyperlink" Target="http://en.wikipedia.org/wiki/Celsius" TargetMode="External"/><Relationship Id="rId43" Type="http://schemas.openxmlformats.org/officeDocument/2006/relationships/hyperlink" Target="http://en.wikipedia.org/wiki/Bottle" TargetMode="External"/><Relationship Id="rId48" Type="http://schemas.openxmlformats.org/officeDocument/2006/relationships/hyperlink" Target="http://en.wikipedia.org/wiki/Thermoplastic" TargetMode="External"/><Relationship Id="rId56" Type="http://schemas.openxmlformats.org/officeDocument/2006/relationships/hyperlink" Target="http://en.wikipedia.org/wiki/Trichloroethane" TargetMode="External"/><Relationship Id="rId64" Type="http://schemas.openxmlformats.org/officeDocument/2006/relationships/image" Target="media/image10.jpeg"/><Relationship Id="rId69" Type="http://schemas.openxmlformats.org/officeDocument/2006/relationships/chart" Target="charts/chart1.xml"/><Relationship Id="rId77" Type="http://schemas.openxmlformats.org/officeDocument/2006/relationships/hyperlink" Target="https://en.wikipedia.org/wiki/Protein_structure" TargetMode="External"/><Relationship Id="rId100" Type="http://schemas.openxmlformats.org/officeDocument/2006/relationships/hyperlink" Target="https://en.wikipedia.org/wiki/Concentration" TargetMode="External"/><Relationship Id="rId105" Type="http://schemas.openxmlformats.org/officeDocument/2006/relationships/hyperlink" Target="https://en.wikipedia.org/wiki/Function_(biology)" TargetMode="External"/><Relationship Id="rId113" Type="http://schemas.openxmlformats.org/officeDocument/2006/relationships/hyperlink" Target="https://en.wikipedia.org/wiki/Ion_pump_(biology)" TargetMode="External"/><Relationship Id="rId118" Type="http://schemas.openxmlformats.org/officeDocument/2006/relationships/hyperlink" Target="https://en.wikipedia.org/wiki/Nanotechnology" TargetMode="External"/><Relationship Id="rId126" Type="http://schemas.openxmlformats.org/officeDocument/2006/relationships/hyperlink" Target="https://en.wikipedia.org/wiki/Single_domain_(magnetic)" TargetMode="External"/><Relationship Id="rId134" Type="http://schemas.openxmlformats.org/officeDocument/2006/relationships/image" Target="media/image22.jpeg"/><Relationship Id="rId8" Type="http://schemas.openxmlformats.org/officeDocument/2006/relationships/endnotes" Target="endnotes.xml"/><Relationship Id="rId51" Type="http://schemas.openxmlformats.org/officeDocument/2006/relationships/hyperlink" Target="http://en.wikipedia.org/wiki/Melting_point" TargetMode="External"/><Relationship Id="rId72" Type="http://schemas.openxmlformats.org/officeDocument/2006/relationships/hyperlink" Target="https://en.wikipedia.org/wiki/Metabolism" TargetMode="External"/><Relationship Id="rId80" Type="http://schemas.openxmlformats.org/officeDocument/2006/relationships/hyperlink" Target="https://en.wikipedia.org/wiki/Ion" TargetMode="External"/><Relationship Id="rId85" Type="http://schemas.openxmlformats.org/officeDocument/2006/relationships/hyperlink" Target="https://en.wikipedia.org/wiki/Metabolic_pathway" TargetMode="External"/><Relationship Id="rId93" Type="http://schemas.openxmlformats.org/officeDocument/2006/relationships/hyperlink" Target="https://en.wikipedia.org/wiki/Enzyme_inhibitor" TargetMode="External"/><Relationship Id="rId98" Type="http://schemas.openxmlformats.org/officeDocument/2006/relationships/hyperlink" Target="https://en.wikipedia.org/wiki/Pressure" TargetMode="External"/><Relationship Id="rId121" Type="http://schemas.openxmlformats.org/officeDocument/2006/relationships/hyperlink" Target="https://en.wikipedia.org/wiki/National_Nanotechnology_Initiative" TargetMode="External"/><Relationship Id="rId3" Type="http://schemas.openxmlformats.org/officeDocument/2006/relationships/styles" Target="styles.xml"/><Relationship Id="rId12" Type="http://schemas.openxmlformats.org/officeDocument/2006/relationships/hyperlink" Target="http://en.wikipedia.org/wiki/Heat" TargetMode="External"/><Relationship Id="rId17" Type="http://schemas.openxmlformats.org/officeDocument/2006/relationships/hyperlink" Target="http://en.wikipedia.org/wiki/Molecular_weight" TargetMode="External"/><Relationship Id="rId25" Type="http://schemas.openxmlformats.org/officeDocument/2006/relationships/hyperlink" Target="http://en.wikipedia.org/wiki/Polycarbonate" TargetMode="External"/><Relationship Id="rId33" Type="http://schemas.openxmlformats.org/officeDocument/2006/relationships/hyperlink" Target="http://en.wikipedia.org/wiki/Alkali" TargetMode="External"/><Relationship Id="rId38" Type="http://schemas.openxmlformats.org/officeDocument/2006/relationships/hyperlink" Target="http://en.wikipedia.org/wiki/IUPAC" TargetMode="External"/><Relationship Id="rId46" Type="http://schemas.openxmlformats.org/officeDocument/2006/relationships/image" Target="media/image2.jpeg"/><Relationship Id="rId59" Type="http://schemas.openxmlformats.org/officeDocument/2006/relationships/image" Target="media/image6.png"/><Relationship Id="rId67" Type="http://schemas.openxmlformats.org/officeDocument/2006/relationships/image" Target="media/image13.jpeg"/><Relationship Id="rId103" Type="http://schemas.openxmlformats.org/officeDocument/2006/relationships/hyperlink" Target="https://en.wikipedia.org/wiki/Fat" TargetMode="External"/><Relationship Id="rId108" Type="http://schemas.openxmlformats.org/officeDocument/2006/relationships/hyperlink" Target="https://en.wikipedia.org/wiki/Phosphatase" TargetMode="External"/><Relationship Id="rId116" Type="http://schemas.openxmlformats.org/officeDocument/2006/relationships/hyperlink" Target="https://en.wikipedia.org/wiki/Firefly" TargetMode="External"/><Relationship Id="rId124" Type="http://schemas.openxmlformats.org/officeDocument/2006/relationships/hyperlink" Target="https://en.wikipedia.org/wiki/Powder_(substance)" TargetMode="External"/><Relationship Id="rId129" Type="http://schemas.openxmlformats.org/officeDocument/2006/relationships/hyperlink" Target="http://www.treehugger.com/clean-technology/british-scientists-develop-another-waste-co2-conversion-technology.html" TargetMode="External"/><Relationship Id="rId137" Type="http://schemas.openxmlformats.org/officeDocument/2006/relationships/theme" Target="theme/theme1.xml"/><Relationship Id="rId20" Type="http://schemas.openxmlformats.org/officeDocument/2006/relationships/hyperlink" Target="http://en.wikipedia.org/wiki/Molecule" TargetMode="External"/><Relationship Id="rId41" Type="http://schemas.openxmlformats.org/officeDocument/2006/relationships/hyperlink" Target="http://en.wikipedia.org/wiki/Plastic_bag" TargetMode="External"/><Relationship Id="rId54" Type="http://schemas.openxmlformats.org/officeDocument/2006/relationships/hyperlink" Target="http://en.wikipedia.org/wiki/Toluene" TargetMode="External"/><Relationship Id="rId62" Type="http://schemas.openxmlformats.org/officeDocument/2006/relationships/image" Target="media/image8.jpeg"/><Relationship Id="rId70" Type="http://schemas.openxmlformats.org/officeDocument/2006/relationships/image" Target="media/image15.jpeg"/><Relationship Id="rId75" Type="http://schemas.openxmlformats.org/officeDocument/2006/relationships/hyperlink" Target="https://en.wikipedia.org/wiki/Proteins" TargetMode="External"/><Relationship Id="rId83" Type="http://schemas.openxmlformats.org/officeDocument/2006/relationships/hyperlink" Target="https://en.wikipedia.org/wiki/Product_(biology)" TargetMode="External"/><Relationship Id="rId88" Type="http://schemas.openxmlformats.org/officeDocument/2006/relationships/hyperlink" Target="https://en.wikipedia.org/wiki/Chemical_equilibrium" TargetMode="External"/><Relationship Id="rId91" Type="http://schemas.openxmlformats.org/officeDocument/2006/relationships/hyperlink" Target="https://en.wikipedia.org/wiki/Ribosome" TargetMode="External"/><Relationship Id="rId96" Type="http://schemas.openxmlformats.org/officeDocument/2006/relationships/hyperlink" Target="https://en.wikipedia.org/wiki/Poison" TargetMode="External"/><Relationship Id="rId111" Type="http://schemas.openxmlformats.org/officeDocument/2006/relationships/hyperlink" Target="https://en.wikipedia.org/wiki/Muscle_contraction" TargetMode="External"/><Relationship Id="rId132"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Salts" TargetMode="External"/><Relationship Id="rId23" Type="http://schemas.openxmlformats.org/officeDocument/2006/relationships/hyperlink" Target="http://en.wikipedia.org/wiki/Polyvinyl_chloride" TargetMode="External"/><Relationship Id="rId28" Type="http://schemas.openxmlformats.org/officeDocument/2006/relationships/hyperlink" Target="http://en.wikipedia.org/wiki/Oxidation" TargetMode="External"/><Relationship Id="rId36" Type="http://schemas.openxmlformats.org/officeDocument/2006/relationships/hyperlink" Target="http://en.wikipedia.org/wiki/Monomers" TargetMode="External"/><Relationship Id="rId49" Type="http://schemas.openxmlformats.org/officeDocument/2006/relationships/hyperlink" Target="http://en.wikipedia.org/wiki/Polymer" TargetMode="External"/><Relationship Id="rId57" Type="http://schemas.openxmlformats.org/officeDocument/2006/relationships/hyperlink" Target="http://en.wikipedia.org/wiki/Trichlorobenzene" TargetMode="External"/><Relationship Id="rId106" Type="http://schemas.openxmlformats.org/officeDocument/2006/relationships/hyperlink" Target="https://en.wikipedia.org/wiki/Signal_transduction" TargetMode="External"/><Relationship Id="rId114" Type="http://schemas.openxmlformats.org/officeDocument/2006/relationships/hyperlink" Target="https://en.wikipedia.org/wiki/Active_transport" TargetMode="External"/><Relationship Id="rId119" Type="http://schemas.openxmlformats.org/officeDocument/2006/relationships/hyperlink" Target="https://en.wikipedia.org/wiki/Particles" TargetMode="External"/><Relationship Id="rId127" Type="http://schemas.openxmlformats.org/officeDocument/2006/relationships/image" Target="media/image17.png"/><Relationship Id="rId10" Type="http://schemas.openxmlformats.org/officeDocument/2006/relationships/hyperlink" Target="http://en.wikipedia.org/wiki/Color" TargetMode="External"/><Relationship Id="rId31" Type="http://schemas.openxmlformats.org/officeDocument/2006/relationships/hyperlink" Target="http://en.wikipedia.org/wiki/Hydrolysis" TargetMode="External"/><Relationship Id="rId44" Type="http://schemas.openxmlformats.org/officeDocument/2006/relationships/hyperlink" Target="http://en.wikipedia.org/wiki/Chemical_formula" TargetMode="External"/><Relationship Id="rId52" Type="http://schemas.openxmlformats.org/officeDocument/2006/relationships/hyperlink" Target="http://en.wikipedia.org/wiki/Glass_transition" TargetMode="External"/><Relationship Id="rId60" Type="http://schemas.openxmlformats.org/officeDocument/2006/relationships/hyperlink" Target="http://en.wikipedia.org/wiki/Fukushima_Daiichi_nuclear_disaster" TargetMode="External"/><Relationship Id="rId65" Type="http://schemas.openxmlformats.org/officeDocument/2006/relationships/image" Target="media/image11.jpeg"/><Relationship Id="rId73" Type="http://schemas.openxmlformats.org/officeDocument/2006/relationships/hyperlink" Target="https://en.wikipedia.org/wiki/Catalysis" TargetMode="External"/><Relationship Id="rId78" Type="http://schemas.openxmlformats.org/officeDocument/2006/relationships/hyperlink" Target="https://en.wikipedia.org/wiki/Biotin" TargetMode="External"/><Relationship Id="rId81" Type="http://schemas.openxmlformats.org/officeDocument/2006/relationships/hyperlink" Target="https://en.wikipedia.org/wiki/Cofactor_(biochemistry)" TargetMode="External"/><Relationship Id="rId86" Type="http://schemas.openxmlformats.org/officeDocument/2006/relationships/hyperlink" Target="https://en.wikipedia.org/wiki/Activation_energy" TargetMode="External"/><Relationship Id="rId94" Type="http://schemas.openxmlformats.org/officeDocument/2006/relationships/hyperlink" Target="https://en.wikipedia.org/wiki/Enzyme_activator" TargetMode="External"/><Relationship Id="rId99" Type="http://schemas.openxmlformats.org/officeDocument/2006/relationships/hyperlink" Target="https://en.wikipedia.org/wiki/PH" TargetMode="External"/><Relationship Id="rId101" Type="http://schemas.openxmlformats.org/officeDocument/2006/relationships/hyperlink" Target="https://en.wikipedia.org/wiki/Antibiotic" TargetMode="External"/><Relationship Id="rId122" Type="http://schemas.openxmlformats.org/officeDocument/2006/relationships/hyperlink" Target="https://en.wikipedia.org/wiki/Molecule" TargetMode="External"/><Relationship Id="rId130" Type="http://schemas.openxmlformats.org/officeDocument/2006/relationships/image" Target="media/image18.jpeg"/><Relationship Id="rId13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en.wikipedia.org/wiki/Tensile_strength" TargetMode="External"/><Relationship Id="rId13" Type="http://schemas.openxmlformats.org/officeDocument/2006/relationships/hyperlink" Target="http://en.wikipedia.org/wiki/Light" TargetMode="External"/><Relationship Id="rId18" Type="http://schemas.openxmlformats.org/officeDocument/2006/relationships/hyperlink" Target="http://en.wikipedia.org/wiki/Recycling" TargetMode="External"/><Relationship Id="rId39" Type="http://schemas.openxmlformats.org/officeDocument/2006/relationships/hyperlink" Target="http://en.wikipedia.org/wiki/Plastic" TargetMode="External"/><Relationship Id="rId109" Type="http://schemas.openxmlformats.org/officeDocument/2006/relationships/hyperlink" Target="https://en.wikipedia.org/wiki/Enzyme" TargetMode="External"/><Relationship Id="rId34" Type="http://schemas.openxmlformats.org/officeDocument/2006/relationships/hyperlink" Target="http://en.wikipedia.org/wiki/Atoms" TargetMode="External"/><Relationship Id="rId50" Type="http://schemas.openxmlformats.org/officeDocument/2006/relationships/hyperlink" Target="http://en.wikipedia.org/wiki/Molecular_weight" TargetMode="External"/><Relationship Id="rId55" Type="http://schemas.openxmlformats.org/officeDocument/2006/relationships/hyperlink" Target="http://en.wikipedia.org/wiki/Xylene" TargetMode="External"/><Relationship Id="rId76" Type="http://schemas.openxmlformats.org/officeDocument/2006/relationships/hyperlink" Target="https://en.wikipedia.org/wiki/Ribozyme" TargetMode="External"/><Relationship Id="rId97" Type="http://schemas.openxmlformats.org/officeDocument/2006/relationships/hyperlink" Target="https://en.wikipedia.org/wiki/Temperature" TargetMode="External"/><Relationship Id="rId104" Type="http://schemas.openxmlformats.org/officeDocument/2006/relationships/hyperlink" Target="https://en.wikipedia.org/wiki/Papain" TargetMode="External"/><Relationship Id="rId120" Type="http://schemas.openxmlformats.org/officeDocument/2006/relationships/hyperlink" Target="https://en.wikipedia.org/wiki/Nanometers" TargetMode="External"/><Relationship Id="rId125" Type="http://schemas.openxmlformats.org/officeDocument/2006/relationships/hyperlink" Target="https://en.wikipedia.org/wiki/Single_crystal" TargetMode="External"/><Relationship Id="rId7" Type="http://schemas.openxmlformats.org/officeDocument/2006/relationships/footnotes" Target="footnotes.xml"/><Relationship Id="rId71" Type="http://schemas.openxmlformats.org/officeDocument/2006/relationships/hyperlink" Target="https://en.wikipedia.org/wiki/Molecule" TargetMode="External"/><Relationship Id="rId92" Type="http://schemas.openxmlformats.org/officeDocument/2006/relationships/hyperlink" Target="https://en.wikipedia.org/wiki/Artificial_enzyme" TargetMode="External"/><Relationship Id="rId2" Type="http://schemas.openxmlformats.org/officeDocument/2006/relationships/numbering" Target="numbering.xml"/><Relationship Id="rId29" Type="http://schemas.openxmlformats.org/officeDocument/2006/relationships/hyperlink" Target="http://en.wikipedia.org/wiki/UV_radiation" TargetMode="External"/><Relationship Id="rId24" Type="http://schemas.openxmlformats.org/officeDocument/2006/relationships/hyperlink" Target="http://en.wikipedia.org/wiki/Polystyrene" TargetMode="External"/><Relationship Id="rId40" Type="http://schemas.openxmlformats.org/officeDocument/2006/relationships/hyperlink" Target="http://en.wikipedia.org/wiki/Packaging" TargetMode="External"/><Relationship Id="rId45" Type="http://schemas.openxmlformats.org/officeDocument/2006/relationships/hyperlink" Target="http://en.wikipedia.org/wiki/Organic_compound" TargetMode="External"/><Relationship Id="rId66" Type="http://schemas.openxmlformats.org/officeDocument/2006/relationships/image" Target="media/image12.jpeg"/><Relationship Id="rId87" Type="http://schemas.openxmlformats.org/officeDocument/2006/relationships/hyperlink" Target="https://en.wikipedia.org/wiki/Reaction_rate" TargetMode="External"/><Relationship Id="rId110" Type="http://schemas.openxmlformats.org/officeDocument/2006/relationships/hyperlink" Target="https://en.wikipedia.org/wiki/Myosin" TargetMode="External"/><Relationship Id="rId115" Type="http://schemas.openxmlformats.org/officeDocument/2006/relationships/hyperlink" Target="https://en.wikipedia.org/wiki/Luciferase" TargetMode="External"/><Relationship Id="rId131" Type="http://schemas.openxmlformats.org/officeDocument/2006/relationships/image" Target="media/image19.jpeg"/><Relationship Id="rId136" Type="http://schemas.openxmlformats.org/officeDocument/2006/relationships/fontTable" Target="fontTable.xml"/><Relationship Id="rId61" Type="http://schemas.openxmlformats.org/officeDocument/2006/relationships/image" Target="media/image7.jpeg"/><Relationship Id="rId82" Type="http://schemas.openxmlformats.org/officeDocument/2006/relationships/hyperlink" Target="https://en.wikipedia.org/wiki/Substrate_(biochemistry)" TargetMode="External"/><Relationship Id="rId19" Type="http://schemas.openxmlformats.org/officeDocument/2006/relationships/hyperlink" Target="http://en.wikipedia.org/wiki/Pollution"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T1</c:v>
                </c:pt>
              </c:strCache>
            </c:strRef>
          </c:tx>
          <c:cat>
            <c:strRef>
              <c:f>Sheet1!$A$2:$A$5</c:f>
              <c:strCache>
                <c:ptCount val="4"/>
                <c:pt idx="0">
                  <c:v>Day 0</c:v>
                </c:pt>
                <c:pt idx="1">
                  <c:v>Day 7</c:v>
                </c:pt>
                <c:pt idx="2">
                  <c:v>Day 14</c:v>
                </c:pt>
                <c:pt idx="3">
                  <c:v>Day 21</c:v>
                </c:pt>
              </c:strCache>
            </c:strRef>
          </c:cat>
          <c:val>
            <c:numRef>
              <c:f>Sheet1!$B$2:$B$5</c:f>
              <c:numCache>
                <c:formatCode>General</c:formatCode>
                <c:ptCount val="4"/>
                <c:pt idx="0">
                  <c:v>0</c:v>
                </c:pt>
                <c:pt idx="1">
                  <c:v>12.5</c:v>
                </c:pt>
                <c:pt idx="2">
                  <c:v>27.5</c:v>
                </c:pt>
                <c:pt idx="3">
                  <c:v>40</c:v>
                </c:pt>
              </c:numCache>
            </c:numRef>
          </c:val>
          <c:smooth val="0"/>
        </c:ser>
        <c:ser>
          <c:idx val="1"/>
          <c:order val="1"/>
          <c:tx>
            <c:strRef>
              <c:f>Sheet1!$C$1</c:f>
              <c:strCache>
                <c:ptCount val="1"/>
                <c:pt idx="0">
                  <c:v>T2</c:v>
                </c:pt>
              </c:strCache>
            </c:strRef>
          </c:tx>
          <c:cat>
            <c:strRef>
              <c:f>Sheet1!$A$2:$A$5</c:f>
              <c:strCache>
                <c:ptCount val="4"/>
                <c:pt idx="0">
                  <c:v>Day 0</c:v>
                </c:pt>
                <c:pt idx="1">
                  <c:v>Day 7</c:v>
                </c:pt>
                <c:pt idx="2">
                  <c:v>Day 14</c:v>
                </c:pt>
                <c:pt idx="3">
                  <c:v>Day 21</c:v>
                </c:pt>
              </c:strCache>
            </c:strRef>
          </c:cat>
          <c:val>
            <c:numRef>
              <c:f>Sheet1!$C$2:$C$5</c:f>
              <c:numCache>
                <c:formatCode>General</c:formatCode>
                <c:ptCount val="4"/>
                <c:pt idx="0">
                  <c:v>0</c:v>
                </c:pt>
                <c:pt idx="1">
                  <c:v>8.9</c:v>
                </c:pt>
                <c:pt idx="2">
                  <c:v>35</c:v>
                </c:pt>
                <c:pt idx="3">
                  <c:v>41</c:v>
                </c:pt>
              </c:numCache>
            </c:numRef>
          </c:val>
          <c:smooth val="0"/>
        </c:ser>
        <c:ser>
          <c:idx val="2"/>
          <c:order val="2"/>
          <c:tx>
            <c:strRef>
              <c:f>Sheet1!$D$1</c:f>
              <c:strCache>
                <c:ptCount val="1"/>
                <c:pt idx="0">
                  <c:v>T3</c:v>
                </c:pt>
              </c:strCache>
            </c:strRef>
          </c:tx>
          <c:cat>
            <c:strRef>
              <c:f>Sheet1!$A$2:$A$5</c:f>
              <c:strCache>
                <c:ptCount val="4"/>
                <c:pt idx="0">
                  <c:v>Day 0</c:v>
                </c:pt>
                <c:pt idx="1">
                  <c:v>Day 7</c:v>
                </c:pt>
                <c:pt idx="2">
                  <c:v>Day 14</c:v>
                </c:pt>
                <c:pt idx="3">
                  <c:v>Day 21</c:v>
                </c:pt>
              </c:strCache>
            </c:strRef>
          </c:cat>
          <c:val>
            <c:numRef>
              <c:f>Sheet1!$D$2:$D$5</c:f>
              <c:numCache>
                <c:formatCode>General</c:formatCode>
                <c:ptCount val="4"/>
                <c:pt idx="0">
                  <c:v>0</c:v>
                </c:pt>
                <c:pt idx="1">
                  <c:v>10</c:v>
                </c:pt>
                <c:pt idx="2">
                  <c:v>20</c:v>
                </c:pt>
                <c:pt idx="3">
                  <c:v>37.5</c:v>
                </c:pt>
              </c:numCache>
            </c:numRef>
          </c:val>
          <c:smooth val="0"/>
        </c:ser>
        <c:dLbls>
          <c:showLegendKey val="0"/>
          <c:showVal val="0"/>
          <c:showCatName val="0"/>
          <c:showSerName val="0"/>
          <c:showPercent val="0"/>
          <c:showBubbleSize val="0"/>
        </c:dLbls>
        <c:marker val="1"/>
        <c:smooth val="0"/>
        <c:axId val="249629696"/>
        <c:axId val="258687744"/>
      </c:lineChart>
      <c:catAx>
        <c:axId val="249629696"/>
        <c:scaling>
          <c:orientation val="minMax"/>
        </c:scaling>
        <c:delete val="0"/>
        <c:axPos val="t"/>
        <c:majorTickMark val="out"/>
        <c:minorTickMark val="none"/>
        <c:tickLblPos val="nextTo"/>
        <c:crossAx val="258687744"/>
        <c:crosses val="max"/>
        <c:auto val="1"/>
        <c:lblAlgn val="ctr"/>
        <c:lblOffset val="100"/>
        <c:noMultiLvlLbl val="0"/>
      </c:catAx>
      <c:valAx>
        <c:axId val="258687744"/>
        <c:scaling>
          <c:orientation val="minMax"/>
        </c:scaling>
        <c:delete val="0"/>
        <c:axPos val="l"/>
        <c:majorGridlines/>
        <c:numFmt formatCode="0%" sourceLinked="0"/>
        <c:majorTickMark val="out"/>
        <c:minorTickMark val="none"/>
        <c:tickLblPos val="nextTo"/>
        <c:crossAx val="249629696"/>
        <c:crosses val="autoZero"/>
        <c:crossBetween val="between"/>
        <c:dispUnits>
          <c:builtInUnit val="hundreds"/>
          <c:dispUnitsLbl>
            <c:layout>
              <c:manualLayout>
                <c:xMode val="edge"/>
                <c:yMode val="edge"/>
                <c:x val="9.7222222222222258E-3"/>
                <c:y val="0.19071413509208796"/>
              </c:manualLayout>
            </c:layout>
            <c:tx>
              <c:rich>
                <a:bodyPr/>
                <a:lstStyle/>
                <a:p>
                  <a:pPr>
                    <a:defRPr/>
                  </a:pPr>
                  <a:r>
                    <a:rPr lang="en-US"/>
                    <a:t>PERCENT OF BIODEGRADATION</a:t>
                  </a:r>
                  <a:endParaRPr lang="en-IN"/>
                </a:p>
              </c:rich>
            </c:tx>
          </c:dispUnitsLbl>
        </c:dispUnits>
      </c:valAx>
    </c:plotArea>
    <c:legend>
      <c:legendPos val="r"/>
      <c:overlay val="0"/>
    </c:legend>
    <c:plotVisOnly val="1"/>
    <c:dispBlanksAs val="gap"/>
    <c:showDLblsOverMax val="0"/>
  </c:chart>
  <c:txPr>
    <a:bodyPr/>
    <a:lstStyle/>
    <a:p>
      <a:pPr>
        <a:defRPr sz="1800"/>
      </a:pPr>
      <a:endParaRPr lang="en-US"/>
    </a:p>
  </c:txPr>
  <c:externalData r:id="rId1">
    <c:autoUpdate val="0"/>
  </c:externalData>
</c:chartSpace>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Grid">
  <a:themeElements>
    <a:clrScheme name="Grid">
      <a:dk1>
        <a:sysClr val="windowText" lastClr="000000"/>
      </a:dk1>
      <a:lt1>
        <a:sysClr val="window" lastClr="FFFFFF"/>
      </a:lt1>
      <a:dk2>
        <a:srgbClr val="534949"/>
      </a:dk2>
      <a:lt2>
        <a:srgbClr val="CCD1B9"/>
      </a:lt2>
      <a:accent1>
        <a:srgbClr val="C66951"/>
      </a:accent1>
      <a:accent2>
        <a:srgbClr val="BF974D"/>
      </a:accent2>
      <a:accent3>
        <a:srgbClr val="928B70"/>
      </a:accent3>
      <a:accent4>
        <a:srgbClr val="87706B"/>
      </a:accent4>
      <a:accent5>
        <a:srgbClr val="94734E"/>
      </a:accent5>
      <a:accent6>
        <a:srgbClr val="6F777D"/>
      </a:accent6>
      <a:hlink>
        <a:srgbClr val="CC9900"/>
      </a:hlink>
      <a:folHlink>
        <a:srgbClr val="C0C0C0"/>
      </a:folHlink>
    </a:clrScheme>
    <a:fontScheme name="Grid">
      <a:majorFont>
        <a:latin typeface="Franklin Gothic Medium"/>
        <a:ea typeface=""/>
        <a:cs typeface=""/>
        <a:font script="Jpan" typeface="HG創英角ｺﾞｼｯｸUB"/>
        <a:font script="Hang" typeface="HY견고딕"/>
        <a:font script="Hans" typeface="微软雅黑"/>
        <a:font script="Hant" typeface="微軟正黑體"/>
        <a:font script="Arab" typeface="Arial Bold"/>
        <a:font script="Hebr" typeface="Arial Bold"/>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Bold"/>
        <a:font script="Uigh" typeface="Microsoft Uighur"/>
        <a:font script="Geor" typeface="Sylfaen"/>
      </a:majorFont>
      <a:minorFont>
        <a:latin typeface="Franklin Gothic Medium"/>
        <a:ea typeface=""/>
        <a:cs typeface=""/>
        <a:font script="Jpan" typeface="HG創英角ｺﾞｼｯｸUB"/>
        <a:font script="Hang" typeface="HY견고딕"/>
        <a:font script="Hans" typeface="微软雅黑"/>
        <a:font script="Hant" typeface="微軟正黑體"/>
        <a:font script="Arab" typeface="Arial Bold"/>
        <a:font script="Hebr" typeface="Arial Bold"/>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Bold"/>
        <a:font script="Uigh" typeface="Microsoft Uighur"/>
        <a:font script="Geor" typeface="Sylfaen"/>
      </a:minorFont>
    </a:fontScheme>
    <a:fmtScheme name="Grid">
      <a:fillStyleLst>
        <a:solidFill>
          <a:schemeClr val="phClr"/>
        </a:solidFill>
        <a:solidFill>
          <a:schemeClr val="phClr">
            <a:tint val="50000"/>
          </a:schemeClr>
        </a:solidFill>
        <a:gradFill rotWithShape="1">
          <a:gsLst>
            <a:gs pos="0">
              <a:schemeClr val="phClr"/>
            </a:gs>
            <a:gs pos="90000">
              <a:schemeClr val="phClr">
                <a:shade val="100000"/>
              </a:schemeClr>
            </a:gs>
            <a:gs pos="100000">
              <a:schemeClr val="phClr">
                <a:shade val="85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effectStyle>
        <a:effectStyle>
          <a:effectLst>
            <a:outerShdw blurRad="31750" dist="25400" dir="5400000" rotWithShape="0">
              <a:srgbClr val="000000">
                <a:alpha val="50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30000"/>
              </a:schemeClr>
            </a:contourClr>
          </a:sp3d>
        </a:effectStyle>
      </a:effectStyleLst>
      <a:bgFillStyleLst>
        <a:solidFill>
          <a:schemeClr val="phClr"/>
        </a:solidFill>
        <a:solidFill>
          <a:schemeClr val="phClr">
            <a:tint val="90000"/>
            <a:shade val="93000"/>
            <a:satMod val="150000"/>
          </a:schemeClr>
        </a:solidFill>
        <a:blipFill rotWithShape="1">
          <a:blip xmlns:r="http://schemas.openxmlformats.org/officeDocument/2006/relationships" r:embed="rId1">
            <a:duotone>
              <a:schemeClr val="phClr">
                <a:tint val="95000"/>
              </a:schemeClr>
              <a:schemeClr val="phClr">
                <a:shade val="93000"/>
                <a:satMod val="11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65C46F-388A-4C3E-AF6C-A2B7CD3E7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18</Pages>
  <Words>3816</Words>
  <Characters>21756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paul</cp:lastModifiedBy>
  <cp:revision>13</cp:revision>
  <dcterms:created xsi:type="dcterms:W3CDTF">2013-07-29T18:18:00Z</dcterms:created>
  <dcterms:modified xsi:type="dcterms:W3CDTF">2013-08-04T13:30:00Z</dcterms:modified>
</cp:coreProperties>
</file>