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C0A" w:rsidRDefault="006E1C0A" w:rsidP="00DF2350">
      <w:pPr>
        <w:pStyle w:val="Default"/>
        <w:rPr>
          <w:b/>
          <w:bCs/>
          <w:sz w:val="32"/>
          <w:szCs w:val="32"/>
        </w:rPr>
      </w:pPr>
    </w:p>
    <w:p w:rsidR="006E1C0A" w:rsidRDefault="006E1C0A" w:rsidP="00DF2350">
      <w:pPr>
        <w:pStyle w:val="Default"/>
        <w:rPr>
          <w:b/>
          <w:bCs/>
          <w:sz w:val="32"/>
          <w:szCs w:val="32"/>
        </w:rPr>
      </w:pPr>
    </w:p>
    <w:p w:rsidR="006E1C0A" w:rsidRDefault="006E1C0A" w:rsidP="00DF2350">
      <w:pPr>
        <w:pStyle w:val="Default"/>
        <w:rPr>
          <w:b/>
          <w:bCs/>
          <w:sz w:val="32"/>
          <w:szCs w:val="32"/>
        </w:rPr>
      </w:pPr>
    </w:p>
    <w:p w:rsidR="006E1C0A" w:rsidRDefault="006E1C0A" w:rsidP="00DF2350">
      <w:pPr>
        <w:pStyle w:val="Default"/>
        <w:rPr>
          <w:b/>
          <w:bCs/>
          <w:sz w:val="32"/>
          <w:szCs w:val="32"/>
        </w:rPr>
      </w:pPr>
    </w:p>
    <w:p w:rsidR="006E1C0A" w:rsidRDefault="006E1C0A" w:rsidP="00DF2350">
      <w:pPr>
        <w:pStyle w:val="Default"/>
        <w:rPr>
          <w:b/>
          <w:bCs/>
          <w:sz w:val="32"/>
          <w:szCs w:val="32"/>
        </w:rPr>
      </w:pPr>
    </w:p>
    <w:p w:rsidR="006E1C0A" w:rsidRDefault="006E1C0A" w:rsidP="00DF2350">
      <w:pPr>
        <w:pStyle w:val="Default"/>
        <w:rPr>
          <w:b/>
          <w:bCs/>
          <w:sz w:val="32"/>
          <w:szCs w:val="32"/>
        </w:rPr>
      </w:pPr>
    </w:p>
    <w:p w:rsidR="00540D5D" w:rsidRPr="00971E29" w:rsidRDefault="0047527B" w:rsidP="00540D5D">
      <w:pPr>
        <w:pStyle w:val="Default"/>
        <w:jc w:val="center"/>
        <w:rPr>
          <w:rFonts w:ascii="DokChampa" w:hAnsi="DokChampa" w:cs="DokChampa"/>
          <w:b/>
          <w:bCs/>
          <w:color w:val="FF0000"/>
          <w:sz w:val="60"/>
          <w:szCs w:val="60"/>
        </w:rPr>
      </w:pPr>
      <w:r w:rsidRPr="00971E29">
        <w:rPr>
          <w:rFonts w:ascii="DokChampa" w:hAnsi="DokChampa" w:cs="DokChampa"/>
          <w:b/>
          <w:bCs/>
          <w:color w:val="FF0000"/>
          <w:sz w:val="60"/>
          <w:szCs w:val="60"/>
        </w:rPr>
        <w:t>Oracle Mobile Application Framework</w:t>
      </w:r>
      <w:r w:rsidR="00D3578F" w:rsidRPr="00971E29">
        <w:rPr>
          <w:rFonts w:ascii="DokChampa" w:hAnsi="DokChampa" w:cs="DokChampa"/>
          <w:b/>
          <w:bCs/>
          <w:color w:val="FF0000"/>
          <w:sz w:val="60"/>
          <w:szCs w:val="60"/>
        </w:rPr>
        <w:t xml:space="preserve"> </w:t>
      </w:r>
      <w:r w:rsidR="00540D5D" w:rsidRPr="00971E29">
        <w:rPr>
          <w:rFonts w:ascii="DokChampa" w:hAnsi="DokChampa" w:cs="DokChampa"/>
          <w:b/>
          <w:bCs/>
          <w:color w:val="FF0000"/>
          <w:sz w:val="60"/>
          <w:szCs w:val="60"/>
        </w:rPr>
        <w:t>(MAF)</w:t>
      </w:r>
    </w:p>
    <w:p w:rsidR="00D3578F" w:rsidRPr="00971E29" w:rsidRDefault="00DF2350" w:rsidP="00540D5D">
      <w:pPr>
        <w:pStyle w:val="Default"/>
        <w:jc w:val="center"/>
        <w:rPr>
          <w:rFonts w:ascii="DokChampa" w:hAnsi="DokChampa" w:cs="DokChampa"/>
          <w:b/>
          <w:bCs/>
          <w:color w:val="FF0000"/>
          <w:sz w:val="60"/>
          <w:szCs w:val="60"/>
        </w:rPr>
      </w:pPr>
      <w:r w:rsidRPr="00971E29">
        <w:rPr>
          <w:rFonts w:ascii="DokChampa" w:hAnsi="DokChampa" w:cs="DokChampa"/>
          <w:b/>
          <w:bCs/>
          <w:color w:val="FF0000"/>
          <w:sz w:val="60"/>
          <w:szCs w:val="60"/>
        </w:rPr>
        <w:t xml:space="preserve">Training </w:t>
      </w:r>
      <w:r w:rsidR="00F12752" w:rsidRPr="00971E29">
        <w:rPr>
          <w:rFonts w:ascii="DokChampa" w:hAnsi="DokChampa" w:cs="DokChampa"/>
          <w:b/>
          <w:bCs/>
          <w:color w:val="FF0000"/>
          <w:sz w:val="60"/>
          <w:szCs w:val="60"/>
        </w:rPr>
        <w:t>Proposal</w:t>
      </w:r>
    </w:p>
    <w:p w:rsidR="00311E6F" w:rsidRDefault="00311E6F" w:rsidP="005D7EFE">
      <w:pPr>
        <w:pStyle w:val="Default"/>
        <w:jc w:val="center"/>
        <w:rPr>
          <w:rFonts w:ascii="DokChampa" w:hAnsi="DokChampa" w:cs="DokChampa"/>
          <w:b/>
          <w:bCs/>
          <w:color w:val="FF0000"/>
          <w:sz w:val="72"/>
          <w:szCs w:val="72"/>
        </w:rPr>
      </w:pPr>
    </w:p>
    <w:p w:rsidR="00311E6F" w:rsidRDefault="00311E6F" w:rsidP="005D7EFE">
      <w:pPr>
        <w:pStyle w:val="Default"/>
        <w:jc w:val="center"/>
        <w:rPr>
          <w:rFonts w:ascii="DokChampa" w:hAnsi="DokChampa" w:cs="DokChampa"/>
          <w:b/>
          <w:bCs/>
          <w:color w:val="FF0000"/>
          <w:sz w:val="72"/>
          <w:szCs w:val="72"/>
        </w:rPr>
      </w:pPr>
    </w:p>
    <w:p w:rsidR="005D7EFE" w:rsidRDefault="005D7EFE" w:rsidP="006E1C0A">
      <w:pPr>
        <w:pStyle w:val="Default"/>
        <w:jc w:val="center"/>
        <w:rPr>
          <w:rFonts w:ascii="DokChampa" w:hAnsi="DokChampa" w:cs="DokChampa"/>
          <w:b/>
          <w:bCs/>
          <w:color w:val="FF0000"/>
          <w:sz w:val="72"/>
          <w:szCs w:val="72"/>
        </w:rPr>
      </w:pPr>
    </w:p>
    <w:p w:rsidR="00DF2350" w:rsidRDefault="00183010" w:rsidP="006E1C0A">
      <w:pPr>
        <w:pStyle w:val="Default"/>
        <w:jc w:val="center"/>
        <w:rPr>
          <w:b/>
          <w:bCs/>
          <w:sz w:val="32"/>
          <w:szCs w:val="32"/>
        </w:rPr>
      </w:pPr>
      <w:r>
        <w:rPr>
          <w:rFonts w:ascii="DokChampa" w:hAnsi="DokChampa" w:cs="DokChampa"/>
          <w:b/>
          <w:bCs/>
          <w:color w:val="000000" w:themeColor="text1"/>
          <w:sz w:val="44"/>
          <w:szCs w:val="44"/>
        </w:rPr>
        <w:tab/>
      </w:r>
    </w:p>
    <w:p w:rsidR="005D7EFE" w:rsidRDefault="005D7EFE" w:rsidP="00DF2350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540D5D" w:rsidRDefault="00540D5D" w:rsidP="00DF2350">
      <w:pPr>
        <w:pStyle w:val="Default"/>
        <w:rPr>
          <w:b/>
          <w:bCs/>
          <w:sz w:val="32"/>
          <w:szCs w:val="32"/>
        </w:rPr>
      </w:pPr>
    </w:p>
    <w:p w:rsidR="00F342A8" w:rsidRPr="00971E29" w:rsidRDefault="00F342A8" w:rsidP="00F342A8">
      <w:pPr>
        <w:pStyle w:val="Default"/>
        <w:ind w:left="1440" w:firstLine="720"/>
        <w:rPr>
          <w:bCs/>
          <w:color w:val="FF0000"/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             </w:t>
      </w:r>
      <w:r w:rsidRPr="00971E29">
        <w:rPr>
          <w:bCs/>
          <w:color w:val="FF0000"/>
          <w:sz w:val="28"/>
          <w:szCs w:val="28"/>
        </w:rPr>
        <w:t>Proposed By:</w:t>
      </w:r>
    </w:p>
    <w:p w:rsidR="00F342A8" w:rsidRPr="00971E29" w:rsidRDefault="00971E29" w:rsidP="00971E29">
      <w:pPr>
        <w:ind w:left="2880" w:firstLine="720"/>
        <w:rPr>
          <w:rFonts w:ascii="Georgia" w:hAnsi="Georgia"/>
          <w:color w:val="000000"/>
          <w:sz w:val="28"/>
          <w:szCs w:val="28"/>
        </w:rPr>
      </w:pPr>
      <w:r>
        <w:rPr>
          <w:sz w:val="28"/>
          <w:szCs w:val="28"/>
        </w:rPr>
        <w:t xml:space="preserve">  </w:t>
      </w:r>
      <w:hyperlink r:id="rId5" w:history="1">
        <w:proofErr w:type="spellStart"/>
        <w:r w:rsidR="00F342A8" w:rsidRPr="00971E29">
          <w:rPr>
            <w:rStyle w:val="Hyperlink"/>
            <w:rFonts w:ascii="Georgia" w:hAnsi="Georgia"/>
            <w:sz w:val="28"/>
            <w:szCs w:val="28"/>
          </w:rPr>
          <w:t>Tushar</w:t>
        </w:r>
        <w:proofErr w:type="spellEnd"/>
        <w:r w:rsidR="00F342A8" w:rsidRPr="00971E29">
          <w:rPr>
            <w:rStyle w:val="Hyperlink"/>
            <w:rFonts w:ascii="Georgia" w:hAnsi="Georgia"/>
            <w:sz w:val="28"/>
            <w:szCs w:val="28"/>
          </w:rPr>
          <w:t xml:space="preserve"> </w:t>
        </w:r>
        <w:proofErr w:type="spellStart"/>
        <w:r w:rsidR="00F342A8" w:rsidRPr="00971E29">
          <w:rPr>
            <w:rStyle w:val="Hyperlink"/>
            <w:rFonts w:ascii="Georgia" w:hAnsi="Georgia"/>
            <w:sz w:val="28"/>
            <w:szCs w:val="28"/>
          </w:rPr>
          <w:t>Singhal</w:t>
        </w:r>
        <w:proofErr w:type="spellEnd"/>
      </w:hyperlink>
    </w:p>
    <w:p w:rsidR="00F342A8" w:rsidRPr="00971E29" w:rsidRDefault="00F342A8" w:rsidP="00F342A8">
      <w:pPr>
        <w:ind w:firstLine="450"/>
        <w:jc w:val="center"/>
        <w:rPr>
          <w:rFonts w:ascii="Georgia" w:hAnsi="Georgia"/>
          <w:color w:val="000000"/>
          <w:sz w:val="28"/>
          <w:szCs w:val="28"/>
        </w:rPr>
      </w:pPr>
      <w:r w:rsidRPr="00971E29">
        <w:rPr>
          <w:rFonts w:ascii="Georgia" w:hAnsi="Georgia"/>
          <w:color w:val="000000"/>
          <w:sz w:val="28"/>
          <w:szCs w:val="28"/>
        </w:rPr>
        <w:t>Trainer and solution consultant</w:t>
      </w:r>
    </w:p>
    <w:p w:rsidR="00F77FD5" w:rsidRDefault="00F77FD5" w:rsidP="005D7EFE">
      <w:pPr>
        <w:pStyle w:val="Default"/>
        <w:ind w:left="1440" w:firstLine="720"/>
        <w:rPr>
          <w:b/>
          <w:bCs/>
          <w:sz w:val="36"/>
          <w:szCs w:val="36"/>
        </w:rPr>
      </w:pPr>
    </w:p>
    <w:p w:rsidR="006E1C0A" w:rsidRDefault="006E1C0A" w:rsidP="007B51BC">
      <w:pPr>
        <w:pStyle w:val="Default"/>
        <w:rPr>
          <w:b/>
          <w:bCs/>
          <w:sz w:val="36"/>
          <w:szCs w:val="36"/>
        </w:rPr>
      </w:pPr>
    </w:p>
    <w:p w:rsidR="00540D5D" w:rsidRDefault="00540D5D" w:rsidP="007B51BC">
      <w:pPr>
        <w:pStyle w:val="Default"/>
        <w:rPr>
          <w:b/>
          <w:bCs/>
          <w:sz w:val="36"/>
          <w:szCs w:val="36"/>
        </w:rPr>
      </w:pPr>
    </w:p>
    <w:p w:rsidR="00540D5D" w:rsidRPr="00183010" w:rsidRDefault="00540D5D" w:rsidP="007B51BC">
      <w:pPr>
        <w:pStyle w:val="Default"/>
        <w:rPr>
          <w:b/>
          <w:bCs/>
          <w:sz w:val="36"/>
          <w:szCs w:val="36"/>
        </w:rPr>
      </w:pPr>
    </w:p>
    <w:p w:rsidR="006E1C0A" w:rsidRDefault="005D7EFE" w:rsidP="005D7EFE">
      <w:pPr>
        <w:pStyle w:val="Default"/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   </w:t>
      </w:r>
    </w:p>
    <w:p w:rsidR="006E1C0A" w:rsidRDefault="006E1C0A" w:rsidP="00DF2350">
      <w:pPr>
        <w:pStyle w:val="Default"/>
        <w:rPr>
          <w:b/>
          <w:bCs/>
          <w:sz w:val="32"/>
          <w:szCs w:val="32"/>
        </w:rPr>
      </w:pPr>
    </w:p>
    <w:p w:rsidR="00DF2350" w:rsidRPr="000F0F4A" w:rsidRDefault="00DF2350" w:rsidP="00DF2350">
      <w:pPr>
        <w:pStyle w:val="Default"/>
        <w:rPr>
          <w:b/>
          <w:bCs/>
          <w:color w:val="FF0000"/>
          <w:sz w:val="28"/>
          <w:szCs w:val="28"/>
        </w:rPr>
      </w:pPr>
      <w:r w:rsidRPr="000F0F4A">
        <w:rPr>
          <w:b/>
          <w:bCs/>
          <w:color w:val="FF0000"/>
          <w:sz w:val="28"/>
          <w:szCs w:val="28"/>
        </w:rPr>
        <w:lastRenderedPageBreak/>
        <w:t xml:space="preserve">Training Title: </w:t>
      </w:r>
    </w:p>
    <w:p w:rsidR="00183010" w:rsidRDefault="0047527B" w:rsidP="00DF2350">
      <w:pPr>
        <w:pStyle w:val="Default"/>
        <w:rPr>
          <w:bCs/>
        </w:rPr>
      </w:pPr>
      <w:r>
        <w:rPr>
          <w:sz w:val="23"/>
          <w:szCs w:val="23"/>
        </w:rPr>
        <w:t>Oracle Mobile Application Framework</w:t>
      </w:r>
      <w:r w:rsidR="002C6686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(MAF) </w:t>
      </w:r>
      <w:r w:rsidR="002C6686">
        <w:rPr>
          <w:sz w:val="23"/>
          <w:szCs w:val="23"/>
        </w:rPr>
        <w:t>Training</w:t>
      </w:r>
    </w:p>
    <w:p w:rsidR="00DF2350" w:rsidRPr="00DF2350" w:rsidRDefault="00DF2350" w:rsidP="00DF2350">
      <w:pPr>
        <w:pStyle w:val="Default"/>
        <w:rPr>
          <w:bCs/>
          <w:sz w:val="28"/>
          <w:szCs w:val="28"/>
        </w:rPr>
      </w:pPr>
    </w:p>
    <w:p w:rsidR="00D3578F" w:rsidRPr="000F0F4A" w:rsidRDefault="00B0104B" w:rsidP="00D3578F">
      <w:pPr>
        <w:pStyle w:val="Default"/>
        <w:spacing w:after="240"/>
        <w:rPr>
          <w:b/>
          <w:bCs/>
          <w:color w:val="FF0000"/>
          <w:sz w:val="28"/>
          <w:szCs w:val="28"/>
        </w:rPr>
      </w:pPr>
      <w:r w:rsidRPr="000F0F4A">
        <w:rPr>
          <w:b/>
          <w:bCs/>
          <w:color w:val="FF0000"/>
          <w:sz w:val="28"/>
          <w:szCs w:val="28"/>
        </w:rPr>
        <w:t>Training Purpose</w:t>
      </w:r>
      <w:r w:rsidR="00D3578F" w:rsidRPr="000F0F4A">
        <w:rPr>
          <w:b/>
          <w:bCs/>
          <w:color w:val="FF0000"/>
          <w:sz w:val="28"/>
          <w:szCs w:val="28"/>
        </w:rPr>
        <w:t xml:space="preserve">: </w:t>
      </w:r>
    </w:p>
    <w:p w:rsidR="00F12752" w:rsidRDefault="00110196" w:rsidP="00D3578F">
      <w:pPr>
        <w:rPr>
          <w:sz w:val="24"/>
          <w:szCs w:val="24"/>
        </w:rPr>
      </w:pPr>
      <w:r>
        <w:rPr>
          <w:sz w:val="24"/>
          <w:szCs w:val="24"/>
        </w:rPr>
        <w:t>During the training,</w:t>
      </w:r>
      <w:r w:rsidR="00D3578F" w:rsidRPr="00DF2350">
        <w:rPr>
          <w:sz w:val="24"/>
          <w:szCs w:val="24"/>
        </w:rPr>
        <w:t xml:space="preserve"> </w:t>
      </w:r>
      <w:r w:rsidR="00F12752">
        <w:rPr>
          <w:sz w:val="24"/>
          <w:szCs w:val="24"/>
        </w:rPr>
        <w:t>we will be covering</w:t>
      </w:r>
      <w:r w:rsidR="005D7EFE">
        <w:rPr>
          <w:sz w:val="24"/>
          <w:szCs w:val="24"/>
        </w:rPr>
        <w:t xml:space="preserve"> </w:t>
      </w:r>
      <w:r w:rsidR="00D3578F" w:rsidRPr="00DF2350">
        <w:rPr>
          <w:sz w:val="24"/>
          <w:szCs w:val="24"/>
        </w:rPr>
        <w:t>a</w:t>
      </w:r>
      <w:r w:rsidR="00F12752">
        <w:rPr>
          <w:sz w:val="24"/>
          <w:szCs w:val="24"/>
        </w:rPr>
        <w:t xml:space="preserve"> series of practices that will help in understanding the implementation concepts o</w:t>
      </w:r>
      <w:r w:rsidR="0047527B">
        <w:rPr>
          <w:sz w:val="24"/>
          <w:szCs w:val="24"/>
        </w:rPr>
        <w:t>f Oracle MAF</w:t>
      </w:r>
      <w:r w:rsidR="00F12752">
        <w:rPr>
          <w:sz w:val="24"/>
          <w:szCs w:val="24"/>
        </w:rPr>
        <w:t xml:space="preserve"> that include</w:t>
      </w:r>
      <w:r w:rsidR="0047527B">
        <w:rPr>
          <w:sz w:val="24"/>
          <w:szCs w:val="24"/>
        </w:rPr>
        <w:t>s the MAF component and Task flows, Cordova plugins etc</w:t>
      </w:r>
      <w:r w:rsidR="00F12752">
        <w:rPr>
          <w:sz w:val="24"/>
          <w:szCs w:val="24"/>
        </w:rPr>
        <w:t>. By the end of the training, trainees</w:t>
      </w:r>
      <w:r w:rsidR="0047527B">
        <w:rPr>
          <w:sz w:val="24"/>
          <w:szCs w:val="24"/>
        </w:rPr>
        <w:t xml:space="preserve"> will develop </w:t>
      </w:r>
      <w:r w:rsidR="00D3578F" w:rsidRPr="00DF2350">
        <w:rPr>
          <w:sz w:val="24"/>
          <w:szCs w:val="24"/>
        </w:rPr>
        <w:t xml:space="preserve">skills to build </w:t>
      </w:r>
      <w:r w:rsidR="0047527B">
        <w:rPr>
          <w:sz w:val="24"/>
          <w:szCs w:val="24"/>
        </w:rPr>
        <w:t>out new mobile apps</w:t>
      </w:r>
      <w:r w:rsidR="00D3578F" w:rsidRPr="00DF2350">
        <w:rPr>
          <w:sz w:val="24"/>
          <w:szCs w:val="24"/>
        </w:rPr>
        <w:t xml:space="preserve">, configure the user interface </w:t>
      </w:r>
      <w:r w:rsidR="0047527B">
        <w:rPr>
          <w:sz w:val="24"/>
          <w:szCs w:val="24"/>
        </w:rPr>
        <w:t>a</w:t>
      </w:r>
      <w:r w:rsidR="00D3578F" w:rsidRPr="00DF2350">
        <w:rPr>
          <w:sz w:val="24"/>
          <w:szCs w:val="24"/>
        </w:rPr>
        <w:t xml:space="preserve">nd </w:t>
      </w:r>
      <w:r w:rsidR="0047527B">
        <w:rPr>
          <w:sz w:val="24"/>
          <w:szCs w:val="24"/>
        </w:rPr>
        <w:t>deployment of the app to the platforms like android/iOS.</w:t>
      </w:r>
    </w:p>
    <w:p w:rsidR="00B0104B" w:rsidRDefault="0047527B" w:rsidP="00D3578F">
      <w:pPr>
        <w:rPr>
          <w:sz w:val="24"/>
          <w:szCs w:val="24"/>
        </w:rPr>
      </w:pPr>
      <w:r>
        <w:rPr>
          <w:sz w:val="24"/>
          <w:szCs w:val="24"/>
        </w:rPr>
        <w:t>We</w:t>
      </w:r>
      <w:r w:rsidR="00F12752">
        <w:rPr>
          <w:sz w:val="24"/>
          <w:szCs w:val="24"/>
        </w:rPr>
        <w:t xml:space="preserve"> will</w:t>
      </w:r>
      <w:r w:rsidR="00110196">
        <w:rPr>
          <w:sz w:val="24"/>
          <w:szCs w:val="24"/>
        </w:rPr>
        <w:t xml:space="preserve"> also</w:t>
      </w:r>
      <w:r w:rsidR="00F12752">
        <w:rPr>
          <w:sz w:val="24"/>
          <w:szCs w:val="24"/>
        </w:rPr>
        <w:t xml:space="preserve"> be developing</w:t>
      </w:r>
      <w:r>
        <w:rPr>
          <w:sz w:val="24"/>
          <w:szCs w:val="24"/>
        </w:rPr>
        <w:t xml:space="preserve"> a sample app</w:t>
      </w:r>
      <w:r w:rsidR="005D7EFE">
        <w:rPr>
          <w:sz w:val="24"/>
          <w:szCs w:val="24"/>
        </w:rPr>
        <w:t xml:space="preserve"> using </w:t>
      </w:r>
      <w:r>
        <w:rPr>
          <w:sz w:val="24"/>
          <w:szCs w:val="24"/>
        </w:rPr>
        <w:t>MAF</w:t>
      </w:r>
      <w:r w:rsidR="002C6686">
        <w:rPr>
          <w:sz w:val="23"/>
          <w:szCs w:val="23"/>
        </w:rPr>
        <w:t xml:space="preserve"> </w:t>
      </w:r>
      <w:r w:rsidR="00F12752">
        <w:rPr>
          <w:sz w:val="24"/>
          <w:szCs w:val="24"/>
        </w:rPr>
        <w:t>and which</w:t>
      </w:r>
      <w:r w:rsidR="005D7EFE">
        <w:rPr>
          <w:sz w:val="24"/>
          <w:szCs w:val="24"/>
        </w:rPr>
        <w:t xml:space="preserve"> that </w:t>
      </w:r>
      <w:r w:rsidR="00F12752">
        <w:rPr>
          <w:sz w:val="24"/>
          <w:szCs w:val="24"/>
        </w:rPr>
        <w:t>help in understanding the functional</w:t>
      </w:r>
      <w:r w:rsidR="005D7EFE">
        <w:rPr>
          <w:sz w:val="24"/>
          <w:szCs w:val="24"/>
        </w:rPr>
        <w:t xml:space="preserve"> and practical</w:t>
      </w:r>
      <w:r w:rsidR="00F12752">
        <w:rPr>
          <w:sz w:val="24"/>
          <w:szCs w:val="24"/>
        </w:rPr>
        <w:t xml:space="preserve"> aspects </w:t>
      </w:r>
      <w:r w:rsidR="00420815">
        <w:rPr>
          <w:sz w:val="24"/>
          <w:szCs w:val="24"/>
        </w:rPr>
        <w:t>o</w:t>
      </w:r>
      <w:r w:rsidR="00B0104B">
        <w:rPr>
          <w:sz w:val="24"/>
          <w:szCs w:val="24"/>
        </w:rPr>
        <w:t>f the tool.</w:t>
      </w:r>
    </w:p>
    <w:p w:rsidR="007F19AE" w:rsidRDefault="007F19AE" w:rsidP="00D3578F">
      <w:pPr>
        <w:rPr>
          <w:b/>
          <w:sz w:val="28"/>
          <w:szCs w:val="28"/>
        </w:rPr>
      </w:pPr>
    </w:p>
    <w:p w:rsidR="00D3578F" w:rsidRPr="000F0F4A" w:rsidRDefault="00D3578F" w:rsidP="00D3578F">
      <w:pPr>
        <w:shd w:val="clear" w:color="auto" w:fill="FFFFFF"/>
        <w:spacing w:before="30" w:after="100" w:afterAutospacing="1" w:line="300" w:lineRule="atLeast"/>
        <w:rPr>
          <w:b/>
          <w:color w:val="FF0000"/>
          <w:sz w:val="28"/>
          <w:szCs w:val="28"/>
        </w:rPr>
      </w:pPr>
      <w:r w:rsidRPr="000F0F4A">
        <w:rPr>
          <w:b/>
          <w:color w:val="FF0000"/>
          <w:sz w:val="28"/>
          <w:szCs w:val="28"/>
        </w:rPr>
        <w:t>Training Audience:</w:t>
      </w:r>
    </w:p>
    <w:p w:rsidR="00FB29C4" w:rsidRDefault="00FB29C4" w:rsidP="00D3578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Solution Architect</w:t>
      </w:r>
    </w:p>
    <w:p w:rsidR="00D3578F" w:rsidRPr="00D3578F" w:rsidRDefault="00D3578F" w:rsidP="00D3578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D3578F">
        <w:rPr>
          <w:color w:val="000000" w:themeColor="text1"/>
          <w:sz w:val="24"/>
          <w:szCs w:val="24"/>
        </w:rPr>
        <w:t xml:space="preserve">Application Developer </w:t>
      </w:r>
    </w:p>
    <w:p w:rsidR="00D3578F" w:rsidRPr="00D3578F" w:rsidRDefault="00D3578F" w:rsidP="00D3578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D3578F">
        <w:rPr>
          <w:color w:val="000000" w:themeColor="text1"/>
          <w:sz w:val="24"/>
          <w:szCs w:val="24"/>
        </w:rPr>
        <w:t>Developer</w:t>
      </w:r>
    </w:p>
    <w:p w:rsidR="00D3578F" w:rsidRPr="00D3578F" w:rsidRDefault="00D3578F" w:rsidP="00D3578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D3578F">
        <w:rPr>
          <w:color w:val="000000" w:themeColor="text1"/>
          <w:sz w:val="24"/>
          <w:szCs w:val="24"/>
        </w:rPr>
        <w:t xml:space="preserve">Implementation Consultant </w:t>
      </w:r>
    </w:p>
    <w:p w:rsidR="00D3578F" w:rsidRPr="00D3578F" w:rsidRDefault="0047527B" w:rsidP="00D3578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ADF Developer</w:t>
      </w:r>
    </w:p>
    <w:p w:rsidR="00D3578F" w:rsidRPr="00FB29C4" w:rsidRDefault="00D3578F" w:rsidP="00FB29C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D3578F">
        <w:rPr>
          <w:color w:val="000000" w:themeColor="text1"/>
          <w:sz w:val="24"/>
          <w:szCs w:val="24"/>
        </w:rPr>
        <w:t>Java Developer</w:t>
      </w:r>
    </w:p>
    <w:p w:rsidR="00D3578F" w:rsidRPr="00D3578F" w:rsidRDefault="00D3578F" w:rsidP="00D3578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D3578F">
        <w:rPr>
          <w:color w:val="000000" w:themeColor="text1"/>
          <w:sz w:val="24"/>
          <w:szCs w:val="24"/>
        </w:rPr>
        <w:t xml:space="preserve">Technical Consultant </w:t>
      </w:r>
    </w:p>
    <w:p w:rsidR="00AB1A83" w:rsidRDefault="00AB1A83" w:rsidP="00AB1A83">
      <w:pPr>
        <w:shd w:val="clear" w:color="auto" w:fill="FFFFFF"/>
        <w:spacing w:after="0" w:line="240" w:lineRule="auto"/>
        <w:rPr>
          <w:color w:val="000000" w:themeColor="text1"/>
          <w:sz w:val="24"/>
          <w:szCs w:val="24"/>
        </w:rPr>
      </w:pPr>
    </w:p>
    <w:p w:rsidR="00212D90" w:rsidRDefault="00212D90" w:rsidP="00AB1A83">
      <w:pPr>
        <w:shd w:val="clear" w:color="auto" w:fill="FFFFFF"/>
        <w:spacing w:after="0" w:line="240" w:lineRule="auto"/>
        <w:rPr>
          <w:color w:val="000000" w:themeColor="text1"/>
          <w:sz w:val="24"/>
          <w:szCs w:val="24"/>
        </w:rPr>
      </w:pPr>
    </w:p>
    <w:p w:rsidR="00B8395A" w:rsidRDefault="00AB1A83" w:rsidP="00AB1A83">
      <w:pPr>
        <w:shd w:val="clear" w:color="auto" w:fill="FFFFFF"/>
        <w:spacing w:after="0" w:line="240" w:lineRule="auto"/>
        <w:rPr>
          <w:b/>
          <w:color w:val="FF0000"/>
          <w:sz w:val="28"/>
          <w:szCs w:val="28"/>
        </w:rPr>
      </w:pPr>
      <w:r w:rsidRPr="000F0F4A">
        <w:rPr>
          <w:b/>
          <w:color w:val="FF0000"/>
          <w:sz w:val="28"/>
          <w:szCs w:val="28"/>
        </w:rPr>
        <w:t>Course Content:</w:t>
      </w:r>
    </w:p>
    <w:p w:rsidR="003439D6" w:rsidRDefault="003439D6" w:rsidP="00AB1A83">
      <w:pPr>
        <w:shd w:val="clear" w:color="auto" w:fill="FFFFFF"/>
        <w:spacing w:after="0" w:line="240" w:lineRule="auto"/>
        <w:rPr>
          <w:b/>
          <w:color w:val="FF0000"/>
          <w:sz w:val="28"/>
          <w:szCs w:val="28"/>
        </w:rPr>
      </w:pPr>
    </w:p>
    <w:p w:rsidR="003439D6" w:rsidRPr="003439D6" w:rsidRDefault="003439D6" w:rsidP="003439D6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6"/>
          <w:szCs w:val="26"/>
        </w:rPr>
      </w:pPr>
      <w:r w:rsidRPr="003439D6">
        <w:rPr>
          <w:rFonts w:cs="Arial"/>
          <w:b/>
          <w:bCs/>
          <w:color w:val="000000"/>
          <w:sz w:val="26"/>
          <w:szCs w:val="26"/>
        </w:rPr>
        <w:t>Mobile Development and Mobile Application Framework: Introduction</w:t>
      </w:r>
    </w:p>
    <w:p w:rsidR="003439D6" w:rsidRPr="003439D6" w:rsidRDefault="003439D6" w:rsidP="003439D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Mobile challenges and enterprise concerns</w:t>
      </w:r>
    </w:p>
    <w:p w:rsidR="003439D6" w:rsidRPr="003439D6" w:rsidRDefault="003439D6" w:rsidP="003439D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Designing for mobile</w:t>
      </w:r>
    </w:p>
    <w:p w:rsidR="003439D6" w:rsidRPr="003439D6" w:rsidRDefault="003439D6" w:rsidP="003439D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Hybrid mobile applications</w:t>
      </w:r>
    </w:p>
    <w:p w:rsidR="003439D6" w:rsidRPr="003439D6" w:rsidRDefault="003439D6" w:rsidP="003439D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HTML5, Java, and JavaScript</w:t>
      </w:r>
    </w:p>
    <w:p w:rsidR="003439D6" w:rsidRPr="003439D6" w:rsidRDefault="003439D6" w:rsidP="003439D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Device native user experience</w:t>
      </w:r>
    </w:p>
    <w:p w:rsidR="003439D6" w:rsidRPr="003439D6" w:rsidRDefault="003439D6" w:rsidP="003439D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Framework features</w:t>
      </w:r>
    </w:p>
    <w:p w:rsidR="003439D6" w:rsidRPr="003439D6" w:rsidRDefault="003439D6" w:rsidP="003439D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 xml:space="preserve">MAF Extension for </w:t>
      </w:r>
      <w:proofErr w:type="spellStart"/>
      <w:r w:rsidRPr="003439D6">
        <w:rPr>
          <w:rFonts w:cs="Arial"/>
          <w:color w:val="000000"/>
          <w:sz w:val="24"/>
          <w:szCs w:val="24"/>
        </w:rPr>
        <w:t>JDeveloper</w:t>
      </w:r>
      <w:proofErr w:type="spellEnd"/>
      <w:r w:rsidRPr="003439D6">
        <w:rPr>
          <w:rFonts w:cs="Arial"/>
          <w:color w:val="000000"/>
          <w:sz w:val="24"/>
          <w:szCs w:val="24"/>
        </w:rPr>
        <w:t xml:space="preserve"> or OEPE</w:t>
      </w:r>
    </w:p>
    <w:p w:rsidR="003439D6" w:rsidRPr="003439D6" w:rsidRDefault="003439D6" w:rsidP="003439D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Android SDK tools</w:t>
      </w:r>
    </w:p>
    <w:p w:rsidR="003439D6" w:rsidRDefault="003439D6" w:rsidP="003439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3439D6" w:rsidRDefault="003439D6" w:rsidP="003439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3439D6" w:rsidRPr="003439D6" w:rsidRDefault="003439D6" w:rsidP="003439D6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  <w:r w:rsidRPr="003439D6">
        <w:rPr>
          <w:rFonts w:cs="Arial"/>
          <w:b/>
          <w:bCs/>
          <w:color w:val="000000"/>
          <w:sz w:val="24"/>
          <w:szCs w:val="24"/>
        </w:rPr>
        <w:t>Building Features in a MAF Application</w:t>
      </w:r>
    </w:p>
    <w:p w:rsidR="003439D6" w:rsidRPr="003439D6" w:rsidRDefault="003439D6" w:rsidP="003439D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Features, feature content, and constraints</w:t>
      </w:r>
    </w:p>
    <w:p w:rsidR="003439D6" w:rsidRPr="003439D6" w:rsidRDefault="003439D6" w:rsidP="003439D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lastRenderedPageBreak/>
        <w:t>Views and control flows</w:t>
      </w:r>
    </w:p>
    <w:p w:rsidR="003439D6" w:rsidRPr="003439D6" w:rsidRDefault="003439D6" w:rsidP="003439D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Accessing user, device, and hardware properties</w:t>
      </w:r>
    </w:p>
    <w:p w:rsidR="003439D6" w:rsidRPr="003439D6" w:rsidRDefault="003439D6" w:rsidP="003439D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Features at design time; constraints level: feature or content</w:t>
      </w:r>
    </w:p>
    <w:p w:rsidR="003439D6" w:rsidRPr="003439D6" w:rsidRDefault="003439D6" w:rsidP="003439D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Springboard, Navigation bar</w:t>
      </w:r>
    </w:p>
    <w:p w:rsidR="003439D6" w:rsidRPr="003439D6" w:rsidRDefault="003439D6" w:rsidP="003439D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Device access</w:t>
      </w:r>
    </w:p>
    <w:p w:rsidR="003439D6" w:rsidRPr="003439D6" w:rsidRDefault="003439D6" w:rsidP="003439D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Remote URL</w:t>
      </w:r>
    </w:p>
    <w:p w:rsidR="003439D6" w:rsidRPr="003439D6" w:rsidRDefault="003439D6" w:rsidP="003439D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HTML content</w:t>
      </w:r>
    </w:p>
    <w:p w:rsidR="003439D6" w:rsidRPr="003439D6" w:rsidRDefault="003439D6" w:rsidP="003439D6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</w:p>
    <w:p w:rsidR="003439D6" w:rsidRPr="003439D6" w:rsidRDefault="003439D6" w:rsidP="003439D6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  <w:r w:rsidRPr="003439D6">
        <w:rPr>
          <w:rFonts w:cs="Arial"/>
          <w:b/>
          <w:bCs/>
          <w:color w:val="000000"/>
          <w:sz w:val="24"/>
          <w:szCs w:val="24"/>
        </w:rPr>
        <w:t>Developing a Simple Mobile User Interface</w:t>
      </w:r>
    </w:p>
    <w:p w:rsidR="003439D6" w:rsidRPr="003439D6" w:rsidRDefault="003439D6" w:rsidP="003439D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Facets, including header, primary, secondary, and footer</w:t>
      </w:r>
    </w:p>
    <w:p w:rsidR="003439D6" w:rsidRPr="003439D6" w:rsidRDefault="003439D6" w:rsidP="003439D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Component framework</w:t>
      </w:r>
    </w:p>
    <w:p w:rsidR="003439D6" w:rsidRPr="003439D6" w:rsidRDefault="003439D6" w:rsidP="003439D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AMX tags</w:t>
      </w:r>
    </w:p>
    <w:p w:rsidR="003439D6" w:rsidRPr="003439D6" w:rsidRDefault="003439D6" w:rsidP="003439D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Data controls</w:t>
      </w:r>
    </w:p>
    <w:p w:rsidR="003439D6" w:rsidRPr="003439D6" w:rsidRDefault="003439D6" w:rsidP="003439D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Output text and input text</w:t>
      </w:r>
    </w:p>
    <w:p w:rsidR="003439D6" w:rsidRPr="003439D6" w:rsidRDefault="003439D6" w:rsidP="003439D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Layout components, including panel splitter, table layout, row layout, and cell layout</w:t>
      </w:r>
    </w:p>
    <w:p w:rsidR="003439D6" w:rsidRPr="003439D6" w:rsidRDefault="003439D6" w:rsidP="003439D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Command buttons and links</w:t>
      </w:r>
    </w:p>
    <w:p w:rsidR="003439D6" w:rsidRPr="003439D6" w:rsidRDefault="003439D6" w:rsidP="003439D6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</w:p>
    <w:p w:rsidR="003439D6" w:rsidRPr="003439D6" w:rsidRDefault="003439D6" w:rsidP="003439D6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  <w:r w:rsidRPr="003439D6">
        <w:rPr>
          <w:rFonts w:cs="Arial"/>
          <w:b/>
          <w:bCs/>
          <w:color w:val="000000"/>
          <w:sz w:val="24"/>
          <w:szCs w:val="24"/>
        </w:rPr>
        <w:t>A Closer Look at Developing a MAF UI</w:t>
      </w:r>
    </w:p>
    <w:p w:rsidR="003439D6" w:rsidRPr="003439D6" w:rsidRDefault="003439D6" w:rsidP="003439D6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Managed beans</w:t>
      </w:r>
    </w:p>
    <w:p w:rsidR="003439D6" w:rsidRPr="003439D6" w:rsidRDefault="003439D6" w:rsidP="003439D6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Configuration files</w:t>
      </w:r>
    </w:p>
    <w:p w:rsidR="003439D6" w:rsidRPr="003439D6" w:rsidRDefault="003439D6" w:rsidP="003439D6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Bean Scope, including application, page flow, and view</w:t>
      </w:r>
    </w:p>
    <w:p w:rsidR="003439D6" w:rsidRPr="003439D6" w:rsidRDefault="003439D6" w:rsidP="003439D6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Expression Language in code and properties</w:t>
      </w:r>
    </w:p>
    <w:p w:rsidR="003439D6" w:rsidRPr="003439D6" w:rsidRDefault="003439D6" w:rsidP="003439D6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Pop-ups</w:t>
      </w:r>
    </w:p>
    <w:p w:rsidR="003439D6" w:rsidRPr="003439D6" w:rsidRDefault="003439D6" w:rsidP="003439D6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Popup component and Show Popup Behavior operation</w:t>
      </w:r>
    </w:p>
    <w:p w:rsidR="003439D6" w:rsidRPr="003439D6" w:rsidRDefault="003439D6" w:rsidP="003439D6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Navigation transition</w:t>
      </w:r>
    </w:p>
    <w:p w:rsidR="003439D6" w:rsidRPr="003439D6" w:rsidRDefault="003439D6" w:rsidP="003439D6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</w:p>
    <w:p w:rsidR="003439D6" w:rsidRPr="003439D6" w:rsidRDefault="003439D6" w:rsidP="003439D6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</w:p>
    <w:p w:rsidR="003439D6" w:rsidRPr="003439D6" w:rsidRDefault="003439D6" w:rsidP="003439D6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  <w:r w:rsidRPr="003439D6">
        <w:rPr>
          <w:rFonts w:cs="Arial"/>
          <w:b/>
          <w:bCs/>
          <w:color w:val="000000"/>
          <w:sz w:val="24"/>
          <w:szCs w:val="24"/>
        </w:rPr>
        <w:t>Displaying Complex Data with Visualization Components</w:t>
      </w:r>
    </w:p>
    <w:p w:rsidR="003439D6" w:rsidRPr="003439D6" w:rsidRDefault="003439D6" w:rsidP="003439D6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Charts</w:t>
      </w:r>
    </w:p>
    <w:p w:rsidR="003439D6" w:rsidRPr="003439D6" w:rsidRDefault="003439D6" w:rsidP="003439D6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Gauges</w:t>
      </w:r>
    </w:p>
    <w:p w:rsidR="003439D6" w:rsidRPr="003439D6" w:rsidRDefault="003439D6" w:rsidP="003439D6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Geographic maps</w:t>
      </w:r>
    </w:p>
    <w:p w:rsidR="003439D6" w:rsidRPr="003439D6" w:rsidRDefault="003439D6" w:rsidP="003439D6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Thematic maps</w:t>
      </w:r>
    </w:p>
    <w:p w:rsidR="003439D6" w:rsidRPr="003439D6" w:rsidRDefault="003439D6" w:rsidP="003439D6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Map types</w:t>
      </w:r>
    </w:p>
    <w:p w:rsidR="003439D6" w:rsidRPr="003439D6" w:rsidRDefault="003439D6" w:rsidP="003439D6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Custom maps</w:t>
      </w:r>
    </w:p>
    <w:p w:rsidR="003439D6" w:rsidRPr="003439D6" w:rsidRDefault="003439D6" w:rsidP="003439D6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</w:p>
    <w:p w:rsidR="003439D6" w:rsidRPr="003439D6" w:rsidRDefault="003439D6" w:rsidP="003439D6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  <w:r w:rsidRPr="003439D6">
        <w:rPr>
          <w:rFonts w:cs="Arial"/>
          <w:b/>
          <w:bCs/>
          <w:color w:val="000000"/>
          <w:sz w:val="24"/>
          <w:szCs w:val="24"/>
        </w:rPr>
        <w:t>Working with Remote and Local Data</w:t>
      </w:r>
    </w:p>
    <w:p w:rsidR="003439D6" w:rsidRPr="003439D6" w:rsidRDefault="003439D6" w:rsidP="003439D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mechanisms that are used to create data controls from web services</w:t>
      </w:r>
    </w:p>
    <w:p w:rsidR="003439D6" w:rsidRPr="003439D6" w:rsidRDefault="003439D6" w:rsidP="003439D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Consuming SOAP and REST web services</w:t>
      </w:r>
    </w:p>
    <w:p w:rsidR="003439D6" w:rsidRPr="003439D6" w:rsidRDefault="003439D6" w:rsidP="003439D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Accessing data in an on-device SQLite database</w:t>
      </w:r>
    </w:p>
    <w:p w:rsidR="003439D6" w:rsidRPr="003439D6" w:rsidRDefault="003439D6" w:rsidP="003439D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Using POJOs to indirectly access web services and exposing them as data controls</w:t>
      </w:r>
    </w:p>
    <w:p w:rsidR="003439D6" w:rsidRDefault="003439D6" w:rsidP="003439D6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</w:p>
    <w:p w:rsidR="003439D6" w:rsidRPr="003439D6" w:rsidRDefault="003439D6" w:rsidP="003439D6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</w:p>
    <w:p w:rsidR="003439D6" w:rsidRPr="003439D6" w:rsidRDefault="003439D6" w:rsidP="003439D6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  <w:r w:rsidRPr="003439D6">
        <w:rPr>
          <w:rFonts w:cs="Arial"/>
          <w:b/>
          <w:bCs/>
          <w:color w:val="000000"/>
          <w:sz w:val="24"/>
          <w:szCs w:val="24"/>
        </w:rPr>
        <w:lastRenderedPageBreak/>
        <w:t>Using Non-Declarative Programming Techniques</w:t>
      </w:r>
    </w:p>
    <w:p w:rsidR="003439D6" w:rsidRPr="003439D6" w:rsidRDefault="003439D6" w:rsidP="003439D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Identifying non-declarative programming scenarios in MAF</w:t>
      </w:r>
    </w:p>
    <w:p w:rsidR="003439D6" w:rsidRPr="003439D6" w:rsidRDefault="003439D6" w:rsidP="003439D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Working with framework utility classes and common programming use cases</w:t>
      </w:r>
    </w:p>
    <w:p w:rsidR="003439D6" w:rsidRPr="003439D6" w:rsidRDefault="003439D6" w:rsidP="003439D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Refreshes to the user interface using provider and property change events</w:t>
      </w:r>
    </w:p>
    <w:p w:rsidR="003439D6" w:rsidRPr="003439D6" w:rsidRDefault="003439D6" w:rsidP="003439D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Invoking the binding layer from Java</w:t>
      </w:r>
    </w:p>
    <w:p w:rsidR="003439D6" w:rsidRPr="003439D6" w:rsidRDefault="003439D6" w:rsidP="003439D6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</w:p>
    <w:p w:rsidR="003439D6" w:rsidRPr="003439D6" w:rsidRDefault="003439D6" w:rsidP="003439D6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  <w:r w:rsidRPr="003439D6">
        <w:rPr>
          <w:rFonts w:cs="Arial"/>
          <w:b/>
          <w:bCs/>
          <w:color w:val="000000"/>
          <w:sz w:val="24"/>
          <w:szCs w:val="24"/>
        </w:rPr>
        <w:t>Securing MAF Applications</w:t>
      </w:r>
    </w:p>
    <w:p w:rsidR="003439D6" w:rsidRPr="003439D6" w:rsidRDefault="003439D6" w:rsidP="003439D6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Security features available in MAF</w:t>
      </w:r>
    </w:p>
    <w:p w:rsidR="003439D6" w:rsidRPr="003439D6" w:rsidRDefault="003439D6" w:rsidP="003439D6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Supported security scenarios</w:t>
      </w:r>
    </w:p>
    <w:p w:rsidR="003439D6" w:rsidRPr="003439D6" w:rsidRDefault="003439D6" w:rsidP="003439D6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Enabling authentication security for the application</w:t>
      </w:r>
    </w:p>
    <w:p w:rsidR="003439D6" w:rsidRPr="003439D6" w:rsidRDefault="003439D6" w:rsidP="003439D6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Configuring user authorization inside an application</w:t>
      </w:r>
    </w:p>
    <w:p w:rsidR="003439D6" w:rsidRPr="003439D6" w:rsidRDefault="003439D6" w:rsidP="003439D6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How Oracle Access Manager supports Mobile Services and Social Identity</w:t>
      </w:r>
    </w:p>
    <w:p w:rsidR="003439D6" w:rsidRPr="003439D6" w:rsidRDefault="003439D6" w:rsidP="003439D6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Using a whitelist to establish which URLs open in the application's embedded browser or in the default browser of the device</w:t>
      </w:r>
    </w:p>
    <w:p w:rsidR="003439D6" w:rsidRPr="003439D6" w:rsidRDefault="003439D6" w:rsidP="003439D6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</w:p>
    <w:p w:rsidR="003439D6" w:rsidRPr="003439D6" w:rsidRDefault="003439D6" w:rsidP="003439D6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  <w:r w:rsidRPr="003439D6">
        <w:rPr>
          <w:rFonts w:cs="Arial"/>
          <w:b/>
          <w:bCs/>
          <w:color w:val="000000"/>
          <w:sz w:val="24"/>
          <w:szCs w:val="24"/>
        </w:rPr>
        <w:t>Implementing Standards by Reusing Application Artifacts</w:t>
      </w:r>
    </w:p>
    <w:p w:rsidR="003439D6" w:rsidRPr="003439D6" w:rsidRDefault="003439D6" w:rsidP="003439D6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Constructing and reusing template-like fragment components for a consistent look and feel across MAF applications</w:t>
      </w:r>
    </w:p>
    <w:p w:rsidR="003439D6" w:rsidRPr="003439D6" w:rsidRDefault="003439D6" w:rsidP="003439D6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Designing and developing a page fragment that includes both static and dynamic content</w:t>
      </w:r>
    </w:p>
    <w:p w:rsidR="003439D6" w:rsidRPr="003439D6" w:rsidRDefault="003439D6" w:rsidP="003439D6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Consuming a page fragment in a page, using attribute values as parameters to the page</w:t>
      </w:r>
    </w:p>
    <w:p w:rsidR="003439D6" w:rsidRPr="003439D6" w:rsidRDefault="003439D6" w:rsidP="003439D6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Classifying and defining common features, and then archiving and consuming them</w:t>
      </w:r>
    </w:p>
    <w:p w:rsidR="003439D6" w:rsidRPr="003439D6" w:rsidRDefault="003439D6" w:rsidP="003439D6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Archiving applications for redistribution</w:t>
      </w:r>
    </w:p>
    <w:p w:rsidR="003439D6" w:rsidRPr="003439D6" w:rsidRDefault="003439D6" w:rsidP="003439D6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</w:p>
    <w:p w:rsidR="003439D6" w:rsidRPr="003439D6" w:rsidRDefault="003439D6" w:rsidP="003439D6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  <w:r w:rsidRPr="003439D6">
        <w:rPr>
          <w:rFonts w:cs="Arial"/>
          <w:b/>
          <w:bCs/>
          <w:color w:val="000000"/>
          <w:sz w:val="24"/>
          <w:szCs w:val="24"/>
        </w:rPr>
        <w:t>Deploying and Debugging MAF Applications</w:t>
      </w:r>
    </w:p>
    <w:p w:rsidR="003439D6" w:rsidRPr="003439D6" w:rsidRDefault="003439D6" w:rsidP="003439D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Options for archiving an application</w:t>
      </w:r>
    </w:p>
    <w:p w:rsidR="003439D6" w:rsidRPr="003439D6" w:rsidRDefault="003439D6" w:rsidP="003439D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Creating and modifying deployment profiles for both device platforms</w:t>
      </w:r>
    </w:p>
    <w:p w:rsidR="003439D6" w:rsidRPr="003439D6" w:rsidRDefault="003439D6" w:rsidP="003439D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 xml:space="preserve">Deploying applications to Android and </w:t>
      </w:r>
      <w:proofErr w:type="spellStart"/>
      <w:r w:rsidRPr="003439D6">
        <w:rPr>
          <w:rFonts w:cs="Arial"/>
          <w:color w:val="000000"/>
          <w:sz w:val="24"/>
          <w:szCs w:val="24"/>
        </w:rPr>
        <w:t>iOS</w:t>
      </w:r>
      <w:proofErr w:type="spellEnd"/>
      <w:r w:rsidRPr="003439D6">
        <w:rPr>
          <w:rFonts w:cs="Arial"/>
          <w:color w:val="000000"/>
          <w:sz w:val="24"/>
          <w:szCs w:val="24"/>
        </w:rPr>
        <w:t xml:space="preserve"> platforms</w:t>
      </w:r>
    </w:p>
    <w:p w:rsidR="003439D6" w:rsidRPr="003439D6" w:rsidRDefault="003439D6" w:rsidP="003439D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Using logging APIs to diagnosis and fix application problems</w:t>
      </w:r>
    </w:p>
    <w:p w:rsidR="003439D6" w:rsidRPr="003439D6" w:rsidRDefault="003439D6" w:rsidP="003439D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 xml:space="preserve">Running the application in debug mode and debugging Java code from the </w:t>
      </w:r>
      <w:proofErr w:type="spellStart"/>
      <w:r w:rsidRPr="003439D6">
        <w:rPr>
          <w:rFonts w:cs="Arial"/>
          <w:color w:val="000000"/>
          <w:sz w:val="24"/>
          <w:szCs w:val="24"/>
        </w:rPr>
        <w:t>JDeveloper</w:t>
      </w:r>
      <w:proofErr w:type="spellEnd"/>
      <w:r w:rsidRPr="003439D6">
        <w:rPr>
          <w:rFonts w:cs="Arial"/>
          <w:color w:val="000000"/>
          <w:sz w:val="24"/>
          <w:szCs w:val="24"/>
        </w:rPr>
        <w:t xml:space="preserve"> IDE</w:t>
      </w:r>
    </w:p>
    <w:p w:rsidR="003439D6" w:rsidRPr="003439D6" w:rsidRDefault="003439D6" w:rsidP="003439D6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3439D6">
        <w:rPr>
          <w:rFonts w:cs="Arial"/>
          <w:color w:val="000000"/>
          <w:sz w:val="24"/>
          <w:szCs w:val="24"/>
        </w:rPr>
        <w:t>Debugging JavaScript, HTML, and style sheets</w:t>
      </w:r>
    </w:p>
    <w:p w:rsidR="003439D6" w:rsidRDefault="003439D6" w:rsidP="00AB1A83">
      <w:pPr>
        <w:shd w:val="clear" w:color="auto" w:fill="FFFFFF"/>
        <w:spacing w:after="0" w:line="240" w:lineRule="auto"/>
        <w:rPr>
          <w:b/>
          <w:color w:val="FF0000"/>
          <w:sz w:val="28"/>
          <w:szCs w:val="28"/>
        </w:rPr>
      </w:pPr>
    </w:p>
    <w:p w:rsidR="00110196" w:rsidRDefault="00110196" w:rsidP="00110196">
      <w:pPr>
        <w:pStyle w:val="Default"/>
        <w:rPr>
          <w:b/>
          <w:color w:val="FF0000"/>
        </w:rPr>
      </w:pPr>
      <w:r w:rsidRPr="00D367C3">
        <w:rPr>
          <w:b/>
          <w:color w:val="FF0000"/>
        </w:rPr>
        <w:t>Software Required:</w:t>
      </w:r>
    </w:p>
    <w:p w:rsidR="00744204" w:rsidRDefault="00744204" w:rsidP="00110196">
      <w:pPr>
        <w:pStyle w:val="Default"/>
        <w:rPr>
          <w:b/>
          <w:color w:val="FF0000"/>
        </w:rPr>
      </w:pPr>
    </w:p>
    <w:p w:rsidR="00110196" w:rsidRDefault="00DF3528" w:rsidP="00DF3528">
      <w:pPr>
        <w:pStyle w:val="Default"/>
        <w:numPr>
          <w:ilvl w:val="0"/>
          <w:numId w:val="21"/>
        </w:numPr>
        <w:rPr>
          <w:color w:val="auto"/>
        </w:rPr>
      </w:pPr>
      <w:r w:rsidRPr="00DF3528">
        <w:rPr>
          <w:color w:val="auto"/>
        </w:rPr>
        <w:t xml:space="preserve">Oracle </w:t>
      </w:r>
      <w:proofErr w:type="spellStart"/>
      <w:r w:rsidRPr="00DF3528">
        <w:rPr>
          <w:color w:val="auto"/>
        </w:rPr>
        <w:t>JDeveloper</w:t>
      </w:r>
      <w:proofErr w:type="spellEnd"/>
      <w:r w:rsidR="003439D6">
        <w:rPr>
          <w:color w:val="auto"/>
        </w:rPr>
        <w:t xml:space="preserve"> </w:t>
      </w:r>
    </w:p>
    <w:p w:rsidR="00DF3528" w:rsidRDefault="00DF3528" w:rsidP="00DF3528">
      <w:pPr>
        <w:pStyle w:val="Default"/>
        <w:numPr>
          <w:ilvl w:val="0"/>
          <w:numId w:val="21"/>
        </w:numPr>
        <w:rPr>
          <w:color w:val="auto"/>
        </w:rPr>
      </w:pPr>
      <w:r>
        <w:rPr>
          <w:color w:val="auto"/>
        </w:rPr>
        <w:t xml:space="preserve">Oracle MAF extension for </w:t>
      </w:r>
      <w:proofErr w:type="spellStart"/>
      <w:r>
        <w:rPr>
          <w:color w:val="auto"/>
        </w:rPr>
        <w:t>JDeveloper</w:t>
      </w:r>
      <w:proofErr w:type="spellEnd"/>
    </w:p>
    <w:p w:rsidR="00DF3528" w:rsidRDefault="00DF3528" w:rsidP="00DF3528">
      <w:pPr>
        <w:pStyle w:val="Default"/>
        <w:numPr>
          <w:ilvl w:val="0"/>
          <w:numId w:val="21"/>
        </w:numPr>
        <w:rPr>
          <w:color w:val="auto"/>
        </w:rPr>
      </w:pPr>
      <w:r>
        <w:rPr>
          <w:color w:val="auto"/>
        </w:rPr>
        <w:t>Android Studio/ SDK</w:t>
      </w:r>
    </w:p>
    <w:p w:rsidR="00DF3528" w:rsidRDefault="003439D6" w:rsidP="00DF3528">
      <w:pPr>
        <w:pStyle w:val="Default"/>
        <w:numPr>
          <w:ilvl w:val="0"/>
          <w:numId w:val="21"/>
        </w:numPr>
        <w:rPr>
          <w:color w:val="auto"/>
        </w:rPr>
      </w:pPr>
      <w:r>
        <w:rPr>
          <w:color w:val="auto"/>
        </w:rPr>
        <w:t>JDK 1.8</w:t>
      </w:r>
      <w:r w:rsidR="00DF3528">
        <w:rPr>
          <w:color w:val="auto"/>
        </w:rPr>
        <w:t>+</w:t>
      </w:r>
    </w:p>
    <w:p w:rsidR="00DF3528" w:rsidRPr="00DF3528" w:rsidRDefault="00DF3528" w:rsidP="006B4E47">
      <w:pPr>
        <w:pStyle w:val="Default"/>
        <w:ind w:left="720"/>
        <w:rPr>
          <w:color w:val="auto"/>
        </w:rPr>
      </w:pPr>
    </w:p>
    <w:p w:rsidR="00744204" w:rsidRDefault="00744204" w:rsidP="00110196">
      <w:pPr>
        <w:pStyle w:val="Default"/>
        <w:rPr>
          <w:rFonts w:asciiTheme="minorHAnsi" w:hAnsiTheme="minorHAnsi"/>
        </w:rPr>
      </w:pPr>
    </w:p>
    <w:p w:rsidR="003439D6" w:rsidRPr="002E2D0E" w:rsidRDefault="003439D6" w:rsidP="00110196">
      <w:pPr>
        <w:pStyle w:val="Default"/>
        <w:rPr>
          <w:rFonts w:asciiTheme="minorHAnsi" w:hAnsiTheme="minorHAnsi"/>
        </w:rPr>
      </w:pPr>
    </w:p>
    <w:p w:rsidR="00110196" w:rsidRPr="00D367C3" w:rsidRDefault="00110196" w:rsidP="00110196">
      <w:pPr>
        <w:spacing w:after="0" w:line="240" w:lineRule="auto"/>
        <w:rPr>
          <w:rFonts w:eastAsia="Times New Roman" w:cs="Times New Roman"/>
          <w:color w:val="FF0000"/>
          <w:sz w:val="24"/>
          <w:szCs w:val="24"/>
        </w:rPr>
      </w:pPr>
      <w:r w:rsidRPr="00D367C3">
        <w:rPr>
          <w:rFonts w:eastAsia="Times New Roman" w:cs="Times New Roman"/>
          <w:b/>
          <w:bCs/>
          <w:color w:val="FF0000"/>
          <w:sz w:val="24"/>
          <w:szCs w:val="24"/>
          <w:shd w:val="clear" w:color="auto" w:fill="FFFFFF"/>
        </w:rPr>
        <w:lastRenderedPageBreak/>
        <w:t>Hardware Required:</w:t>
      </w:r>
    </w:p>
    <w:p w:rsidR="00110196" w:rsidRPr="00D367C3" w:rsidRDefault="00110196" w:rsidP="000E3F1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 w:rsidRPr="00D367C3">
        <w:rPr>
          <w:rFonts w:eastAsia="Times New Roman" w:cs="Arial"/>
          <w:color w:val="222222"/>
        </w:rPr>
        <w:t>Intel i3/i5 processor </w:t>
      </w:r>
    </w:p>
    <w:p w:rsidR="00AB1A83" w:rsidRPr="00D367C3" w:rsidRDefault="00AD66F8" w:rsidP="000E3F1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b/>
          <w:color w:val="000000" w:themeColor="text1"/>
        </w:rPr>
      </w:pPr>
      <w:r>
        <w:rPr>
          <w:rFonts w:eastAsia="Times New Roman" w:cs="Arial"/>
          <w:color w:val="000000" w:themeColor="text1"/>
        </w:rPr>
        <w:t>Min. 16</w:t>
      </w:r>
      <w:r w:rsidR="00110196" w:rsidRPr="00D367C3">
        <w:rPr>
          <w:rFonts w:eastAsia="Times New Roman" w:cs="Arial"/>
          <w:color w:val="000000" w:themeColor="text1"/>
        </w:rPr>
        <w:t xml:space="preserve"> GB RAM</w:t>
      </w:r>
      <w:r w:rsidR="00110196" w:rsidRPr="00D367C3">
        <w:rPr>
          <w:rFonts w:ascii="Comic Sans MS" w:eastAsia="Times New Roman" w:hAnsi="Comic Sans MS" w:cs="Arial"/>
          <w:color w:val="000000" w:themeColor="text1"/>
        </w:rPr>
        <w:t> </w:t>
      </w:r>
    </w:p>
    <w:p w:rsidR="0029204B" w:rsidRDefault="0029204B" w:rsidP="00110196">
      <w:pPr>
        <w:shd w:val="clear" w:color="auto" w:fill="FFFFFF"/>
        <w:spacing w:after="0" w:line="240" w:lineRule="auto"/>
        <w:rPr>
          <w:b/>
          <w:color w:val="FF0000"/>
          <w:sz w:val="28"/>
          <w:szCs w:val="28"/>
        </w:rPr>
      </w:pPr>
    </w:p>
    <w:p w:rsidR="00110196" w:rsidRPr="003439D6" w:rsidRDefault="00110196" w:rsidP="00110196">
      <w:pPr>
        <w:shd w:val="clear" w:color="auto" w:fill="FFFFFF"/>
        <w:spacing w:after="0" w:line="240" w:lineRule="auto"/>
        <w:rPr>
          <w:b/>
          <w:color w:val="FF0000"/>
          <w:sz w:val="24"/>
          <w:szCs w:val="24"/>
        </w:rPr>
      </w:pPr>
      <w:r w:rsidRPr="00D367C3">
        <w:rPr>
          <w:b/>
          <w:color w:val="FF0000"/>
          <w:sz w:val="24"/>
          <w:szCs w:val="24"/>
        </w:rPr>
        <w:t>Training Material:</w:t>
      </w:r>
    </w:p>
    <w:p w:rsidR="00110196" w:rsidRDefault="008405D7" w:rsidP="000E3F1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</w:pPr>
      <w:r>
        <w:t>Sample App from scratch</w:t>
      </w:r>
      <w:r w:rsidR="000E3F15">
        <w:t xml:space="preserve"> </w:t>
      </w:r>
      <w:r>
        <w:t>build using O</w:t>
      </w:r>
      <w:r w:rsidR="000E3F15">
        <w:t xml:space="preserve">racle </w:t>
      </w:r>
      <w:r>
        <w:t>Mobile application framework</w:t>
      </w:r>
      <w:r w:rsidR="00CC5876">
        <w:t>.</w:t>
      </w:r>
    </w:p>
    <w:p w:rsidR="000E3F15" w:rsidRPr="00D367C3" w:rsidRDefault="008405D7" w:rsidP="000E3F1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</w:pPr>
      <w:r>
        <w:t>Code of the mobile app.</w:t>
      </w:r>
    </w:p>
    <w:p w:rsidR="006F0548" w:rsidRDefault="00110196" w:rsidP="008405D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</w:pPr>
      <w:r w:rsidRPr="00D367C3">
        <w:t>Hands on instructions document</w:t>
      </w:r>
      <w:r w:rsidR="008405D7">
        <w:t xml:space="preserve"> on mobile app</w:t>
      </w:r>
      <w:r w:rsidR="00CC5876">
        <w:t>.</w:t>
      </w:r>
    </w:p>
    <w:p w:rsidR="0029204B" w:rsidRPr="00D367C3" w:rsidRDefault="00AE0F0E" w:rsidP="00AE0F0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</w:pPr>
      <w:r>
        <w:t>Lab hands on</w:t>
      </w:r>
      <w:bookmarkStart w:id="0" w:name="_GoBack"/>
      <w:bookmarkEnd w:id="0"/>
    </w:p>
    <w:p w:rsidR="00110196" w:rsidRDefault="00110196" w:rsidP="00110196">
      <w:pPr>
        <w:shd w:val="clear" w:color="auto" w:fill="FFFFFF"/>
        <w:spacing w:after="0" w:line="240" w:lineRule="auto"/>
        <w:rPr>
          <w:sz w:val="24"/>
          <w:szCs w:val="24"/>
        </w:rPr>
      </w:pPr>
    </w:p>
    <w:p w:rsidR="00110196" w:rsidRDefault="00110196" w:rsidP="00110196">
      <w:pPr>
        <w:shd w:val="clear" w:color="auto" w:fill="FFFFFF"/>
        <w:spacing w:after="0" w:line="240" w:lineRule="auto"/>
        <w:ind w:firstLine="720"/>
        <w:rPr>
          <w:sz w:val="24"/>
          <w:szCs w:val="24"/>
        </w:rPr>
      </w:pPr>
    </w:p>
    <w:p w:rsidR="00110196" w:rsidRDefault="00110196" w:rsidP="00121846">
      <w:pPr>
        <w:jc w:val="center"/>
        <w:rPr>
          <w:sz w:val="24"/>
          <w:szCs w:val="24"/>
        </w:rPr>
      </w:pPr>
    </w:p>
    <w:sectPr w:rsidR="00110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F20D4"/>
    <w:multiLevelType w:val="hybridMultilevel"/>
    <w:tmpl w:val="3BE8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23651"/>
    <w:multiLevelType w:val="hybridMultilevel"/>
    <w:tmpl w:val="16424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663CF"/>
    <w:multiLevelType w:val="hybridMultilevel"/>
    <w:tmpl w:val="96607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2221C"/>
    <w:multiLevelType w:val="hybridMultilevel"/>
    <w:tmpl w:val="7A547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E4F73"/>
    <w:multiLevelType w:val="hybridMultilevel"/>
    <w:tmpl w:val="4F68C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159F3"/>
    <w:multiLevelType w:val="hybridMultilevel"/>
    <w:tmpl w:val="FA320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307A9F"/>
    <w:multiLevelType w:val="hybridMultilevel"/>
    <w:tmpl w:val="F53E0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461F10"/>
    <w:multiLevelType w:val="hybridMultilevel"/>
    <w:tmpl w:val="BFEA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2F34"/>
    <w:multiLevelType w:val="hybridMultilevel"/>
    <w:tmpl w:val="D8EE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B2A4F"/>
    <w:multiLevelType w:val="hybridMultilevel"/>
    <w:tmpl w:val="BE9E5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5D7234"/>
    <w:multiLevelType w:val="hybridMultilevel"/>
    <w:tmpl w:val="207EC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1C634A"/>
    <w:multiLevelType w:val="hybridMultilevel"/>
    <w:tmpl w:val="A8DA3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6553E5"/>
    <w:multiLevelType w:val="hybridMultilevel"/>
    <w:tmpl w:val="65ECB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555C3F"/>
    <w:multiLevelType w:val="hybridMultilevel"/>
    <w:tmpl w:val="40741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C86772"/>
    <w:multiLevelType w:val="hybridMultilevel"/>
    <w:tmpl w:val="A748E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65586E"/>
    <w:multiLevelType w:val="multilevel"/>
    <w:tmpl w:val="A6D6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0D64C6"/>
    <w:multiLevelType w:val="hybridMultilevel"/>
    <w:tmpl w:val="A8B8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2B5038"/>
    <w:multiLevelType w:val="hybridMultilevel"/>
    <w:tmpl w:val="58DE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E56F96"/>
    <w:multiLevelType w:val="hybridMultilevel"/>
    <w:tmpl w:val="20A25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4B24A0"/>
    <w:multiLevelType w:val="hybridMultilevel"/>
    <w:tmpl w:val="7D2EE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DE5F51"/>
    <w:multiLevelType w:val="hybridMultilevel"/>
    <w:tmpl w:val="C330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2A7531"/>
    <w:multiLevelType w:val="hybridMultilevel"/>
    <w:tmpl w:val="44B4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FD013E"/>
    <w:multiLevelType w:val="hybridMultilevel"/>
    <w:tmpl w:val="C598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0B15C0"/>
    <w:multiLevelType w:val="hybridMultilevel"/>
    <w:tmpl w:val="25186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1B5055"/>
    <w:multiLevelType w:val="hybridMultilevel"/>
    <w:tmpl w:val="2CD2022A"/>
    <w:lvl w:ilvl="0" w:tplc="E8660E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09E1418"/>
    <w:multiLevelType w:val="hybridMultilevel"/>
    <w:tmpl w:val="4238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500EEF"/>
    <w:multiLevelType w:val="hybridMultilevel"/>
    <w:tmpl w:val="E062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B533E0"/>
    <w:multiLevelType w:val="hybridMultilevel"/>
    <w:tmpl w:val="CC682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E775CA"/>
    <w:multiLevelType w:val="hybridMultilevel"/>
    <w:tmpl w:val="DA360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D417F2"/>
    <w:multiLevelType w:val="hybridMultilevel"/>
    <w:tmpl w:val="89B0A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FA349C"/>
    <w:multiLevelType w:val="hybridMultilevel"/>
    <w:tmpl w:val="F514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AD1D51"/>
    <w:multiLevelType w:val="hybridMultilevel"/>
    <w:tmpl w:val="2676C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090441"/>
    <w:multiLevelType w:val="hybridMultilevel"/>
    <w:tmpl w:val="C9C4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6E2F1C"/>
    <w:multiLevelType w:val="hybridMultilevel"/>
    <w:tmpl w:val="FFE46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2D6D9F"/>
    <w:multiLevelType w:val="hybridMultilevel"/>
    <w:tmpl w:val="2F1ED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DB4C47"/>
    <w:multiLevelType w:val="hybridMultilevel"/>
    <w:tmpl w:val="1E8AF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377CC1"/>
    <w:multiLevelType w:val="hybridMultilevel"/>
    <w:tmpl w:val="8D64B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31"/>
  </w:num>
  <w:num w:numId="4">
    <w:abstractNumId w:val="7"/>
  </w:num>
  <w:num w:numId="5">
    <w:abstractNumId w:val="8"/>
  </w:num>
  <w:num w:numId="6">
    <w:abstractNumId w:val="24"/>
  </w:num>
  <w:num w:numId="7">
    <w:abstractNumId w:val="3"/>
  </w:num>
  <w:num w:numId="8">
    <w:abstractNumId w:val="34"/>
  </w:num>
  <w:num w:numId="9">
    <w:abstractNumId w:val="16"/>
  </w:num>
  <w:num w:numId="10">
    <w:abstractNumId w:val="9"/>
  </w:num>
  <w:num w:numId="11">
    <w:abstractNumId w:val="20"/>
  </w:num>
  <w:num w:numId="12">
    <w:abstractNumId w:val="29"/>
  </w:num>
  <w:num w:numId="13">
    <w:abstractNumId w:val="26"/>
  </w:num>
  <w:num w:numId="14">
    <w:abstractNumId w:val="32"/>
  </w:num>
  <w:num w:numId="15">
    <w:abstractNumId w:val="22"/>
  </w:num>
  <w:num w:numId="16">
    <w:abstractNumId w:val="18"/>
  </w:num>
  <w:num w:numId="17">
    <w:abstractNumId w:val="13"/>
  </w:num>
  <w:num w:numId="18">
    <w:abstractNumId w:val="4"/>
  </w:num>
  <w:num w:numId="19">
    <w:abstractNumId w:val="17"/>
  </w:num>
  <w:num w:numId="20">
    <w:abstractNumId w:val="28"/>
  </w:num>
  <w:num w:numId="21">
    <w:abstractNumId w:val="2"/>
  </w:num>
  <w:num w:numId="22">
    <w:abstractNumId w:val="1"/>
  </w:num>
  <w:num w:numId="23">
    <w:abstractNumId w:val="11"/>
  </w:num>
  <w:num w:numId="24">
    <w:abstractNumId w:val="27"/>
  </w:num>
  <w:num w:numId="25">
    <w:abstractNumId w:val="5"/>
  </w:num>
  <w:num w:numId="26">
    <w:abstractNumId w:val="23"/>
  </w:num>
  <w:num w:numId="27">
    <w:abstractNumId w:val="21"/>
  </w:num>
  <w:num w:numId="28">
    <w:abstractNumId w:val="25"/>
  </w:num>
  <w:num w:numId="29">
    <w:abstractNumId w:val="14"/>
  </w:num>
  <w:num w:numId="30">
    <w:abstractNumId w:val="10"/>
  </w:num>
  <w:num w:numId="31">
    <w:abstractNumId w:val="19"/>
  </w:num>
  <w:num w:numId="32">
    <w:abstractNumId w:val="36"/>
  </w:num>
  <w:num w:numId="33">
    <w:abstractNumId w:val="35"/>
  </w:num>
  <w:num w:numId="34">
    <w:abstractNumId w:val="12"/>
  </w:num>
  <w:num w:numId="35">
    <w:abstractNumId w:val="33"/>
  </w:num>
  <w:num w:numId="36">
    <w:abstractNumId w:val="6"/>
  </w:num>
  <w:num w:numId="37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8F"/>
    <w:rsid w:val="00073503"/>
    <w:rsid w:val="00085553"/>
    <w:rsid w:val="000C7E90"/>
    <w:rsid w:val="000D0617"/>
    <w:rsid w:val="000E3F15"/>
    <w:rsid w:val="000F0F4A"/>
    <w:rsid w:val="00110196"/>
    <w:rsid w:val="00121846"/>
    <w:rsid w:val="00135885"/>
    <w:rsid w:val="00183010"/>
    <w:rsid w:val="001D2C50"/>
    <w:rsid w:val="001E3BC6"/>
    <w:rsid w:val="00212D90"/>
    <w:rsid w:val="00287A08"/>
    <w:rsid w:val="0029204B"/>
    <w:rsid w:val="002C6686"/>
    <w:rsid w:val="002E2D0E"/>
    <w:rsid w:val="00311E6F"/>
    <w:rsid w:val="003275D2"/>
    <w:rsid w:val="003439D6"/>
    <w:rsid w:val="00375BFA"/>
    <w:rsid w:val="00384083"/>
    <w:rsid w:val="003B3849"/>
    <w:rsid w:val="003F78EA"/>
    <w:rsid w:val="00404BA6"/>
    <w:rsid w:val="00420815"/>
    <w:rsid w:val="00424A61"/>
    <w:rsid w:val="0047527B"/>
    <w:rsid w:val="00534BC8"/>
    <w:rsid w:val="00540D5D"/>
    <w:rsid w:val="005D7EFE"/>
    <w:rsid w:val="005E5581"/>
    <w:rsid w:val="005F0F86"/>
    <w:rsid w:val="005F7D8A"/>
    <w:rsid w:val="006022C6"/>
    <w:rsid w:val="00662450"/>
    <w:rsid w:val="0066491D"/>
    <w:rsid w:val="006A435A"/>
    <w:rsid w:val="006B4E47"/>
    <w:rsid w:val="006D4FE2"/>
    <w:rsid w:val="006E1C0A"/>
    <w:rsid w:val="006F0548"/>
    <w:rsid w:val="0074159C"/>
    <w:rsid w:val="00744204"/>
    <w:rsid w:val="007670C5"/>
    <w:rsid w:val="00795828"/>
    <w:rsid w:val="007A39B7"/>
    <w:rsid w:val="007B51BC"/>
    <w:rsid w:val="007F19AE"/>
    <w:rsid w:val="007F74FE"/>
    <w:rsid w:val="00826EF5"/>
    <w:rsid w:val="008405D7"/>
    <w:rsid w:val="008872F9"/>
    <w:rsid w:val="00971E29"/>
    <w:rsid w:val="00AB1A83"/>
    <w:rsid w:val="00AD242E"/>
    <w:rsid w:val="00AD66F8"/>
    <w:rsid w:val="00AE0F0E"/>
    <w:rsid w:val="00B0104B"/>
    <w:rsid w:val="00B04761"/>
    <w:rsid w:val="00B2677C"/>
    <w:rsid w:val="00B6211A"/>
    <w:rsid w:val="00B8395A"/>
    <w:rsid w:val="00CC5876"/>
    <w:rsid w:val="00CC6DE4"/>
    <w:rsid w:val="00CD381B"/>
    <w:rsid w:val="00CD524F"/>
    <w:rsid w:val="00CE2A16"/>
    <w:rsid w:val="00D33241"/>
    <w:rsid w:val="00D3578F"/>
    <w:rsid w:val="00D367C3"/>
    <w:rsid w:val="00DF2350"/>
    <w:rsid w:val="00DF3528"/>
    <w:rsid w:val="00E3403D"/>
    <w:rsid w:val="00E44F07"/>
    <w:rsid w:val="00E91CD7"/>
    <w:rsid w:val="00F12752"/>
    <w:rsid w:val="00F23DA7"/>
    <w:rsid w:val="00F342A8"/>
    <w:rsid w:val="00F36DA7"/>
    <w:rsid w:val="00F37553"/>
    <w:rsid w:val="00F77FD5"/>
    <w:rsid w:val="00FB29C4"/>
    <w:rsid w:val="00FE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93B4B-1F29-4DE4-913C-8F9D1753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357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3578F"/>
    <w:pPr>
      <w:ind w:left="720"/>
      <w:contextualSpacing/>
    </w:pPr>
  </w:style>
  <w:style w:type="table" w:styleId="TableGrid">
    <w:name w:val="Table Grid"/>
    <w:basedOn w:val="TableNormal"/>
    <w:uiPriority w:val="39"/>
    <w:rsid w:val="00DF23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2E2D0E"/>
  </w:style>
  <w:style w:type="character" w:styleId="Hyperlink">
    <w:name w:val="Hyperlink"/>
    <w:basedOn w:val="DefaultParagraphFont"/>
    <w:uiPriority w:val="99"/>
    <w:unhideWhenUsed/>
    <w:rsid w:val="00F37553"/>
    <w:rPr>
      <w:color w:val="0563C1" w:themeColor="hyperlink"/>
      <w:u w:val="single"/>
    </w:rPr>
  </w:style>
  <w:style w:type="character" w:customStyle="1" w:styleId="il">
    <w:name w:val="il"/>
    <w:basedOn w:val="DefaultParagraphFont"/>
    <w:rsid w:val="00E44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3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1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0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5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3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3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6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60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6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8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4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0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2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2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1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7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6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6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6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.linkedin.com/in/tusharwebcentersitestrain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Singhal</dc:creator>
  <cp:keywords/>
  <dc:description/>
  <cp:lastModifiedBy>365 online</cp:lastModifiedBy>
  <cp:revision>20</cp:revision>
  <cp:lastPrinted>2016-08-29T15:21:00Z</cp:lastPrinted>
  <dcterms:created xsi:type="dcterms:W3CDTF">2016-03-19T05:03:00Z</dcterms:created>
  <dcterms:modified xsi:type="dcterms:W3CDTF">2016-08-29T15:22:00Z</dcterms:modified>
</cp:coreProperties>
</file>