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A4E2" w14:textId="47B426FE" w:rsidR="0063201F" w:rsidRPr="0063201F" w:rsidRDefault="0063201F" w:rsidP="002A1A68">
      <w:pPr>
        <w:pStyle w:val="Heading3"/>
        <w:rPr>
          <w:rStyle w:val="Strong"/>
          <w:rFonts w:ascii="Arial" w:hAnsi="Arial" w:cs="Arial"/>
          <w:b/>
          <w:bCs/>
          <w:sz w:val="24"/>
          <w:szCs w:val="24"/>
          <w:u w:val="single"/>
        </w:rPr>
      </w:pPr>
      <w:r>
        <w:rPr>
          <w:rFonts w:ascii="Arial" w:hAnsi="Arial" w:cs="Arial"/>
          <w:sz w:val="24"/>
          <w:szCs w:val="24"/>
        </w:rPr>
        <w:t xml:space="preserve">                   </w:t>
      </w:r>
      <w:r w:rsidRPr="0063201F">
        <w:rPr>
          <w:rFonts w:ascii="Arial" w:hAnsi="Arial" w:cs="Arial"/>
          <w:sz w:val="32"/>
          <w:szCs w:val="32"/>
          <w:u w:val="single"/>
        </w:rPr>
        <w:t>Credit Card Fraud Detection</w:t>
      </w:r>
      <w:r w:rsidRPr="0063201F">
        <w:rPr>
          <w:rFonts w:ascii="Arial" w:hAnsi="Arial" w:cs="Arial"/>
          <w:sz w:val="32"/>
          <w:szCs w:val="32"/>
          <w:u w:val="single"/>
        </w:rPr>
        <w:t xml:space="preserve"> Documentation</w:t>
      </w:r>
    </w:p>
    <w:p w14:paraId="69CA302B" w14:textId="4641655E" w:rsidR="002A1A68" w:rsidRPr="0063201F" w:rsidRDefault="002A1A68" w:rsidP="002A1A68">
      <w:pPr>
        <w:pStyle w:val="Heading3"/>
        <w:rPr>
          <w:rFonts w:ascii="Arial" w:hAnsi="Arial" w:cs="Arial"/>
          <w:sz w:val="28"/>
          <w:szCs w:val="28"/>
        </w:rPr>
      </w:pPr>
      <w:r w:rsidRPr="0063201F">
        <w:rPr>
          <w:rStyle w:val="Strong"/>
          <w:rFonts w:ascii="Arial" w:hAnsi="Arial" w:cs="Arial"/>
          <w:b/>
          <w:bCs/>
          <w:sz w:val="28"/>
          <w:szCs w:val="28"/>
        </w:rPr>
        <w:t>Abstract</w:t>
      </w:r>
    </w:p>
    <w:p w14:paraId="0CA6C907" w14:textId="77777777" w:rsidR="002A1A68" w:rsidRPr="002A1A68" w:rsidRDefault="002A1A68" w:rsidP="002A1A68">
      <w:pPr>
        <w:pStyle w:val="NormalWeb"/>
        <w:rPr>
          <w:rFonts w:ascii="Arial" w:hAnsi="Arial" w:cs="Arial"/>
        </w:rPr>
      </w:pPr>
      <w:r w:rsidRPr="002A1A68">
        <w:rPr>
          <w:rFonts w:ascii="Arial" w:hAnsi="Arial" w:cs="Arial"/>
        </w:rPr>
        <w:t>This project aims to identify fraudulent credit card transactions using machine learning techniques. The dataset contains various features, including customer details, transaction information, merchant data, and geographic coordinates. Two models—Decision Tree and Random Forest—were implemented for fraud detection. Among these, Random Forest outperformed with higher accuracy and was selected for deployment in a real-time system to promptly detect suspicious activities and mitigate financial risks for banks and credit card companies.</w:t>
      </w:r>
    </w:p>
    <w:p w14:paraId="757AB821" w14:textId="77777777" w:rsidR="002A1A68" w:rsidRPr="0063201F" w:rsidRDefault="002A1A68" w:rsidP="002A1A68">
      <w:pPr>
        <w:pStyle w:val="Heading3"/>
        <w:rPr>
          <w:rFonts w:ascii="Arial" w:hAnsi="Arial" w:cs="Arial"/>
          <w:sz w:val="28"/>
          <w:szCs w:val="28"/>
        </w:rPr>
      </w:pPr>
      <w:r w:rsidRPr="0063201F">
        <w:rPr>
          <w:rStyle w:val="Strong"/>
          <w:rFonts w:ascii="Arial" w:hAnsi="Arial" w:cs="Arial"/>
          <w:b/>
          <w:bCs/>
          <w:sz w:val="28"/>
          <w:szCs w:val="28"/>
        </w:rPr>
        <w:t>Overview</w:t>
      </w:r>
    </w:p>
    <w:p w14:paraId="7FF6B8BB" w14:textId="77777777" w:rsidR="002A1A68" w:rsidRPr="002A1A68" w:rsidRDefault="002A1A68" w:rsidP="002A1A68">
      <w:pPr>
        <w:pStyle w:val="NormalWeb"/>
        <w:rPr>
          <w:rFonts w:ascii="Arial" w:hAnsi="Arial" w:cs="Arial"/>
        </w:rPr>
      </w:pPr>
      <w:r w:rsidRPr="002A1A68">
        <w:rPr>
          <w:rFonts w:ascii="Arial" w:hAnsi="Arial" w:cs="Arial"/>
        </w:rPr>
        <w:t>Credit card fraud poses a significant challenge to financial institutions, resulting in substantial financial losses. Early detection is essential to prevent these losses while maintaining trust and security for customers. This project leverages a dataset with both genuine and fraudulent transactions to develop a reliable fraud detection system. Machine learning models are employed to improve detection accuracy, ensuring timely actions and risk reduction.</w:t>
      </w:r>
    </w:p>
    <w:p w14:paraId="3719C9C2" w14:textId="77777777" w:rsidR="002A1A68" w:rsidRPr="0063201F" w:rsidRDefault="002A1A68" w:rsidP="002A1A68">
      <w:pPr>
        <w:pStyle w:val="Heading3"/>
        <w:rPr>
          <w:rFonts w:ascii="Arial" w:hAnsi="Arial" w:cs="Arial"/>
          <w:sz w:val="28"/>
          <w:szCs w:val="28"/>
        </w:rPr>
      </w:pPr>
      <w:r w:rsidRPr="0063201F">
        <w:rPr>
          <w:rStyle w:val="Strong"/>
          <w:rFonts w:ascii="Arial" w:hAnsi="Arial" w:cs="Arial"/>
          <w:b/>
          <w:bCs/>
          <w:sz w:val="28"/>
          <w:szCs w:val="28"/>
        </w:rPr>
        <w:t>Problem Statement</w:t>
      </w:r>
    </w:p>
    <w:p w14:paraId="735DD9A3" w14:textId="77777777" w:rsidR="002A1A68" w:rsidRPr="002A1A68" w:rsidRDefault="002A1A68" w:rsidP="002A1A68">
      <w:pPr>
        <w:pStyle w:val="NormalWeb"/>
        <w:rPr>
          <w:rFonts w:ascii="Arial" w:hAnsi="Arial" w:cs="Arial"/>
        </w:rPr>
      </w:pPr>
      <w:r w:rsidRPr="002A1A68">
        <w:rPr>
          <w:rFonts w:ascii="Arial" w:hAnsi="Arial" w:cs="Arial"/>
        </w:rPr>
        <w:t>Without advanced fraud detection mechanisms, fraudulent activities can go unnoticed, causing significant damage. Traditional rule-based approaches struggle to keep up with rapidly changing fraud tactics due to their limited flexibility. This project aims to develop a machine learning-based model capable of learning new fraud patterns over time, ensuring it effectively distinguishes between legitimate and fraudulent transactions for proactive risk management.</w:t>
      </w:r>
    </w:p>
    <w:p w14:paraId="4A2B5D83" w14:textId="77777777" w:rsidR="009E3F7F" w:rsidRPr="0063201F" w:rsidRDefault="009E3F7F" w:rsidP="009E3F7F">
      <w:pPr>
        <w:rPr>
          <w:rFonts w:ascii="Arial" w:hAnsi="Arial" w:cs="Arial"/>
          <w:b/>
          <w:bCs/>
          <w:sz w:val="28"/>
        </w:rPr>
      </w:pPr>
      <w:r w:rsidRPr="0063201F">
        <w:rPr>
          <w:rFonts w:ascii="Arial" w:hAnsi="Arial" w:cs="Arial"/>
          <w:b/>
          <w:bCs/>
          <w:sz w:val="28"/>
        </w:rPr>
        <w:t>Dataset Description</w:t>
      </w:r>
    </w:p>
    <w:p w14:paraId="7CAF4FF7" w14:textId="77777777" w:rsidR="009E3F7F" w:rsidRPr="009E3F7F" w:rsidRDefault="009E3F7F" w:rsidP="009E3F7F">
      <w:pPr>
        <w:rPr>
          <w:rFonts w:ascii="Arial" w:hAnsi="Arial" w:cs="Arial"/>
          <w:sz w:val="24"/>
          <w:szCs w:val="24"/>
        </w:rPr>
      </w:pPr>
      <w:r w:rsidRPr="009E3F7F">
        <w:rPr>
          <w:rFonts w:ascii="Arial" w:hAnsi="Arial" w:cs="Arial"/>
          <w:sz w:val="24"/>
          <w:szCs w:val="24"/>
        </w:rPr>
        <w:t>This dataset contains essential features related to credit card transactions. and overview of key attributes:</w:t>
      </w:r>
    </w:p>
    <w:p w14:paraId="6C9BADB7" w14:textId="77777777" w:rsidR="009E3F7F" w:rsidRPr="009E3F7F" w:rsidRDefault="009E3F7F" w:rsidP="009E3F7F">
      <w:pPr>
        <w:rPr>
          <w:rFonts w:ascii="Arial" w:hAnsi="Arial" w:cs="Arial"/>
          <w:sz w:val="24"/>
          <w:szCs w:val="24"/>
        </w:rPr>
      </w:pPr>
    </w:p>
    <w:p w14:paraId="2B643068" w14:textId="77777777" w:rsidR="009E3F7F" w:rsidRPr="009E3F7F" w:rsidRDefault="009E3F7F" w:rsidP="009E3F7F">
      <w:pPr>
        <w:rPr>
          <w:rFonts w:ascii="Arial" w:hAnsi="Arial" w:cs="Arial"/>
          <w:sz w:val="24"/>
          <w:szCs w:val="24"/>
        </w:rPr>
      </w:pPr>
      <w:proofErr w:type="spellStart"/>
      <w:r w:rsidRPr="009E3F7F">
        <w:rPr>
          <w:rFonts w:ascii="Arial" w:hAnsi="Arial" w:cs="Arial"/>
          <w:sz w:val="24"/>
          <w:szCs w:val="24"/>
        </w:rPr>
        <w:t>trans_date_trans_time</w:t>
      </w:r>
      <w:proofErr w:type="spellEnd"/>
      <w:r w:rsidRPr="009E3F7F">
        <w:rPr>
          <w:rFonts w:ascii="Arial" w:hAnsi="Arial" w:cs="Arial"/>
          <w:sz w:val="24"/>
          <w:szCs w:val="24"/>
        </w:rPr>
        <w:t>: Records the date and time when the transaction took place.</w:t>
      </w:r>
    </w:p>
    <w:p w14:paraId="3DA1C10D" w14:textId="77777777" w:rsidR="009E3F7F" w:rsidRPr="009E3F7F" w:rsidRDefault="009E3F7F" w:rsidP="009E3F7F">
      <w:pPr>
        <w:rPr>
          <w:rFonts w:ascii="Arial" w:hAnsi="Arial" w:cs="Arial"/>
          <w:sz w:val="24"/>
          <w:szCs w:val="24"/>
        </w:rPr>
      </w:pPr>
      <w:proofErr w:type="spellStart"/>
      <w:r w:rsidRPr="009E3F7F">
        <w:rPr>
          <w:rFonts w:ascii="Arial" w:hAnsi="Arial" w:cs="Arial"/>
          <w:sz w:val="24"/>
          <w:szCs w:val="24"/>
        </w:rPr>
        <w:t>cc_num</w:t>
      </w:r>
      <w:proofErr w:type="spellEnd"/>
      <w:r w:rsidRPr="009E3F7F">
        <w:rPr>
          <w:rFonts w:ascii="Arial" w:hAnsi="Arial" w:cs="Arial"/>
          <w:sz w:val="24"/>
          <w:szCs w:val="24"/>
        </w:rPr>
        <w:t>: A partially masked or anonymized credit card number for privacy.</w:t>
      </w:r>
    </w:p>
    <w:p w14:paraId="0177DD34" w14:textId="77777777" w:rsidR="009E3F7F" w:rsidRPr="009E3F7F" w:rsidRDefault="009E3F7F" w:rsidP="009E3F7F">
      <w:pPr>
        <w:rPr>
          <w:rFonts w:ascii="Arial" w:hAnsi="Arial" w:cs="Arial"/>
          <w:sz w:val="24"/>
          <w:szCs w:val="24"/>
        </w:rPr>
      </w:pPr>
      <w:r w:rsidRPr="009E3F7F">
        <w:rPr>
          <w:rFonts w:ascii="Arial" w:hAnsi="Arial" w:cs="Arial"/>
          <w:sz w:val="24"/>
          <w:szCs w:val="24"/>
        </w:rPr>
        <w:t>merchant: Name of the merchant involved in the transaction.</w:t>
      </w:r>
    </w:p>
    <w:p w14:paraId="6E6DC052" w14:textId="77777777" w:rsidR="009E3F7F" w:rsidRPr="009E3F7F" w:rsidRDefault="009E3F7F" w:rsidP="009E3F7F">
      <w:pPr>
        <w:rPr>
          <w:rFonts w:ascii="Arial" w:hAnsi="Arial" w:cs="Arial"/>
          <w:sz w:val="24"/>
          <w:szCs w:val="24"/>
        </w:rPr>
      </w:pPr>
      <w:r w:rsidRPr="009E3F7F">
        <w:rPr>
          <w:rFonts w:ascii="Arial" w:hAnsi="Arial" w:cs="Arial"/>
          <w:sz w:val="24"/>
          <w:szCs w:val="24"/>
        </w:rPr>
        <w:t>category: Describes the type of transaction (e.g., groceries, entertainment).</w:t>
      </w:r>
    </w:p>
    <w:p w14:paraId="0377FEFB" w14:textId="77777777" w:rsidR="009E3F7F" w:rsidRPr="009E3F7F" w:rsidRDefault="009E3F7F" w:rsidP="009E3F7F">
      <w:pPr>
        <w:rPr>
          <w:rFonts w:ascii="Arial" w:hAnsi="Arial" w:cs="Arial"/>
          <w:sz w:val="24"/>
          <w:szCs w:val="24"/>
        </w:rPr>
      </w:pPr>
      <w:r w:rsidRPr="009E3F7F">
        <w:rPr>
          <w:rFonts w:ascii="Arial" w:hAnsi="Arial" w:cs="Arial"/>
          <w:sz w:val="24"/>
          <w:szCs w:val="24"/>
        </w:rPr>
        <w:t>amt: The monetary value of the transaction.</w:t>
      </w:r>
    </w:p>
    <w:p w14:paraId="2D7DA57F" w14:textId="77777777" w:rsidR="009E3F7F" w:rsidRPr="009E3F7F" w:rsidRDefault="009E3F7F" w:rsidP="009E3F7F">
      <w:pPr>
        <w:rPr>
          <w:rFonts w:ascii="Arial" w:hAnsi="Arial" w:cs="Arial"/>
          <w:sz w:val="24"/>
          <w:szCs w:val="24"/>
        </w:rPr>
      </w:pPr>
      <w:r w:rsidRPr="009E3F7F">
        <w:rPr>
          <w:rFonts w:ascii="Arial" w:hAnsi="Arial" w:cs="Arial"/>
          <w:sz w:val="24"/>
          <w:szCs w:val="24"/>
        </w:rPr>
        <w:t>first, last: The first and last names of the cardholder.</w:t>
      </w:r>
    </w:p>
    <w:p w14:paraId="4842C976" w14:textId="77777777" w:rsidR="009E3F7F" w:rsidRPr="009E3F7F" w:rsidRDefault="009E3F7F" w:rsidP="009E3F7F">
      <w:pPr>
        <w:rPr>
          <w:rFonts w:ascii="Arial" w:hAnsi="Arial" w:cs="Arial"/>
          <w:sz w:val="24"/>
          <w:szCs w:val="24"/>
        </w:rPr>
      </w:pPr>
      <w:r w:rsidRPr="009E3F7F">
        <w:rPr>
          <w:rFonts w:ascii="Arial" w:hAnsi="Arial" w:cs="Arial"/>
          <w:sz w:val="24"/>
          <w:szCs w:val="24"/>
        </w:rPr>
        <w:lastRenderedPageBreak/>
        <w:t>gender: The gender of the cardholder.</w:t>
      </w:r>
    </w:p>
    <w:p w14:paraId="453782EB" w14:textId="77777777" w:rsidR="009E3F7F" w:rsidRPr="009E3F7F" w:rsidRDefault="009E3F7F" w:rsidP="009E3F7F">
      <w:pPr>
        <w:rPr>
          <w:rFonts w:ascii="Arial" w:hAnsi="Arial" w:cs="Arial"/>
          <w:sz w:val="24"/>
          <w:szCs w:val="24"/>
        </w:rPr>
      </w:pPr>
      <w:proofErr w:type="spellStart"/>
      <w:r w:rsidRPr="009E3F7F">
        <w:rPr>
          <w:rFonts w:ascii="Arial" w:hAnsi="Arial" w:cs="Arial"/>
          <w:sz w:val="24"/>
          <w:szCs w:val="24"/>
        </w:rPr>
        <w:t>city_pop</w:t>
      </w:r>
      <w:proofErr w:type="spellEnd"/>
      <w:r w:rsidRPr="009E3F7F">
        <w:rPr>
          <w:rFonts w:ascii="Arial" w:hAnsi="Arial" w:cs="Arial"/>
          <w:sz w:val="24"/>
          <w:szCs w:val="24"/>
        </w:rPr>
        <w:t>: Population of the city where the transaction was processed.</w:t>
      </w:r>
    </w:p>
    <w:p w14:paraId="7DA63D0C" w14:textId="77777777" w:rsidR="009E3F7F" w:rsidRPr="009E3F7F" w:rsidRDefault="009E3F7F" w:rsidP="009E3F7F">
      <w:pPr>
        <w:rPr>
          <w:rFonts w:ascii="Arial" w:hAnsi="Arial" w:cs="Arial"/>
          <w:sz w:val="24"/>
          <w:szCs w:val="24"/>
        </w:rPr>
      </w:pPr>
      <w:r w:rsidRPr="009E3F7F">
        <w:rPr>
          <w:rFonts w:ascii="Arial" w:hAnsi="Arial" w:cs="Arial"/>
          <w:sz w:val="24"/>
          <w:szCs w:val="24"/>
        </w:rPr>
        <w:t>job: The occupation of the cardholder.</w:t>
      </w:r>
    </w:p>
    <w:p w14:paraId="6D80E0BB" w14:textId="77777777" w:rsidR="009E3F7F" w:rsidRPr="009E3F7F" w:rsidRDefault="009E3F7F" w:rsidP="009E3F7F">
      <w:pPr>
        <w:rPr>
          <w:rFonts w:ascii="Arial" w:hAnsi="Arial" w:cs="Arial"/>
          <w:sz w:val="24"/>
          <w:szCs w:val="24"/>
        </w:rPr>
      </w:pPr>
      <w:r w:rsidRPr="009E3F7F">
        <w:rPr>
          <w:rFonts w:ascii="Arial" w:hAnsi="Arial" w:cs="Arial"/>
          <w:sz w:val="24"/>
          <w:szCs w:val="24"/>
        </w:rPr>
        <w:t>dob: The cardholder's date of birth.</w:t>
      </w:r>
    </w:p>
    <w:p w14:paraId="043A4B04" w14:textId="77777777" w:rsidR="009E3F7F" w:rsidRPr="009E3F7F" w:rsidRDefault="009E3F7F" w:rsidP="009E3F7F">
      <w:pPr>
        <w:rPr>
          <w:rFonts w:ascii="Arial" w:hAnsi="Arial" w:cs="Arial"/>
          <w:sz w:val="24"/>
          <w:szCs w:val="24"/>
        </w:rPr>
      </w:pPr>
      <w:proofErr w:type="spellStart"/>
      <w:r w:rsidRPr="009E3F7F">
        <w:rPr>
          <w:rFonts w:ascii="Arial" w:hAnsi="Arial" w:cs="Arial"/>
          <w:sz w:val="24"/>
          <w:szCs w:val="24"/>
        </w:rPr>
        <w:t>lat</w:t>
      </w:r>
      <w:proofErr w:type="spellEnd"/>
      <w:r w:rsidRPr="009E3F7F">
        <w:rPr>
          <w:rFonts w:ascii="Arial" w:hAnsi="Arial" w:cs="Arial"/>
          <w:sz w:val="24"/>
          <w:szCs w:val="24"/>
        </w:rPr>
        <w:t>, long: The geographical coordinates (latitude and longitude) of the cardholder’s location.</w:t>
      </w:r>
    </w:p>
    <w:p w14:paraId="4B5C8D47" w14:textId="77777777" w:rsidR="009E3F7F" w:rsidRPr="009E3F7F" w:rsidRDefault="009E3F7F" w:rsidP="009E3F7F">
      <w:pPr>
        <w:rPr>
          <w:rFonts w:ascii="Arial" w:hAnsi="Arial" w:cs="Arial"/>
          <w:sz w:val="24"/>
          <w:szCs w:val="24"/>
        </w:rPr>
      </w:pPr>
      <w:proofErr w:type="spellStart"/>
      <w:r w:rsidRPr="009E3F7F">
        <w:rPr>
          <w:rFonts w:ascii="Arial" w:hAnsi="Arial" w:cs="Arial"/>
          <w:sz w:val="24"/>
          <w:szCs w:val="24"/>
        </w:rPr>
        <w:t>merch_lat</w:t>
      </w:r>
      <w:proofErr w:type="spellEnd"/>
      <w:r w:rsidRPr="009E3F7F">
        <w:rPr>
          <w:rFonts w:ascii="Arial" w:hAnsi="Arial" w:cs="Arial"/>
          <w:sz w:val="24"/>
          <w:szCs w:val="24"/>
        </w:rPr>
        <w:t xml:space="preserve">, </w:t>
      </w:r>
      <w:proofErr w:type="spellStart"/>
      <w:r w:rsidRPr="009E3F7F">
        <w:rPr>
          <w:rFonts w:ascii="Arial" w:hAnsi="Arial" w:cs="Arial"/>
          <w:sz w:val="24"/>
          <w:szCs w:val="24"/>
        </w:rPr>
        <w:t>merch_long</w:t>
      </w:r>
      <w:proofErr w:type="spellEnd"/>
      <w:r w:rsidRPr="009E3F7F">
        <w:rPr>
          <w:rFonts w:ascii="Arial" w:hAnsi="Arial" w:cs="Arial"/>
          <w:sz w:val="24"/>
          <w:szCs w:val="24"/>
        </w:rPr>
        <w:t>: The latitude and longitude of the merchant’s location.</w:t>
      </w:r>
    </w:p>
    <w:p w14:paraId="59281C3B" w14:textId="38A4B8CE" w:rsidR="009E3F7F" w:rsidRPr="009E3F7F" w:rsidRDefault="009E3F7F" w:rsidP="009E3F7F">
      <w:pPr>
        <w:rPr>
          <w:rFonts w:ascii="Arial" w:hAnsi="Arial" w:cs="Arial"/>
          <w:sz w:val="24"/>
          <w:szCs w:val="24"/>
        </w:rPr>
      </w:pPr>
      <w:proofErr w:type="spellStart"/>
      <w:r w:rsidRPr="009E3F7F">
        <w:rPr>
          <w:rFonts w:ascii="Arial" w:hAnsi="Arial" w:cs="Arial"/>
          <w:sz w:val="24"/>
          <w:szCs w:val="24"/>
        </w:rPr>
        <w:t>is_fraud</w:t>
      </w:r>
      <w:proofErr w:type="spellEnd"/>
      <w:r w:rsidRPr="009E3F7F">
        <w:rPr>
          <w:rFonts w:ascii="Arial" w:hAnsi="Arial" w:cs="Arial"/>
          <w:sz w:val="24"/>
          <w:szCs w:val="24"/>
        </w:rPr>
        <w:t>: A binary indicator showing whether the transaction is fraudulent (1) or legitimate (0).</w:t>
      </w:r>
    </w:p>
    <w:p w14:paraId="2E4E36BD" w14:textId="77777777" w:rsidR="009E3F7F" w:rsidRDefault="009E3F7F" w:rsidP="00E118F6">
      <w:pPr>
        <w:rPr>
          <w:rFonts w:ascii="Arial" w:hAnsi="Arial" w:cs="Arial"/>
          <w:b/>
          <w:bCs/>
          <w:sz w:val="24"/>
          <w:szCs w:val="24"/>
        </w:rPr>
      </w:pPr>
    </w:p>
    <w:p w14:paraId="355B2AA9" w14:textId="77777777" w:rsidR="009E3F7F" w:rsidRPr="0063201F" w:rsidRDefault="009E3F7F" w:rsidP="009E3F7F">
      <w:pPr>
        <w:rPr>
          <w:rFonts w:ascii="Arial" w:hAnsi="Arial" w:cs="Arial"/>
          <w:b/>
          <w:bCs/>
          <w:sz w:val="28"/>
        </w:rPr>
      </w:pPr>
      <w:r w:rsidRPr="0063201F">
        <w:rPr>
          <w:rFonts w:ascii="Arial" w:hAnsi="Arial" w:cs="Arial"/>
          <w:b/>
          <w:bCs/>
          <w:sz w:val="28"/>
        </w:rPr>
        <w:t>Data Preprocessing</w:t>
      </w:r>
    </w:p>
    <w:p w14:paraId="05806DBD" w14:textId="77777777" w:rsidR="009E3F7F" w:rsidRPr="009E3F7F" w:rsidRDefault="009E3F7F" w:rsidP="009E3F7F">
      <w:pPr>
        <w:rPr>
          <w:rFonts w:ascii="Arial" w:hAnsi="Arial" w:cs="Arial"/>
          <w:sz w:val="24"/>
          <w:szCs w:val="24"/>
        </w:rPr>
      </w:pPr>
      <w:r w:rsidRPr="009E3F7F">
        <w:rPr>
          <w:rFonts w:ascii="Arial" w:hAnsi="Arial" w:cs="Arial"/>
          <w:sz w:val="24"/>
          <w:szCs w:val="24"/>
        </w:rPr>
        <w:t>Handling Missing Values:</w:t>
      </w:r>
    </w:p>
    <w:p w14:paraId="2AFEA50F" w14:textId="77777777" w:rsidR="009E3F7F" w:rsidRPr="009E3F7F" w:rsidRDefault="009E3F7F" w:rsidP="009E3F7F">
      <w:pPr>
        <w:rPr>
          <w:rFonts w:ascii="Arial" w:hAnsi="Arial" w:cs="Arial"/>
          <w:sz w:val="24"/>
          <w:szCs w:val="24"/>
        </w:rPr>
      </w:pPr>
      <w:r w:rsidRPr="009E3F7F">
        <w:rPr>
          <w:rFonts w:ascii="Arial" w:hAnsi="Arial" w:cs="Arial"/>
          <w:sz w:val="24"/>
          <w:szCs w:val="24"/>
        </w:rPr>
        <w:t>Any missing or incomplete data entries were removed to maintain the reliability and consistency of the dataset.</w:t>
      </w:r>
    </w:p>
    <w:p w14:paraId="060EE92C" w14:textId="77777777" w:rsidR="009E3F7F" w:rsidRPr="009E3F7F" w:rsidRDefault="009E3F7F" w:rsidP="009E3F7F">
      <w:pPr>
        <w:rPr>
          <w:rFonts w:ascii="Arial" w:hAnsi="Arial" w:cs="Arial"/>
          <w:sz w:val="24"/>
          <w:szCs w:val="24"/>
        </w:rPr>
      </w:pPr>
    </w:p>
    <w:p w14:paraId="051403B8" w14:textId="6F4CB402" w:rsidR="009E3F7F" w:rsidRPr="0063201F" w:rsidRDefault="009E3F7F" w:rsidP="009E3F7F">
      <w:pPr>
        <w:rPr>
          <w:rFonts w:ascii="Arial" w:hAnsi="Arial" w:cs="Arial"/>
          <w:b/>
          <w:bCs/>
          <w:sz w:val="28"/>
        </w:rPr>
      </w:pPr>
      <w:r w:rsidRPr="0063201F">
        <w:rPr>
          <w:rFonts w:ascii="Arial" w:hAnsi="Arial" w:cs="Arial"/>
          <w:b/>
          <w:bCs/>
          <w:sz w:val="28"/>
        </w:rPr>
        <w:t>Feature Engineering</w:t>
      </w:r>
    </w:p>
    <w:p w14:paraId="6BDF6F4D" w14:textId="77777777" w:rsidR="009E3F7F" w:rsidRPr="009E3F7F" w:rsidRDefault="009E3F7F" w:rsidP="009E3F7F">
      <w:pPr>
        <w:rPr>
          <w:rFonts w:ascii="Arial" w:hAnsi="Arial" w:cs="Arial"/>
          <w:sz w:val="24"/>
          <w:szCs w:val="24"/>
        </w:rPr>
      </w:pPr>
      <w:r w:rsidRPr="009E3F7F">
        <w:rPr>
          <w:rFonts w:ascii="Arial" w:hAnsi="Arial" w:cs="Arial"/>
          <w:sz w:val="24"/>
          <w:szCs w:val="24"/>
        </w:rPr>
        <w:t>Additional features were created by leveraging transaction amount, time intervals, and the geographical distance between the cardholder and merchant, enhancing the model's ability to detect fraud patterns.</w:t>
      </w:r>
    </w:p>
    <w:p w14:paraId="75BDC56B" w14:textId="77777777" w:rsidR="009E3F7F" w:rsidRPr="009E3F7F" w:rsidRDefault="009E3F7F" w:rsidP="009E3F7F">
      <w:pPr>
        <w:rPr>
          <w:rFonts w:ascii="Arial" w:hAnsi="Arial" w:cs="Arial"/>
          <w:sz w:val="24"/>
          <w:szCs w:val="24"/>
        </w:rPr>
      </w:pPr>
    </w:p>
    <w:p w14:paraId="0C4BA22B" w14:textId="6CA29F65" w:rsidR="009E3F7F" w:rsidRPr="0063201F" w:rsidRDefault="009E3F7F" w:rsidP="009E3F7F">
      <w:pPr>
        <w:rPr>
          <w:rFonts w:ascii="Arial" w:hAnsi="Arial" w:cs="Arial"/>
          <w:b/>
          <w:bCs/>
          <w:sz w:val="28"/>
        </w:rPr>
      </w:pPr>
      <w:r w:rsidRPr="0063201F">
        <w:rPr>
          <w:rFonts w:ascii="Arial" w:hAnsi="Arial" w:cs="Arial"/>
          <w:b/>
          <w:bCs/>
          <w:sz w:val="28"/>
        </w:rPr>
        <w:t>Encoding Categorical Variables</w:t>
      </w:r>
    </w:p>
    <w:p w14:paraId="4C990EAE" w14:textId="77777777" w:rsidR="009E3F7F" w:rsidRPr="009E3F7F" w:rsidRDefault="009E3F7F" w:rsidP="009E3F7F">
      <w:pPr>
        <w:rPr>
          <w:rFonts w:ascii="Arial" w:hAnsi="Arial" w:cs="Arial"/>
          <w:sz w:val="24"/>
          <w:szCs w:val="24"/>
        </w:rPr>
      </w:pPr>
      <w:r w:rsidRPr="009E3F7F">
        <w:rPr>
          <w:rFonts w:ascii="Arial" w:hAnsi="Arial" w:cs="Arial"/>
          <w:sz w:val="24"/>
          <w:szCs w:val="24"/>
        </w:rPr>
        <w:t>Categorical features such as gender, job, and transaction category were transformed into numerical values to ensure compatibility with machine learning algorithms.</w:t>
      </w:r>
    </w:p>
    <w:p w14:paraId="26D518DB" w14:textId="77777777" w:rsidR="009E3F7F" w:rsidRPr="009E3F7F" w:rsidRDefault="009E3F7F" w:rsidP="009E3F7F">
      <w:pPr>
        <w:rPr>
          <w:rFonts w:ascii="Arial" w:hAnsi="Arial" w:cs="Arial"/>
          <w:sz w:val="24"/>
          <w:szCs w:val="24"/>
        </w:rPr>
      </w:pPr>
    </w:p>
    <w:p w14:paraId="582755C2" w14:textId="77777777" w:rsidR="009E3F7F" w:rsidRPr="0063201F" w:rsidRDefault="009E3F7F" w:rsidP="009E3F7F">
      <w:pPr>
        <w:rPr>
          <w:rFonts w:ascii="Arial" w:hAnsi="Arial" w:cs="Arial"/>
          <w:b/>
          <w:bCs/>
          <w:sz w:val="28"/>
        </w:rPr>
      </w:pPr>
      <w:r w:rsidRPr="0063201F">
        <w:rPr>
          <w:rFonts w:ascii="Arial" w:hAnsi="Arial" w:cs="Arial"/>
          <w:b/>
          <w:bCs/>
          <w:sz w:val="28"/>
        </w:rPr>
        <w:t>Model Selection:</w:t>
      </w:r>
    </w:p>
    <w:p w14:paraId="7811E943" w14:textId="77777777" w:rsidR="009E3F7F" w:rsidRPr="009E3F7F" w:rsidRDefault="009E3F7F" w:rsidP="009E3F7F">
      <w:pPr>
        <w:rPr>
          <w:rFonts w:ascii="Arial" w:hAnsi="Arial" w:cs="Arial"/>
          <w:sz w:val="24"/>
          <w:szCs w:val="24"/>
        </w:rPr>
      </w:pPr>
      <w:r w:rsidRPr="009E3F7F">
        <w:rPr>
          <w:rFonts w:ascii="Arial" w:hAnsi="Arial" w:cs="Arial"/>
          <w:sz w:val="24"/>
          <w:szCs w:val="24"/>
        </w:rPr>
        <w:t>Two supervised learning models were employed: Decision Tree and Random Forest.</w:t>
      </w:r>
    </w:p>
    <w:p w14:paraId="622E9DDB" w14:textId="77777777" w:rsidR="009E3F7F" w:rsidRPr="009E3F7F" w:rsidRDefault="009E3F7F" w:rsidP="009E3F7F">
      <w:pPr>
        <w:rPr>
          <w:rFonts w:ascii="Arial" w:hAnsi="Arial" w:cs="Arial"/>
          <w:sz w:val="24"/>
          <w:szCs w:val="24"/>
        </w:rPr>
      </w:pPr>
    </w:p>
    <w:p w14:paraId="316AD7C4" w14:textId="77777777" w:rsidR="009E3F7F" w:rsidRPr="009E3F7F" w:rsidRDefault="009E3F7F" w:rsidP="009E3F7F">
      <w:pPr>
        <w:rPr>
          <w:rFonts w:ascii="Arial" w:hAnsi="Arial" w:cs="Arial"/>
          <w:sz w:val="24"/>
          <w:szCs w:val="24"/>
        </w:rPr>
      </w:pPr>
      <w:r w:rsidRPr="0063201F">
        <w:rPr>
          <w:rFonts w:ascii="Arial" w:hAnsi="Arial" w:cs="Arial"/>
          <w:b/>
          <w:bCs/>
          <w:sz w:val="24"/>
          <w:szCs w:val="24"/>
        </w:rPr>
        <w:t>Decision Tree:</w:t>
      </w:r>
      <w:r w:rsidRPr="009E3F7F">
        <w:rPr>
          <w:rFonts w:ascii="Arial" w:hAnsi="Arial" w:cs="Arial"/>
          <w:sz w:val="24"/>
          <w:szCs w:val="24"/>
        </w:rPr>
        <w:t xml:space="preserve"> This model splits data based on feature conditions to build a tree-like structure. However, it tends to overfit the training data, reducing its generalization ability.</w:t>
      </w:r>
    </w:p>
    <w:p w14:paraId="6AE441AF" w14:textId="77777777" w:rsidR="009E3F7F" w:rsidRPr="009E3F7F" w:rsidRDefault="009E3F7F" w:rsidP="009E3F7F">
      <w:pPr>
        <w:rPr>
          <w:rFonts w:ascii="Arial" w:hAnsi="Arial" w:cs="Arial"/>
          <w:sz w:val="24"/>
          <w:szCs w:val="24"/>
        </w:rPr>
      </w:pPr>
      <w:r w:rsidRPr="0063201F">
        <w:rPr>
          <w:rFonts w:ascii="Arial" w:hAnsi="Arial" w:cs="Arial"/>
          <w:b/>
          <w:bCs/>
          <w:sz w:val="24"/>
          <w:szCs w:val="24"/>
        </w:rPr>
        <w:t>Random Forest:</w:t>
      </w:r>
      <w:r w:rsidRPr="009E3F7F">
        <w:rPr>
          <w:rFonts w:ascii="Arial" w:hAnsi="Arial" w:cs="Arial"/>
          <w:sz w:val="24"/>
          <w:szCs w:val="24"/>
        </w:rPr>
        <w:t xml:space="preserve"> As an ensemble technique, it aggregates predictions from multiple decision trees to improve accuracy and minimize overfitting by averaging results.</w:t>
      </w:r>
    </w:p>
    <w:p w14:paraId="67C5A52A" w14:textId="77777777" w:rsidR="009E3F7F" w:rsidRDefault="009E3F7F" w:rsidP="009E3F7F">
      <w:pPr>
        <w:rPr>
          <w:rFonts w:ascii="Arial" w:hAnsi="Arial" w:cs="Arial"/>
          <w:sz w:val="24"/>
          <w:szCs w:val="24"/>
        </w:rPr>
      </w:pPr>
    </w:p>
    <w:p w14:paraId="49E6FEB8" w14:textId="77777777" w:rsidR="009E3F7F" w:rsidRDefault="009E3F7F" w:rsidP="009E3F7F">
      <w:pPr>
        <w:rPr>
          <w:rFonts w:ascii="Arial" w:hAnsi="Arial" w:cs="Arial"/>
          <w:sz w:val="24"/>
          <w:szCs w:val="24"/>
        </w:rPr>
      </w:pPr>
    </w:p>
    <w:p w14:paraId="51B8BB5A" w14:textId="6548A84D" w:rsidR="009E3F7F" w:rsidRPr="0063201F" w:rsidRDefault="009E3F7F" w:rsidP="009E3F7F">
      <w:pPr>
        <w:rPr>
          <w:rFonts w:ascii="Arial" w:hAnsi="Arial" w:cs="Arial"/>
          <w:b/>
          <w:bCs/>
          <w:sz w:val="28"/>
        </w:rPr>
      </w:pPr>
      <w:r w:rsidRPr="0063201F">
        <w:rPr>
          <w:rFonts w:ascii="Arial" w:hAnsi="Arial" w:cs="Arial"/>
          <w:b/>
          <w:bCs/>
          <w:sz w:val="28"/>
        </w:rPr>
        <w:t>Model Evaluation</w:t>
      </w:r>
    </w:p>
    <w:p w14:paraId="52FA6135" w14:textId="36F85160" w:rsidR="00E118F6" w:rsidRPr="009E3F7F" w:rsidRDefault="009E3F7F" w:rsidP="009E3F7F">
      <w:pPr>
        <w:rPr>
          <w:rFonts w:ascii="Arial" w:hAnsi="Arial" w:cs="Arial"/>
          <w:sz w:val="24"/>
          <w:szCs w:val="24"/>
        </w:rPr>
      </w:pPr>
      <w:r w:rsidRPr="009E3F7F">
        <w:rPr>
          <w:rFonts w:ascii="Arial" w:hAnsi="Arial" w:cs="Arial"/>
          <w:sz w:val="24"/>
          <w:szCs w:val="24"/>
        </w:rPr>
        <w:t>The Random Forest model showed better accuracy and generalization compared to the Decision Tree, making it the ideal choice for deployment in real-time fraud detection systems.</w:t>
      </w:r>
    </w:p>
    <w:p w14:paraId="683A2431" w14:textId="77777777" w:rsidR="0063201F" w:rsidRPr="0063201F" w:rsidRDefault="0063201F" w:rsidP="0063201F">
      <w:pPr>
        <w:rPr>
          <w:rFonts w:ascii="Arial" w:hAnsi="Arial" w:cs="Arial"/>
          <w:b/>
          <w:bCs/>
          <w:sz w:val="28"/>
        </w:rPr>
      </w:pPr>
      <w:r w:rsidRPr="0063201F">
        <w:rPr>
          <w:rFonts w:ascii="Arial" w:hAnsi="Arial" w:cs="Arial"/>
          <w:b/>
          <w:bCs/>
          <w:sz w:val="28"/>
        </w:rPr>
        <w:t>Results</w:t>
      </w:r>
    </w:p>
    <w:p w14:paraId="198B6D48" w14:textId="77777777" w:rsidR="0063201F" w:rsidRPr="0063201F" w:rsidRDefault="0063201F" w:rsidP="0063201F">
      <w:pPr>
        <w:rPr>
          <w:rFonts w:ascii="Arial" w:hAnsi="Arial" w:cs="Arial"/>
          <w:sz w:val="24"/>
          <w:szCs w:val="24"/>
        </w:rPr>
      </w:pPr>
      <w:r w:rsidRPr="0063201F">
        <w:rPr>
          <w:rFonts w:ascii="Arial" w:hAnsi="Arial" w:cs="Arial"/>
          <w:sz w:val="24"/>
          <w:szCs w:val="24"/>
        </w:rPr>
        <w:t>The Random Forest model achieved the highest accuracy for detecting fraudulent transactions. Key performance metrics include:</w:t>
      </w:r>
    </w:p>
    <w:p w14:paraId="14EC11D7" w14:textId="77777777" w:rsidR="0063201F" w:rsidRPr="0063201F" w:rsidRDefault="0063201F" w:rsidP="0063201F">
      <w:pPr>
        <w:numPr>
          <w:ilvl w:val="0"/>
          <w:numId w:val="15"/>
        </w:numPr>
        <w:rPr>
          <w:rFonts w:ascii="Arial" w:hAnsi="Arial" w:cs="Arial"/>
          <w:sz w:val="24"/>
          <w:szCs w:val="24"/>
        </w:rPr>
      </w:pPr>
      <w:r w:rsidRPr="0063201F">
        <w:rPr>
          <w:rFonts w:ascii="Arial" w:hAnsi="Arial" w:cs="Arial"/>
          <w:b/>
          <w:bCs/>
          <w:sz w:val="24"/>
          <w:szCs w:val="24"/>
        </w:rPr>
        <w:t>Precision</w:t>
      </w:r>
      <w:r w:rsidRPr="0063201F">
        <w:rPr>
          <w:rFonts w:ascii="Arial" w:hAnsi="Arial" w:cs="Arial"/>
          <w:sz w:val="24"/>
          <w:szCs w:val="24"/>
        </w:rPr>
        <w:t>: High precision minimizes false positives, ensuring that legitimate transactions are not mistakenly flagged as fraudulent.</w:t>
      </w:r>
    </w:p>
    <w:p w14:paraId="3F751ECD" w14:textId="77777777" w:rsidR="0063201F" w:rsidRPr="0063201F" w:rsidRDefault="0063201F" w:rsidP="0063201F">
      <w:pPr>
        <w:numPr>
          <w:ilvl w:val="0"/>
          <w:numId w:val="15"/>
        </w:numPr>
        <w:rPr>
          <w:rFonts w:ascii="Arial" w:hAnsi="Arial" w:cs="Arial"/>
          <w:sz w:val="24"/>
          <w:szCs w:val="24"/>
        </w:rPr>
      </w:pPr>
      <w:r w:rsidRPr="0063201F">
        <w:rPr>
          <w:rFonts w:ascii="Arial" w:hAnsi="Arial" w:cs="Arial"/>
          <w:b/>
          <w:bCs/>
          <w:sz w:val="24"/>
          <w:szCs w:val="24"/>
        </w:rPr>
        <w:t>Recall</w:t>
      </w:r>
      <w:r w:rsidRPr="0063201F">
        <w:rPr>
          <w:rFonts w:ascii="Arial" w:hAnsi="Arial" w:cs="Arial"/>
          <w:sz w:val="24"/>
          <w:szCs w:val="24"/>
        </w:rPr>
        <w:t>: A high recall rate ensures the model effectively captures most fraudulent transactions.</w:t>
      </w:r>
    </w:p>
    <w:p w14:paraId="0B2B7312" w14:textId="77777777" w:rsidR="0063201F" w:rsidRPr="0063201F" w:rsidRDefault="0063201F" w:rsidP="0063201F">
      <w:pPr>
        <w:numPr>
          <w:ilvl w:val="0"/>
          <w:numId w:val="15"/>
        </w:numPr>
        <w:rPr>
          <w:rFonts w:ascii="Arial" w:hAnsi="Arial" w:cs="Arial"/>
          <w:sz w:val="24"/>
          <w:szCs w:val="24"/>
        </w:rPr>
      </w:pPr>
      <w:r w:rsidRPr="0063201F">
        <w:rPr>
          <w:rFonts w:ascii="Arial" w:hAnsi="Arial" w:cs="Arial"/>
          <w:b/>
          <w:bCs/>
          <w:sz w:val="24"/>
          <w:szCs w:val="24"/>
        </w:rPr>
        <w:t>F1 Score</w:t>
      </w:r>
      <w:r w:rsidRPr="0063201F">
        <w:rPr>
          <w:rFonts w:ascii="Arial" w:hAnsi="Arial" w:cs="Arial"/>
          <w:sz w:val="24"/>
          <w:szCs w:val="24"/>
        </w:rPr>
        <w:t>: This metric, the harmonic mean of precision and recall, offers a balanced measure of the model’s performance.</w:t>
      </w:r>
    </w:p>
    <w:p w14:paraId="1CEA2FCA" w14:textId="77777777" w:rsidR="0063201F" w:rsidRPr="0063201F" w:rsidRDefault="0063201F" w:rsidP="0063201F">
      <w:pPr>
        <w:rPr>
          <w:rFonts w:ascii="Arial" w:hAnsi="Arial" w:cs="Arial"/>
          <w:b/>
          <w:bCs/>
          <w:sz w:val="28"/>
        </w:rPr>
      </w:pPr>
      <w:r w:rsidRPr="0063201F">
        <w:rPr>
          <w:rFonts w:ascii="Arial" w:hAnsi="Arial" w:cs="Arial"/>
          <w:b/>
          <w:bCs/>
          <w:sz w:val="28"/>
        </w:rPr>
        <w:t>Model Deployment</w:t>
      </w:r>
    </w:p>
    <w:p w14:paraId="5F381F57" w14:textId="77777777" w:rsidR="0063201F" w:rsidRPr="0063201F" w:rsidRDefault="0063201F" w:rsidP="0063201F">
      <w:pPr>
        <w:rPr>
          <w:rFonts w:ascii="Arial" w:hAnsi="Arial" w:cs="Arial"/>
          <w:sz w:val="24"/>
          <w:szCs w:val="24"/>
        </w:rPr>
      </w:pPr>
      <w:r w:rsidRPr="0063201F">
        <w:rPr>
          <w:rFonts w:ascii="Arial" w:hAnsi="Arial" w:cs="Arial"/>
          <w:sz w:val="24"/>
          <w:szCs w:val="24"/>
        </w:rPr>
        <w:t>With the Random Forest model showing superior results, it was chosen for deployment to evaluate transactions in real-time. The deployment involves:</w:t>
      </w:r>
    </w:p>
    <w:p w14:paraId="071726F9" w14:textId="77777777" w:rsidR="0063201F" w:rsidRPr="0063201F" w:rsidRDefault="0063201F" w:rsidP="0063201F">
      <w:pPr>
        <w:numPr>
          <w:ilvl w:val="0"/>
          <w:numId w:val="16"/>
        </w:numPr>
        <w:rPr>
          <w:rFonts w:ascii="Arial" w:hAnsi="Arial" w:cs="Arial"/>
          <w:sz w:val="24"/>
          <w:szCs w:val="24"/>
        </w:rPr>
      </w:pPr>
      <w:r w:rsidRPr="0063201F">
        <w:rPr>
          <w:rFonts w:ascii="Arial" w:hAnsi="Arial" w:cs="Arial"/>
          <w:b/>
          <w:bCs/>
          <w:sz w:val="24"/>
          <w:szCs w:val="24"/>
        </w:rPr>
        <w:t>Real-Time Predictions</w:t>
      </w:r>
      <w:r w:rsidRPr="0063201F">
        <w:rPr>
          <w:rFonts w:ascii="Arial" w:hAnsi="Arial" w:cs="Arial"/>
          <w:sz w:val="24"/>
          <w:szCs w:val="24"/>
        </w:rPr>
        <w:t>: The model assesses transactions as they happen, instantly flagging suspicious activities.</w:t>
      </w:r>
    </w:p>
    <w:p w14:paraId="1E3ED42F" w14:textId="77777777" w:rsidR="0063201F" w:rsidRPr="0063201F" w:rsidRDefault="0063201F" w:rsidP="0063201F">
      <w:pPr>
        <w:numPr>
          <w:ilvl w:val="0"/>
          <w:numId w:val="16"/>
        </w:numPr>
        <w:rPr>
          <w:rFonts w:ascii="Arial" w:hAnsi="Arial" w:cs="Arial"/>
          <w:sz w:val="24"/>
          <w:szCs w:val="24"/>
        </w:rPr>
      </w:pPr>
      <w:r w:rsidRPr="0063201F">
        <w:rPr>
          <w:rFonts w:ascii="Arial" w:hAnsi="Arial" w:cs="Arial"/>
          <w:b/>
          <w:bCs/>
          <w:sz w:val="24"/>
          <w:szCs w:val="24"/>
        </w:rPr>
        <w:t>Alerts</w:t>
      </w:r>
      <w:r w:rsidRPr="0063201F">
        <w:rPr>
          <w:rFonts w:ascii="Arial" w:hAnsi="Arial" w:cs="Arial"/>
          <w:sz w:val="24"/>
          <w:szCs w:val="24"/>
        </w:rPr>
        <w:t>: Transactions identified as high-risk generate alerts, prompting immediate investigation by the fraud detection team.</w:t>
      </w:r>
    </w:p>
    <w:p w14:paraId="6B5ECB9D" w14:textId="77777777" w:rsidR="0063201F" w:rsidRPr="0063201F" w:rsidRDefault="0063201F" w:rsidP="0063201F">
      <w:pPr>
        <w:numPr>
          <w:ilvl w:val="0"/>
          <w:numId w:val="16"/>
        </w:numPr>
        <w:rPr>
          <w:rFonts w:ascii="Arial" w:hAnsi="Arial" w:cs="Arial"/>
          <w:sz w:val="24"/>
          <w:szCs w:val="24"/>
        </w:rPr>
      </w:pPr>
      <w:r w:rsidRPr="0063201F">
        <w:rPr>
          <w:rFonts w:ascii="Arial" w:hAnsi="Arial" w:cs="Arial"/>
          <w:b/>
          <w:bCs/>
          <w:sz w:val="24"/>
          <w:szCs w:val="24"/>
        </w:rPr>
        <w:t>Scalability</w:t>
      </w:r>
      <w:r w:rsidRPr="0063201F">
        <w:rPr>
          <w:rFonts w:ascii="Arial" w:hAnsi="Arial" w:cs="Arial"/>
          <w:sz w:val="24"/>
          <w:szCs w:val="24"/>
        </w:rPr>
        <w:t>: The Random Forest model’s ability to run multiple decision trees in parallel makes it well-suited for handling high transaction volumes efficiently.</w:t>
      </w:r>
    </w:p>
    <w:p w14:paraId="2EB63D3F" w14:textId="77777777" w:rsidR="0063201F" w:rsidRPr="0063201F" w:rsidRDefault="0063201F" w:rsidP="0063201F">
      <w:pPr>
        <w:rPr>
          <w:rFonts w:ascii="Arial" w:hAnsi="Arial" w:cs="Arial"/>
          <w:b/>
          <w:bCs/>
          <w:sz w:val="28"/>
        </w:rPr>
      </w:pPr>
      <w:r w:rsidRPr="0063201F">
        <w:rPr>
          <w:rFonts w:ascii="Arial" w:hAnsi="Arial" w:cs="Arial"/>
          <w:b/>
          <w:bCs/>
          <w:sz w:val="28"/>
        </w:rPr>
        <w:t>Future Work</w:t>
      </w:r>
    </w:p>
    <w:p w14:paraId="2058736E" w14:textId="77777777" w:rsidR="0063201F" w:rsidRPr="0063201F" w:rsidRDefault="0063201F" w:rsidP="0063201F">
      <w:pPr>
        <w:rPr>
          <w:rFonts w:ascii="Arial" w:hAnsi="Arial" w:cs="Arial"/>
          <w:sz w:val="24"/>
          <w:szCs w:val="24"/>
        </w:rPr>
      </w:pPr>
      <w:r w:rsidRPr="0063201F">
        <w:rPr>
          <w:rFonts w:ascii="Arial" w:hAnsi="Arial" w:cs="Arial"/>
          <w:sz w:val="24"/>
          <w:szCs w:val="24"/>
        </w:rPr>
        <w:t>Future improvements will focus on implementing advanced techniques, such as neural networks, to further enhance detection accuracy. We also plan to analyze transaction sequences using time series methods, which may uncover new fraud patterns and improve the model’s performance.</w:t>
      </w:r>
    </w:p>
    <w:p w14:paraId="16743DB7" w14:textId="77777777" w:rsidR="0063201F" w:rsidRDefault="0063201F" w:rsidP="0063201F">
      <w:pPr>
        <w:rPr>
          <w:rFonts w:ascii="Arial" w:hAnsi="Arial" w:cs="Arial"/>
          <w:b/>
          <w:bCs/>
          <w:sz w:val="28"/>
        </w:rPr>
      </w:pPr>
    </w:p>
    <w:p w14:paraId="6654C683" w14:textId="77777777" w:rsidR="0063201F" w:rsidRDefault="0063201F" w:rsidP="0063201F">
      <w:pPr>
        <w:rPr>
          <w:rFonts w:ascii="Arial" w:hAnsi="Arial" w:cs="Arial"/>
          <w:b/>
          <w:bCs/>
          <w:sz w:val="28"/>
        </w:rPr>
      </w:pPr>
    </w:p>
    <w:p w14:paraId="767B327C" w14:textId="77777777" w:rsidR="0063201F" w:rsidRDefault="0063201F" w:rsidP="0063201F">
      <w:pPr>
        <w:rPr>
          <w:rFonts w:ascii="Arial" w:hAnsi="Arial" w:cs="Arial"/>
          <w:b/>
          <w:bCs/>
          <w:sz w:val="28"/>
        </w:rPr>
      </w:pPr>
    </w:p>
    <w:p w14:paraId="7C50F8C2" w14:textId="5D508E98" w:rsidR="0063201F" w:rsidRPr="0063201F" w:rsidRDefault="0063201F" w:rsidP="0063201F">
      <w:pPr>
        <w:rPr>
          <w:rFonts w:ascii="Arial" w:hAnsi="Arial" w:cs="Arial"/>
          <w:b/>
          <w:bCs/>
          <w:sz w:val="28"/>
        </w:rPr>
      </w:pPr>
      <w:r w:rsidRPr="0063201F">
        <w:rPr>
          <w:rFonts w:ascii="Arial" w:hAnsi="Arial" w:cs="Arial"/>
          <w:b/>
          <w:bCs/>
          <w:sz w:val="28"/>
        </w:rPr>
        <w:lastRenderedPageBreak/>
        <w:t>Conclusion</w:t>
      </w:r>
    </w:p>
    <w:p w14:paraId="4964145A" w14:textId="77777777" w:rsidR="0063201F" w:rsidRPr="0063201F" w:rsidRDefault="0063201F" w:rsidP="0063201F">
      <w:pPr>
        <w:rPr>
          <w:rFonts w:ascii="Arial" w:hAnsi="Arial" w:cs="Arial"/>
          <w:sz w:val="24"/>
          <w:szCs w:val="24"/>
        </w:rPr>
      </w:pPr>
      <w:r w:rsidRPr="0063201F">
        <w:rPr>
          <w:rFonts w:ascii="Arial" w:hAnsi="Arial" w:cs="Arial"/>
          <w:sz w:val="24"/>
          <w:szCs w:val="24"/>
        </w:rPr>
        <w:t>The use of machine learning, particularly the Random Forest model, has proven highly effective in detecting fraudulent credit card transactions. This project demonstrates how leveraging advanced algorithms can significantly enhance fraud detection capabilities, enabling financial institutions to mitigate risks and safeguard customers more effectively.</w:t>
      </w:r>
    </w:p>
    <w:p w14:paraId="4D8A35A4" w14:textId="7092FCD7" w:rsidR="00E118F6" w:rsidRPr="00575294" w:rsidRDefault="00E118F6" w:rsidP="00E118F6">
      <w:pPr>
        <w:rPr>
          <w:rFonts w:ascii="Arial" w:hAnsi="Arial" w:cs="Arial"/>
          <w:sz w:val="24"/>
          <w:szCs w:val="24"/>
        </w:rPr>
      </w:pPr>
    </w:p>
    <w:p w14:paraId="6C2BEBEC" w14:textId="77777777" w:rsidR="00BB6840" w:rsidRPr="00575294" w:rsidRDefault="00BB6840">
      <w:pPr>
        <w:rPr>
          <w:rFonts w:ascii="Arial" w:hAnsi="Arial" w:cs="Arial"/>
          <w:sz w:val="24"/>
          <w:szCs w:val="24"/>
        </w:rPr>
      </w:pPr>
    </w:p>
    <w:sectPr w:rsidR="00BB6840" w:rsidRPr="0057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63732"/>
    <w:multiLevelType w:val="multilevel"/>
    <w:tmpl w:val="7D4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7421"/>
    <w:multiLevelType w:val="multilevel"/>
    <w:tmpl w:val="CD166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25FAA"/>
    <w:multiLevelType w:val="multilevel"/>
    <w:tmpl w:val="6A8A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715A"/>
    <w:multiLevelType w:val="multilevel"/>
    <w:tmpl w:val="CB7C0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E0CC0"/>
    <w:multiLevelType w:val="multilevel"/>
    <w:tmpl w:val="C7E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36116"/>
    <w:multiLevelType w:val="multilevel"/>
    <w:tmpl w:val="AB7E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11CF5"/>
    <w:multiLevelType w:val="multilevel"/>
    <w:tmpl w:val="446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22E90"/>
    <w:multiLevelType w:val="multilevel"/>
    <w:tmpl w:val="103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D1330"/>
    <w:multiLevelType w:val="multilevel"/>
    <w:tmpl w:val="9E9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56F3F"/>
    <w:multiLevelType w:val="multilevel"/>
    <w:tmpl w:val="04F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768EA"/>
    <w:multiLevelType w:val="multilevel"/>
    <w:tmpl w:val="480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C596E"/>
    <w:multiLevelType w:val="multilevel"/>
    <w:tmpl w:val="35A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F4761"/>
    <w:multiLevelType w:val="multilevel"/>
    <w:tmpl w:val="166A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57ED5"/>
    <w:multiLevelType w:val="multilevel"/>
    <w:tmpl w:val="EC82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97E9C"/>
    <w:multiLevelType w:val="multilevel"/>
    <w:tmpl w:val="063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02AF1"/>
    <w:multiLevelType w:val="multilevel"/>
    <w:tmpl w:val="53B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563271">
    <w:abstractNumId w:val="6"/>
  </w:num>
  <w:num w:numId="2" w16cid:durableId="1700929133">
    <w:abstractNumId w:val="13"/>
  </w:num>
  <w:num w:numId="3" w16cid:durableId="930283957">
    <w:abstractNumId w:val="14"/>
  </w:num>
  <w:num w:numId="4" w16cid:durableId="1015693952">
    <w:abstractNumId w:val="3"/>
  </w:num>
  <w:num w:numId="5" w16cid:durableId="429396238">
    <w:abstractNumId w:val="9"/>
  </w:num>
  <w:num w:numId="6" w16cid:durableId="1119178438">
    <w:abstractNumId w:val="12"/>
  </w:num>
  <w:num w:numId="7" w16cid:durableId="1660691016">
    <w:abstractNumId w:val="7"/>
  </w:num>
  <w:num w:numId="8" w16cid:durableId="335154150">
    <w:abstractNumId w:val="5"/>
  </w:num>
  <w:num w:numId="9" w16cid:durableId="1996491229">
    <w:abstractNumId w:val="4"/>
  </w:num>
  <w:num w:numId="10" w16cid:durableId="1679653796">
    <w:abstractNumId w:val="8"/>
  </w:num>
  <w:num w:numId="11" w16cid:durableId="1362393602">
    <w:abstractNumId w:val="2"/>
  </w:num>
  <w:num w:numId="12" w16cid:durableId="2014333639">
    <w:abstractNumId w:val="0"/>
  </w:num>
  <w:num w:numId="13" w16cid:durableId="275260870">
    <w:abstractNumId w:val="1"/>
  </w:num>
  <w:num w:numId="14" w16cid:durableId="618805340">
    <w:abstractNumId w:val="11"/>
  </w:num>
  <w:num w:numId="15" w16cid:durableId="482310768">
    <w:abstractNumId w:val="15"/>
  </w:num>
  <w:num w:numId="16" w16cid:durableId="306277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94"/>
    <w:rsid w:val="002A1A68"/>
    <w:rsid w:val="00575294"/>
    <w:rsid w:val="0063201F"/>
    <w:rsid w:val="00820C0A"/>
    <w:rsid w:val="009E3F7F"/>
    <w:rsid w:val="00BB6840"/>
    <w:rsid w:val="00CA0AC9"/>
    <w:rsid w:val="00E118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D275"/>
  <w15:chartTrackingRefBased/>
  <w15:docId w15:val="{A7C4AD04-0DC4-4A64-8A8A-508D06A9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5294"/>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next w:val="Normal"/>
    <w:link w:val="Heading4Char"/>
    <w:uiPriority w:val="9"/>
    <w:semiHidden/>
    <w:unhideWhenUsed/>
    <w:qFormat/>
    <w:rsid w:val="00E11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294"/>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57529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575294"/>
    <w:pPr>
      <w:ind w:left="720"/>
      <w:contextualSpacing/>
    </w:pPr>
  </w:style>
  <w:style w:type="character" w:customStyle="1" w:styleId="Heading4Char">
    <w:name w:val="Heading 4 Char"/>
    <w:basedOn w:val="DefaultParagraphFont"/>
    <w:link w:val="Heading4"/>
    <w:uiPriority w:val="9"/>
    <w:semiHidden/>
    <w:rsid w:val="00E118F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A1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15">
      <w:bodyDiv w:val="1"/>
      <w:marLeft w:val="0"/>
      <w:marRight w:val="0"/>
      <w:marTop w:val="0"/>
      <w:marBottom w:val="0"/>
      <w:divBdr>
        <w:top w:val="none" w:sz="0" w:space="0" w:color="auto"/>
        <w:left w:val="none" w:sz="0" w:space="0" w:color="auto"/>
        <w:bottom w:val="none" w:sz="0" w:space="0" w:color="auto"/>
        <w:right w:val="none" w:sz="0" w:space="0" w:color="auto"/>
      </w:divBdr>
    </w:div>
    <w:div w:id="69550605">
      <w:bodyDiv w:val="1"/>
      <w:marLeft w:val="0"/>
      <w:marRight w:val="0"/>
      <w:marTop w:val="0"/>
      <w:marBottom w:val="0"/>
      <w:divBdr>
        <w:top w:val="none" w:sz="0" w:space="0" w:color="auto"/>
        <w:left w:val="none" w:sz="0" w:space="0" w:color="auto"/>
        <w:bottom w:val="none" w:sz="0" w:space="0" w:color="auto"/>
        <w:right w:val="none" w:sz="0" w:space="0" w:color="auto"/>
      </w:divBdr>
    </w:div>
    <w:div w:id="209730941">
      <w:bodyDiv w:val="1"/>
      <w:marLeft w:val="0"/>
      <w:marRight w:val="0"/>
      <w:marTop w:val="0"/>
      <w:marBottom w:val="0"/>
      <w:divBdr>
        <w:top w:val="none" w:sz="0" w:space="0" w:color="auto"/>
        <w:left w:val="none" w:sz="0" w:space="0" w:color="auto"/>
        <w:bottom w:val="none" w:sz="0" w:space="0" w:color="auto"/>
        <w:right w:val="none" w:sz="0" w:space="0" w:color="auto"/>
      </w:divBdr>
    </w:div>
    <w:div w:id="280769659">
      <w:bodyDiv w:val="1"/>
      <w:marLeft w:val="0"/>
      <w:marRight w:val="0"/>
      <w:marTop w:val="0"/>
      <w:marBottom w:val="0"/>
      <w:divBdr>
        <w:top w:val="none" w:sz="0" w:space="0" w:color="auto"/>
        <w:left w:val="none" w:sz="0" w:space="0" w:color="auto"/>
        <w:bottom w:val="none" w:sz="0" w:space="0" w:color="auto"/>
        <w:right w:val="none" w:sz="0" w:space="0" w:color="auto"/>
      </w:divBdr>
    </w:div>
    <w:div w:id="286817375">
      <w:bodyDiv w:val="1"/>
      <w:marLeft w:val="0"/>
      <w:marRight w:val="0"/>
      <w:marTop w:val="0"/>
      <w:marBottom w:val="0"/>
      <w:divBdr>
        <w:top w:val="none" w:sz="0" w:space="0" w:color="auto"/>
        <w:left w:val="none" w:sz="0" w:space="0" w:color="auto"/>
        <w:bottom w:val="none" w:sz="0" w:space="0" w:color="auto"/>
        <w:right w:val="none" w:sz="0" w:space="0" w:color="auto"/>
      </w:divBdr>
    </w:div>
    <w:div w:id="287856443">
      <w:bodyDiv w:val="1"/>
      <w:marLeft w:val="0"/>
      <w:marRight w:val="0"/>
      <w:marTop w:val="0"/>
      <w:marBottom w:val="0"/>
      <w:divBdr>
        <w:top w:val="none" w:sz="0" w:space="0" w:color="auto"/>
        <w:left w:val="none" w:sz="0" w:space="0" w:color="auto"/>
        <w:bottom w:val="none" w:sz="0" w:space="0" w:color="auto"/>
        <w:right w:val="none" w:sz="0" w:space="0" w:color="auto"/>
      </w:divBdr>
    </w:div>
    <w:div w:id="307974722">
      <w:bodyDiv w:val="1"/>
      <w:marLeft w:val="0"/>
      <w:marRight w:val="0"/>
      <w:marTop w:val="0"/>
      <w:marBottom w:val="0"/>
      <w:divBdr>
        <w:top w:val="none" w:sz="0" w:space="0" w:color="auto"/>
        <w:left w:val="none" w:sz="0" w:space="0" w:color="auto"/>
        <w:bottom w:val="none" w:sz="0" w:space="0" w:color="auto"/>
        <w:right w:val="none" w:sz="0" w:space="0" w:color="auto"/>
      </w:divBdr>
    </w:div>
    <w:div w:id="318464520">
      <w:bodyDiv w:val="1"/>
      <w:marLeft w:val="0"/>
      <w:marRight w:val="0"/>
      <w:marTop w:val="0"/>
      <w:marBottom w:val="0"/>
      <w:divBdr>
        <w:top w:val="none" w:sz="0" w:space="0" w:color="auto"/>
        <w:left w:val="none" w:sz="0" w:space="0" w:color="auto"/>
        <w:bottom w:val="none" w:sz="0" w:space="0" w:color="auto"/>
        <w:right w:val="none" w:sz="0" w:space="0" w:color="auto"/>
      </w:divBdr>
    </w:div>
    <w:div w:id="546913135">
      <w:bodyDiv w:val="1"/>
      <w:marLeft w:val="0"/>
      <w:marRight w:val="0"/>
      <w:marTop w:val="0"/>
      <w:marBottom w:val="0"/>
      <w:divBdr>
        <w:top w:val="none" w:sz="0" w:space="0" w:color="auto"/>
        <w:left w:val="none" w:sz="0" w:space="0" w:color="auto"/>
        <w:bottom w:val="none" w:sz="0" w:space="0" w:color="auto"/>
        <w:right w:val="none" w:sz="0" w:space="0" w:color="auto"/>
      </w:divBdr>
    </w:div>
    <w:div w:id="788596051">
      <w:bodyDiv w:val="1"/>
      <w:marLeft w:val="0"/>
      <w:marRight w:val="0"/>
      <w:marTop w:val="0"/>
      <w:marBottom w:val="0"/>
      <w:divBdr>
        <w:top w:val="none" w:sz="0" w:space="0" w:color="auto"/>
        <w:left w:val="none" w:sz="0" w:space="0" w:color="auto"/>
        <w:bottom w:val="none" w:sz="0" w:space="0" w:color="auto"/>
        <w:right w:val="none" w:sz="0" w:space="0" w:color="auto"/>
      </w:divBdr>
    </w:div>
    <w:div w:id="836308566">
      <w:bodyDiv w:val="1"/>
      <w:marLeft w:val="0"/>
      <w:marRight w:val="0"/>
      <w:marTop w:val="0"/>
      <w:marBottom w:val="0"/>
      <w:divBdr>
        <w:top w:val="none" w:sz="0" w:space="0" w:color="auto"/>
        <w:left w:val="none" w:sz="0" w:space="0" w:color="auto"/>
        <w:bottom w:val="none" w:sz="0" w:space="0" w:color="auto"/>
        <w:right w:val="none" w:sz="0" w:space="0" w:color="auto"/>
      </w:divBdr>
    </w:div>
    <w:div w:id="871764999">
      <w:bodyDiv w:val="1"/>
      <w:marLeft w:val="0"/>
      <w:marRight w:val="0"/>
      <w:marTop w:val="0"/>
      <w:marBottom w:val="0"/>
      <w:divBdr>
        <w:top w:val="none" w:sz="0" w:space="0" w:color="auto"/>
        <w:left w:val="none" w:sz="0" w:space="0" w:color="auto"/>
        <w:bottom w:val="none" w:sz="0" w:space="0" w:color="auto"/>
        <w:right w:val="none" w:sz="0" w:space="0" w:color="auto"/>
      </w:divBdr>
    </w:div>
    <w:div w:id="973289489">
      <w:bodyDiv w:val="1"/>
      <w:marLeft w:val="0"/>
      <w:marRight w:val="0"/>
      <w:marTop w:val="0"/>
      <w:marBottom w:val="0"/>
      <w:divBdr>
        <w:top w:val="none" w:sz="0" w:space="0" w:color="auto"/>
        <w:left w:val="none" w:sz="0" w:space="0" w:color="auto"/>
        <w:bottom w:val="none" w:sz="0" w:space="0" w:color="auto"/>
        <w:right w:val="none" w:sz="0" w:space="0" w:color="auto"/>
      </w:divBdr>
    </w:div>
    <w:div w:id="1213276116">
      <w:bodyDiv w:val="1"/>
      <w:marLeft w:val="0"/>
      <w:marRight w:val="0"/>
      <w:marTop w:val="0"/>
      <w:marBottom w:val="0"/>
      <w:divBdr>
        <w:top w:val="none" w:sz="0" w:space="0" w:color="auto"/>
        <w:left w:val="none" w:sz="0" w:space="0" w:color="auto"/>
        <w:bottom w:val="none" w:sz="0" w:space="0" w:color="auto"/>
        <w:right w:val="none" w:sz="0" w:space="0" w:color="auto"/>
      </w:divBdr>
    </w:div>
    <w:div w:id="1275862954">
      <w:bodyDiv w:val="1"/>
      <w:marLeft w:val="0"/>
      <w:marRight w:val="0"/>
      <w:marTop w:val="0"/>
      <w:marBottom w:val="0"/>
      <w:divBdr>
        <w:top w:val="none" w:sz="0" w:space="0" w:color="auto"/>
        <w:left w:val="none" w:sz="0" w:space="0" w:color="auto"/>
        <w:bottom w:val="none" w:sz="0" w:space="0" w:color="auto"/>
        <w:right w:val="none" w:sz="0" w:space="0" w:color="auto"/>
      </w:divBdr>
    </w:div>
    <w:div w:id="1431779247">
      <w:bodyDiv w:val="1"/>
      <w:marLeft w:val="0"/>
      <w:marRight w:val="0"/>
      <w:marTop w:val="0"/>
      <w:marBottom w:val="0"/>
      <w:divBdr>
        <w:top w:val="none" w:sz="0" w:space="0" w:color="auto"/>
        <w:left w:val="none" w:sz="0" w:space="0" w:color="auto"/>
        <w:bottom w:val="none" w:sz="0" w:space="0" w:color="auto"/>
        <w:right w:val="none" w:sz="0" w:space="0" w:color="auto"/>
      </w:divBdr>
    </w:div>
    <w:div w:id="1473447711">
      <w:bodyDiv w:val="1"/>
      <w:marLeft w:val="0"/>
      <w:marRight w:val="0"/>
      <w:marTop w:val="0"/>
      <w:marBottom w:val="0"/>
      <w:divBdr>
        <w:top w:val="none" w:sz="0" w:space="0" w:color="auto"/>
        <w:left w:val="none" w:sz="0" w:space="0" w:color="auto"/>
        <w:bottom w:val="none" w:sz="0" w:space="0" w:color="auto"/>
        <w:right w:val="none" w:sz="0" w:space="0" w:color="auto"/>
      </w:divBdr>
    </w:div>
    <w:div w:id="1478717164">
      <w:bodyDiv w:val="1"/>
      <w:marLeft w:val="0"/>
      <w:marRight w:val="0"/>
      <w:marTop w:val="0"/>
      <w:marBottom w:val="0"/>
      <w:divBdr>
        <w:top w:val="none" w:sz="0" w:space="0" w:color="auto"/>
        <w:left w:val="none" w:sz="0" w:space="0" w:color="auto"/>
        <w:bottom w:val="none" w:sz="0" w:space="0" w:color="auto"/>
        <w:right w:val="none" w:sz="0" w:space="0" w:color="auto"/>
      </w:divBdr>
    </w:div>
    <w:div w:id="1481658194">
      <w:bodyDiv w:val="1"/>
      <w:marLeft w:val="0"/>
      <w:marRight w:val="0"/>
      <w:marTop w:val="0"/>
      <w:marBottom w:val="0"/>
      <w:divBdr>
        <w:top w:val="none" w:sz="0" w:space="0" w:color="auto"/>
        <w:left w:val="none" w:sz="0" w:space="0" w:color="auto"/>
        <w:bottom w:val="none" w:sz="0" w:space="0" w:color="auto"/>
        <w:right w:val="none" w:sz="0" w:space="0" w:color="auto"/>
      </w:divBdr>
    </w:div>
    <w:div w:id="1576091875">
      <w:bodyDiv w:val="1"/>
      <w:marLeft w:val="0"/>
      <w:marRight w:val="0"/>
      <w:marTop w:val="0"/>
      <w:marBottom w:val="0"/>
      <w:divBdr>
        <w:top w:val="none" w:sz="0" w:space="0" w:color="auto"/>
        <w:left w:val="none" w:sz="0" w:space="0" w:color="auto"/>
        <w:bottom w:val="none" w:sz="0" w:space="0" w:color="auto"/>
        <w:right w:val="none" w:sz="0" w:space="0" w:color="auto"/>
      </w:divBdr>
    </w:div>
    <w:div w:id="1669362997">
      <w:bodyDiv w:val="1"/>
      <w:marLeft w:val="0"/>
      <w:marRight w:val="0"/>
      <w:marTop w:val="0"/>
      <w:marBottom w:val="0"/>
      <w:divBdr>
        <w:top w:val="none" w:sz="0" w:space="0" w:color="auto"/>
        <w:left w:val="none" w:sz="0" w:space="0" w:color="auto"/>
        <w:bottom w:val="none" w:sz="0" w:space="0" w:color="auto"/>
        <w:right w:val="none" w:sz="0" w:space="0" w:color="auto"/>
      </w:divBdr>
    </w:div>
    <w:div w:id="1699576956">
      <w:bodyDiv w:val="1"/>
      <w:marLeft w:val="0"/>
      <w:marRight w:val="0"/>
      <w:marTop w:val="0"/>
      <w:marBottom w:val="0"/>
      <w:divBdr>
        <w:top w:val="none" w:sz="0" w:space="0" w:color="auto"/>
        <w:left w:val="none" w:sz="0" w:space="0" w:color="auto"/>
        <w:bottom w:val="none" w:sz="0" w:space="0" w:color="auto"/>
        <w:right w:val="none" w:sz="0" w:space="0" w:color="auto"/>
      </w:divBdr>
    </w:div>
    <w:div w:id="1713460992">
      <w:bodyDiv w:val="1"/>
      <w:marLeft w:val="0"/>
      <w:marRight w:val="0"/>
      <w:marTop w:val="0"/>
      <w:marBottom w:val="0"/>
      <w:divBdr>
        <w:top w:val="none" w:sz="0" w:space="0" w:color="auto"/>
        <w:left w:val="none" w:sz="0" w:space="0" w:color="auto"/>
        <w:bottom w:val="none" w:sz="0" w:space="0" w:color="auto"/>
        <w:right w:val="none" w:sz="0" w:space="0" w:color="auto"/>
      </w:divBdr>
    </w:div>
    <w:div w:id="1812209028">
      <w:bodyDiv w:val="1"/>
      <w:marLeft w:val="0"/>
      <w:marRight w:val="0"/>
      <w:marTop w:val="0"/>
      <w:marBottom w:val="0"/>
      <w:divBdr>
        <w:top w:val="none" w:sz="0" w:space="0" w:color="auto"/>
        <w:left w:val="none" w:sz="0" w:space="0" w:color="auto"/>
        <w:bottom w:val="none" w:sz="0" w:space="0" w:color="auto"/>
        <w:right w:val="none" w:sz="0" w:space="0" w:color="auto"/>
      </w:divBdr>
    </w:div>
    <w:div w:id="1886748146">
      <w:bodyDiv w:val="1"/>
      <w:marLeft w:val="0"/>
      <w:marRight w:val="0"/>
      <w:marTop w:val="0"/>
      <w:marBottom w:val="0"/>
      <w:divBdr>
        <w:top w:val="none" w:sz="0" w:space="0" w:color="auto"/>
        <w:left w:val="none" w:sz="0" w:space="0" w:color="auto"/>
        <w:bottom w:val="none" w:sz="0" w:space="0" w:color="auto"/>
        <w:right w:val="none" w:sz="0" w:space="0" w:color="auto"/>
      </w:divBdr>
    </w:div>
    <w:div w:id="1910462746">
      <w:bodyDiv w:val="1"/>
      <w:marLeft w:val="0"/>
      <w:marRight w:val="0"/>
      <w:marTop w:val="0"/>
      <w:marBottom w:val="0"/>
      <w:divBdr>
        <w:top w:val="none" w:sz="0" w:space="0" w:color="auto"/>
        <w:left w:val="none" w:sz="0" w:space="0" w:color="auto"/>
        <w:bottom w:val="none" w:sz="0" w:space="0" w:color="auto"/>
        <w:right w:val="none" w:sz="0" w:space="0" w:color="auto"/>
      </w:divBdr>
    </w:div>
    <w:div w:id="1948152224">
      <w:bodyDiv w:val="1"/>
      <w:marLeft w:val="0"/>
      <w:marRight w:val="0"/>
      <w:marTop w:val="0"/>
      <w:marBottom w:val="0"/>
      <w:divBdr>
        <w:top w:val="none" w:sz="0" w:space="0" w:color="auto"/>
        <w:left w:val="none" w:sz="0" w:space="0" w:color="auto"/>
        <w:bottom w:val="none" w:sz="0" w:space="0" w:color="auto"/>
        <w:right w:val="none" w:sz="0" w:space="0" w:color="auto"/>
      </w:divBdr>
    </w:div>
    <w:div w:id="19639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tripathi</dc:creator>
  <cp:keywords/>
  <dc:description/>
  <cp:lastModifiedBy>prashant tripathi</cp:lastModifiedBy>
  <cp:revision>1</cp:revision>
  <dcterms:created xsi:type="dcterms:W3CDTF">2024-10-23T11:46:00Z</dcterms:created>
  <dcterms:modified xsi:type="dcterms:W3CDTF">2024-10-23T12:49:00Z</dcterms:modified>
</cp:coreProperties>
</file>