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Task:</w:t>
      </w:r>
    </w:p>
    <w:p w:rsidR="00AE0FDF" w:rsidRPr="00D36902" w:rsidRDefault="00AE0FDF" w:rsidP="00AE0FDF">
      <w:pPr>
        <w:rPr>
          <w:rFonts w:cstheme="minorHAnsi"/>
          <w:color w:val="00B0F0"/>
        </w:rPr>
      </w:pPr>
      <w:r w:rsidRPr="008B1E17">
        <w:rPr>
          <w:rFonts w:cstheme="minorHAnsi"/>
        </w:rPr>
        <w:t xml:space="preserve">The purpose of this analysis and case study is to predict </w:t>
      </w:r>
      <w:r w:rsidR="00D75B42" w:rsidRPr="00D75B42">
        <w:rPr>
          <w:rFonts w:eastAsia="Arial" w:cstheme="minorHAnsi"/>
          <w:color w:val="222222"/>
        </w:rPr>
        <w:t>the customers who are likely to stop using the service</w:t>
      </w:r>
      <w:r w:rsidR="00D75B42" w:rsidRPr="00D75B42">
        <w:rPr>
          <w:rFonts w:eastAsia="Arial" w:cstheme="minorHAnsi"/>
          <w:b/>
          <w:color w:val="222222"/>
        </w:rPr>
        <w:t xml:space="preserve"> </w:t>
      </w:r>
      <w:r w:rsidR="00D75B42" w:rsidRPr="00D75B42">
        <w:rPr>
          <w:rFonts w:eastAsia="Arial" w:cstheme="minorHAnsi"/>
          <w:color w:val="222222"/>
        </w:rPr>
        <w:t>by</w:t>
      </w:r>
      <w:r w:rsidR="00D75B42" w:rsidRPr="00D75B42">
        <w:rPr>
          <w:rFonts w:eastAsia="Arial" w:cstheme="minorHAnsi"/>
          <w:b/>
          <w:color w:val="222222"/>
        </w:rPr>
        <w:t xml:space="preserve"> </w:t>
      </w:r>
      <w:r w:rsidR="00D75B42" w:rsidRPr="00D75B42">
        <w:rPr>
          <w:rFonts w:eastAsia="Arial" w:cstheme="minorHAnsi"/>
          <w:color w:val="222222"/>
        </w:rPr>
        <w:t>a telecom company</w:t>
      </w:r>
      <w:r w:rsidR="00D36902" w:rsidRPr="008B1E17">
        <w:rPr>
          <w:rFonts w:eastAsia="Arial" w:cstheme="minorHAnsi"/>
          <w:color w:val="222222"/>
        </w:rPr>
        <w:t xml:space="preserve"> strategize accordingly so that </w:t>
      </w:r>
      <w:r w:rsidR="00D75B42">
        <w:rPr>
          <w:rFonts w:eastAsia="Arial" w:cstheme="minorHAnsi"/>
          <w:color w:val="222222"/>
        </w:rPr>
        <w:t>it</w:t>
      </w:r>
      <w:r w:rsidR="00D36902" w:rsidRPr="008B1E17">
        <w:rPr>
          <w:rFonts w:eastAsia="Arial" w:cstheme="minorHAnsi"/>
          <w:color w:val="222222"/>
        </w:rPr>
        <w:t xml:space="preserve"> </w:t>
      </w:r>
      <w:r w:rsidR="00D75B42">
        <w:rPr>
          <w:rFonts w:eastAsia="Arial" w:cstheme="minorHAnsi"/>
          <w:color w:val="222222"/>
        </w:rPr>
        <w:t>can</w:t>
      </w:r>
      <w:r w:rsidR="00D36902" w:rsidRPr="008B1E17">
        <w:rPr>
          <w:rFonts w:eastAsia="Arial" w:cstheme="minorHAnsi"/>
          <w:color w:val="222222"/>
        </w:rPr>
        <w:t xml:space="preserve"> </w:t>
      </w:r>
      <w:r w:rsidR="00D75B42">
        <w:rPr>
          <w:rFonts w:eastAsia="Arial" w:cstheme="minorHAnsi"/>
          <w:color w:val="222222"/>
        </w:rPr>
        <w:t>retain</w:t>
      </w:r>
      <w:r w:rsidR="00D36902" w:rsidRPr="008B1E17">
        <w:rPr>
          <w:rFonts w:eastAsia="Arial" w:cstheme="minorHAnsi"/>
          <w:color w:val="222222"/>
        </w:rPr>
        <w:t xml:space="preserve"> </w:t>
      </w:r>
      <w:r w:rsidR="00D75B42">
        <w:rPr>
          <w:rFonts w:eastAsia="Arial" w:cstheme="minorHAnsi"/>
          <w:color w:val="222222"/>
        </w:rPr>
        <w:t>their customers</w:t>
      </w:r>
      <w:r w:rsidRPr="008B1E17">
        <w:rPr>
          <w:rFonts w:cstheme="minorHAnsi"/>
        </w:rPr>
        <w:t>.</w:t>
      </w:r>
      <w:r w:rsidR="004D2C93" w:rsidRPr="004D2C93">
        <w:rPr>
          <w:rFonts w:ascii="Arial" w:hAnsi="Arial" w:cs="Arial"/>
          <w:b/>
          <w:bCs/>
          <w:i/>
          <w:iCs/>
          <w:color w:val="6A6A6A"/>
          <w:shd w:val="clear" w:color="auto" w:fill="FFFFFF"/>
        </w:rPr>
        <w:t xml:space="preserve"> </w:t>
      </w:r>
      <w:r w:rsidR="004D2C93" w:rsidRPr="004D2C93">
        <w:rPr>
          <w:rStyle w:val="Emphasis"/>
          <w:rFonts w:cstheme="minorHAnsi"/>
          <w:bCs/>
          <w:i w:val="0"/>
          <w:iCs w:val="0"/>
          <w:shd w:val="clear" w:color="auto" w:fill="FFFFFF"/>
        </w:rPr>
        <w:t>Customer churn</w:t>
      </w:r>
      <w:r w:rsidR="004D2C93" w:rsidRPr="004D2C93">
        <w:rPr>
          <w:rFonts w:cstheme="minorHAnsi"/>
          <w:shd w:val="clear" w:color="auto" w:fill="FFFFFF"/>
        </w:rPr>
        <w:t> is when an existing customer, user, player, subscriber or any kind of return client stops doing business or ends the relationship with a company</w:t>
      </w:r>
      <w:r w:rsidRPr="00D36902">
        <w:rPr>
          <w:rFonts w:cstheme="minorHAnsi"/>
        </w:rPr>
        <w:t xml:space="preserve">. So, to solve this problem, the nature of the relationship </w:t>
      </w:r>
      <w:r w:rsidR="009250D6" w:rsidRPr="00D36902">
        <w:rPr>
          <w:rFonts w:cstheme="minorHAnsi"/>
        </w:rPr>
        <w:t xml:space="preserve">between of each variable with </w:t>
      </w:r>
      <w:r w:rsidR="008F185D">
        <w:rPr>
          <w:rFonts w:cstheme="minorHAnsi"/>
        </w:rPr>
        <w:t>Churn</w:t>
      </w:r>
      <w:r w:rsidRPr="00D36902">
        <w:rPr>
          <w:rFonts w:cstheme="minorHAnsi"/>
        </w:rPr>
        <w:t xml:space="preserve"> must be understood along with the individual characteristic of each variable. A statistical model is then adopted to further the analysis and arrive at the results and interpretation.</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Dataset:</w:t>
      </w:r>
    </w:p>
    <w:p w:rsidR="00AE0FDF" w:rsidRDefault="00AE0FDF" w:rsidP="00AE0FDF">
      <w:pPr>
        <w:rPr>
          <w:b/>
          <w:noProof/>
          <w:sz w:val="20"/>
          <w:szCs w:val="20"/>
          <w:lang w:val="en-US"/>
        </w:rPr>
      </w:pPr>
      <w:r>
        <w:t>The dataset contains the following variables:</w:t>
      </w:r>
      <w:r w:rsidR="008261C0" w:rsidRPr="008261C0">
        <w:rPr>
          <w:b/>
          <w:noProof/>
          <w:sz w:val="20"/>
          <w:szCs w:val="20"/>
          <w:lang w:val="en-US"/>
        </w:rPr>
        <w:t xml:space="preserve"> </w:t>
      </w:r>
    </w:p>
    <w:p w:rsidR="004D2C93" w:rsidRDefault="004D2C93" w:rsidP="00AE0FDF">
      <w:r>
        <w:rPr>
          <w:noProof/>
          <w:lang w:val="en-US"/>
        </w:rPr>
        <w:drawing>
          <wp:inline distT="0" distB="0" distL="0" distR="0">
            <wp:extent cx="6858000" cy="859512"/>
            <wp:effectExtent l="19050" t="0" r="0" b="0"/>
            <wp:docPr id="1" name="Picture 1" descr="C:\Users\ADMIN\Desktop\Telecom Churn\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elecom Churn\names.PNG"/>
                    <pic:cNvPicPr>
                      <a:picLocks noChangeAspect="1" noChangeArrowheads="1"/>
                    </pic:cNvPicPr>
                  </pic:nvPicPr>
                  <pic:blipFill>
                    <a:blip r:embed="rId7"/>
                    <a:srcRect/>
                    <a:stretch>
                      <a:fillRect/>
                    </a:stretch>
                  </pic:blipFill>
                  <pic:spPr bwMode="auto">
                    <a:xfrm>
                      <a:off x="0" y="0"/>
                      <a:ext cx="6858000" cy="859512"/>
                    </a:xfrm>
                    <a:prstGeom prst="rect">
                      <a:avLst/>
                    </a:prstGeom>
                    <a:noFill/>
                    <a:ln w="9525">
                      <a:noFill/>
                      <a:miter lim="800000"/>
                      <a:headEnd/>
                      <a:tailEnd/>
                    </a:ln>
                  </pic:spPr>
                </pic:pic>
              </a:graphicData>
            </a:graphic>
          </wp:inline>
        </w:drawing>
      </w:r>
    </w:p>
    <w:p w:rsidR="00CE4AD3" w:rsidRDefault="00CE4AD3" w:rsidP="00AE0FDF">
      <w:r>
        <w:t>Variables “X” and “Account.Length” has been removed as these weren’t necessary</w:t>
      </w:r>
      <w:r w:rsidR="0084615A">
        <w:t>.</w:t>
      </w:r>
    </w:p>
    <w:p w:rsidR="00AE0FDF" w:rsidRPr="00AE190E" w:rsidRDefault="00AE0FDF" w:rsidP="00AE0FDF">
      <w:pPr>
        <w:jc w:val="center"/>
        <w:rPr>
          <w:b/>
          <w:sz w:val="20"/>
          <w:szCs w:val="20"/>
        </w:rPr>
      </w:pP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The statistical model:</w:t>
      </w:r>
    </w:p>
    <w:p w:rsidR="00AE0FDF" w:rsidRPr="00CF1D77" w:rsidRDefault="00AE0FDF" w:rsidP="00AE0FDF">
      <w:pPr>
        <w:rPr>
          <w:rFonts w:ascii="Times New Roman" w:hAnsi="Times New Roman" w:cs="Times New Roman"/>
          <w:sz w:val="24"/>
          <w:szCs w:val="24"/>
        </w:rPr>
      </w:pPr>
    </w:p>
    <w:p w:rsidR="00AE0FDF" w:rsidRPr="00CF1D77" w:rsidRDefault="00AE0FDF" w:rsidP="00AE0FDF">
      <w:pPr>
        <w:rPr>
          <w:rFonts w:ascii="Times New Roman" w:hAnsi="Times New Roman" w:cs="Times New Roman"/>
          <w:sz w:val="24"/>
          <w:szCs w:val="24"/>
        </w:rPr>
      </w:pPr>
      <w:r w:rsidRPr="00CF1D77">
        <w:rPr>
          <w:rFonts w:ascii="Times New Roman" w:hAnsi="Times New Roman" w:cs="Times New Roman"/>
          <w:sz w:val="24"/>
          <w:szCs w:val="24"/>
        </w:rPr>
        <w:t xml:space="preserve">We </w:t>
      </w:r>
      <w:r w:rsidR="004D2C93">
        <w:rPr>
          <w:rFonts w:ascii="Times New Roman" w:hAnsi="Times New Roman" w:cs="Times New Roman"/>
          <w:sz w:val="24"/>
          <w:szCs w:val="24"/>
        </w:rPr>
        <w:t>have adopted the logistic</w:t>
      </w:r>
      <w:r w:rsidRPr="00CF1D77">
        <w:rPr>
          <w:rFonts w:ascii="Times New Roman" w:hAnsi="Times New Roman" w:cs="Times New Roman"/>
          <w:sz w:val="24"/>
          <w:szCs w:val="24"/>
        </w:rPr>
        <w:t xml:space="preserve"> regression model analysis in this case. </w:t>
      </w:r>
      <w:r w:rsidR="00E530B3" w:rsidRPr="00E530B3">
        <w:rPr>
          <w:rStyle w:val="Emphasis"/>
          <w:rFonts w:cstheme="minorHAnsi"/>
          <w:bCs/>
          <w:i w:val="0"/>
          <w:iCs w:val="0"/>
          <w:shd w:val="clear" w:color="auto" w:fill="FFFFFF"/>
        </w:rPr>
        <w:t>Logistic regression</w:t>
      </w:r>
      <w:r w:rsidR="00E530B3" w:rsidRPr="00E530B3">
        <w:rPr>
          <w:rFonts w:cstheme="minorHAnsi"/>
          <w:shd w:val="clear" w:color="auto" w:fill="FFFFFF"/>
        </w:rPr>
        <w:t> is a statistical </w:t>
      </w:r>
      <w:r w:rsidR="00E530B3" w:rsidRPr="00E530B3">
        <w:rPr>
          <w:rStyle w:val="Emphasis"/>
          <w:rFonts w:cstheme="minorHAnsi"/>
          <w:bCs/>
          <w:i w:val="0"/>
          <w:iCs w:val="0"/>
          <w:shd w:val="clear" w:color="auto" w:fill="FFFFFF"/>
        </w:rPr>
        <w:t>model</w:t>
      </w:r>
      <w:r w:rsidR="00E530B3" w:rsidRPr="00E530B3">
        <w:rPr>
          <w:rFonts w:cstheme="minorHAnsi"/>
          <w:shd w:val="clear" w:color="auto" w:fill="FFFFFF"/>
        </w:rPr>
        <w:t> that in its basic form uses a </w:t>
      </w:r>
      <w:r w:rsidR="00E530B3" w:rsidRPr="00E530B3">
        <w:rPr>
          <w:rStyle w:val="Emphasis"/>
          <w:rFonts w:cstheme="minorHAnsi"/>
          <w:bCs/>
          <w:i w:val="0"/>
          <w:iCs w:val="0"/>
          <w:shd w:val="clear" w:color="auto" w:fill="FFFFFF"/>
        </w:rPr>
        <w:t>logistic</w:t>
      </w:r>
      <w:r w:rsidR="00E530B3" w:rsidRPr="00E530B3">
        <w:rPr>
          <w:rFonts w:cstheme="minorHAnsi"/>
          <w:shd w:val="clear" w:color="auto" w:fill="FFFFFF"/>
        </w:rPr>
        <w:t> function to </w:t>
      </w:r>
      <w:r w:rsidR="00E530B3" w:rsidRPr="00E530B3">
        <w:rPr>
          <w:rStyle w:val="Emphasis"/>
          <w:rFonts w:cstheme="minorHAnsi"/>
          <w:bCs/>
          <w:i w:val="0"/>
          <w:iCs w:val="0"/>
          <w:shd w:val="clear" w:color="auto" w:fill="FFFFFF"/>
        </w:rPr>
        <w:t>model</w:t>
      </w:r>
      <w:r w:rsidR="00E530B3" w:rsidRPr="00E530B3">
        <w:rPr>
          <w:rFonts w:cstheme="minorHAnsi"/>
          <w:shd w:val="clear" w:color="auto" w:fill="FFFFFF"/>
        </w:rPr>
        <w:t> a binary dependent variable, although many more complex extensions exist. In </w:t>
      </w:r>
      <w:r w:rsidR="00E530B3" w:rsidRPr="00E530B3">
        <w:rPr>
          <w:rStyle w:val="Emphasis"/>
          <w:rFonts w:cstheme="minorHAnsi"/>
          <w:bCs/>
          <w:i w:val="0"/>
          <w:iCs w:val="0"/>
          <w:shd w:val="clear" w:color="auto" w:fill="FFFFFF"/>
        </w:rPr>
        <w:t>regression</w:t>
      </w:r>
      <w:r w:rsidR="00E530B3" w:rsidRPr="00E530B3">
        <w:rPr>
          <w:rFonts w:cstheme="minorHAnsi"/>
          <w:shd w:val="clear" w:color="auto" w:fill="FFFFFF"/>
        </w:rPr>
        <w:t> analysis, </w:t>
      </w:r>
      <w:r w:rsidR="00E530B3" w:rsidRPr="00E530B3">
        <w:rPr>
          <w:rStyle w:val="Emphasis"/>
          <w:rFonts w:cstheme="minorHAnsi"/>
          <w:bCs/>
          <w:i w:val="0"/>
          <w:iCs w:val="0"/>
          <w:shd w:val="clear" w:color="auto" w:fill="FFFFFF"/>
        </w:rPr>
        <w:t>logistic regression</w:t>
      </w:r>
      <w:r w:rsidR="00E530B3" w:rsidRPr="00E530B3">
        <w:rPr>
          <w:rFonts w:cstheme="minorHAnsi"/>
          <w:shd w:val="clear" w:color="auto" w:fill="FFFFFF"/>
        </w:rPr>
        <w:t> (or </w:t>
      </w:r>
      <w:r w:rsidR="00E530B3" w:rsidRPr="00E530B3">
        <w:rPr>
          <w:rStyle w:val="Emphasis"/>
          <w:rFonts w:cstheme="minorHAnsi"/>
          <w:bCs/>
          <w:i w:val="0"/>
          <w:iCs w:val="0"/>
          <w:shd w:val="clear" w:color="auto" w:fill="FFFFFF"/>
        </w:rPr>
        <w:t>logit regression</w:t>
      </w:r>
      <w:r w:rsidR="00E530B3" w:rsidRPr="00E530B3">
        <w:rPr>
          <w:rFonts w:cstheme="minorHAnsi"/>
          <w:shd w:val="clear" w:color="auto" w:fill="FFFFFF"/>
        </w:rPr>
        <w:t>) is estimating the parameters of a </w:t>
      </w:r>
      <w:r w:rsidR="00E530B3" w:rsidRPr="00E530B3">
        <w:rPr>
          <w:rStyle w:val="Emphasis"/>
          <w:rFonts w:cstheme="minorHAnsi"/>
          <w:bCs/>
          <w:i w:val="0"/>
          <w:iCs w:val="0"/>
          <w:shd w:val="clear" w:color="auto" w:fill="FFFFFF"/>
        </w:rPr>
        <w:t>logistic model</w:t>
      </w:r>
      <w:r w:rsidR="00E530B3" w:rsidRPr="00E530B3">
        <w:rPr>
          <w:rFonts w:cstheme="minorHAnsi"/>
          <w:shd w:val="clear" w:color="auto" w:fill="FFFFFF"/>
        </w:rPr>
        <w:t> (a form of binary </w:t>
      </w:r>
      <w:r w:rsidR="00E530B3" w:rsidRPr="00E530B3">
        <w:rPr>
          <w:rStyle w:val="Emphasis"/>
          <w:rFonts w:cstheme="minorHAnsi"/>
          <w:bCs/>
          <w:i w:val="0"/>
          <w:iCs w:val="0"/>
          <w:shd w:val="clear" w:color="auto" w:fill="FFFFFF"/>
        </w:rPr>
        <w:t>regression</w:t>
      </w:r>
      <w:r w:rsidR="00E530B3" w:rsidRPr="00E530B3">
        <w:rPr>
          <w:rFonts w:cstheme="minorHAnsi"/>
          <w:shd w:val="clear" w:color="auto" w:fill="FFFFFF"/>
        </w:rPr>
        <w:t>).</w:t>
      </w:r>
      <w:r>
        <w:rPr>
          <w:rFonts w:ascii="Times New Roman" w:hAnsi="Times New Roman" w:cs="Times New Roman"/>
          <w:sz w:val="24"/>
          <w:szCs w:val="24"/>
        </w:rPr>
        <w:t xml:space="preserve"> In the following pages of documentation, the approach steps have been clearly outlined.</w:t>
      </w:r>
    </w:p>
    <w:p w:rsidR="00AE0FDF" w:rsidRPr="00EB1807" w:rsidRDefault="00AE0FDF" w:rsidP="00AE0FDF">
      <w:pPr>
        <w:rPr>
          <w:rFonts w:ascii="Arial Black" w:hAnsi="Arial Black"/>
          <w:color w:val="00B0F0"/>
          <w:sz w:val="28"/>
          <w:szCs w:val="28"/>
        </w:rPr>
      </w:pPr>
      <w:r w:rsidRPr="00EB1807">
        <w:rPr>
          <w:rFonts w:ascii="Arial Black" w:hAnsi="Arial Black"/>
          <w:color w:val="00B0F0"/>
          <w:sz w:val="28"/>
          <w:szCs w:val="28"/>
        </w:rPr>
        <w:t>Setting up the R model by loading the required libraries:</w:t>
      </w:r>
    </w:p>
    <w:p w:rsidR="00022B2F" w:rsidRDefault="00E530B3" w:rsidP="00AE0FDF">
      <w:r>
        <w:rPr>
          <w:noProof/>
          <w:lang w:val="en-US"/>
        </w:rPr>
        <w:drawing>
          <wp:inline distT="0" distB="0" distL="0" distR="0">
            <wp:extent cx="3990975" cy="1457325"/>
            <wp:effectExtent l="19050" t="0" r="9525" b="0"/>
            <wp:docPr id="2" name="Picture 2" descr="C:\Users\ADMIN\Desktop\Telecom Churn\Libra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elecom Churn\Libraries.PNG"/>
                    <pic:cNvPicPr>
                      <a:picLocks noChangeAspect="1" noChangeArrowheads="1"/>
                    </pic:cNvPicPr>
                  </pic:nvPicPr>
                  <pic:blipFill>
                    <a:blip r:embed="rId8"/>
                    <a:srcRect/>
                    <a:stretch>
                      <a:fillRect/>
                    </a:stretch>
                  </pic:blipFill>
                  <pic:spPr bwMode="auto">
                    <a:xfrm>
                      <a:off x="0" y="0"/>
                      <a:ext cx="3990975" cy="1457325"/>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color w:val="00B0F0"/>
          <w:sz w:val="28"/>
          <w:szCs w:val="28"/>
        </w:rPr>
      </w:pPr>
      <w:r w:rsidRPr="00EB1807">
        <w:rPr>
          <w:rFonts w:ascii="Arial Black" w:hAnsi="Arial Black"/>
          <w:color w:val="00B0F0"/>
          <w:sz w:val="28"/>
          <w:szCs w:val="28"/>
        </w:rPr>
        <w:t>Data:</w:t>
      </w:r>
    </w:p>
    <w:p w:rsidR="00CF2450" w:rsidRPr="0034749C" w:rsidRDefault="00CF2450" w:rsidP="00CF2450">
      <w:pPr>
        <w:rPr>
          <w:rFonts w:ascii="Times New Roman" w:hAnsi="Times New Roman" w:cs="Times New Roman"/>
          <w:sz w:val="24"/>
          <w:szCs w:val="24"/>
        </w:rPr>
      </w:pPr>
      <w:r w:rsidRPr="0034749C">
        <w:rPr>
          <w:rFonts w:ascii="Times New Roman" w:hAnsi="Times New Roman" w:cs="Times New Roman"/>
          <w:sz w:val="24"/>
          <w:szCs w:val="24"/>
        </w:rPr>
        <w:t>In the next step, the data is read into the R environment from the file.</w:t>
      </w:r>
    </w:p>
    <w:p w:rsidR="00CF2450" w:rsidRDefault="00E530B3" w:rsidP="00AE0FDF">
      <w:r>
        <w:rPr>
          <w:noProof/>
          <w:lang w:val="en-US"/>
        </w:rPr>
        <w:lastRenderedPageBreak/>
        <w:drawing>
          <wp:inline distT="0" distB="0" distL="0" distR="0">
            <wp:extent cx="5191125" cy="685800"/>
            <wp:effectExtent l="19050" t="0" r="9525" b="0"/>
            <wp:docPr id="3" name="Picture 3" descr="C:\Users\ADMIN\Desktop\Telecom Churn\data 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elecom Churn\data fitting.PNG"/>
                    <pic:cNvPicPr>
                      <a:picLocks noChangeAspect="1" noChangeArrowheads="1"/>
                    </pic:cNvPicPr>
                  </pic:nvPicPr>
                  <pic:blipFill>
                    <a:blip r:embed="rId9"/>
                    <a:srcRect/>
                    <a:stretch>
                      <a:fillRect/>
                    </a:stretch>
                  </pic:blipFill>
                  <pic:spPr bwMode="auto">
                    <a:xfrm>
                      <a:off x="0" y="0"/>
                      <a:ext cx="5191125" cy="685800"/>
                    </a:xfrm>
                    <a:prstGeom prst="rect">
                      <a:avLst/>
                    </a:prstGeom>
                    <a:noFill/>
                    <a:ln w="9525">
                      <a:noFill/>
                      <a:miter lim="800000"/>
                      <a:headEnd/>
                      <a:tailEnd/>
                    </a:ln>
                  </pic:spPr>
                </pic:pic>
              </a:graphicData>
            </a:graphic>
          </wp:inline>
        </w:drawing>
      </w:r>
    </w:p>
    <w:p w:rsidR="00CF2450" w:rsidRPr="00A613D7" w:rsidRDefault="00CF2450" w:rsidP="00CF2450">
      <w:pPr>
        <w:rPr>
          <w:rFonts w:ascii="Arial Black" w:hAnsi="Arial Black"/>
          <w:sz w:val="28"/>
          <w:szCs w:val="28"/>
        </w:rPr>
      </w:pPr>
      <w:r w:rsidRPr="00DF4269">
        <w:rPr>
          <w:rFonts w:ascii="Arial Black" w:hAnsi="Arial Black"/>
          <w:color w:val="00B0F0"/>
          <w:sz w:val="28"/>
          <w:szCs w:val="28"/>
        </w:rPr>
        <w:t>Data selection and data type modification:</w:t>
      </w:r>
    </w:p>
    <w:p w:rsidR="00CF2450" w:rsidRDefault="006C29E8" w:rsidP="00CF2450">
      <w:pPr>
        <w:rPr>
          <w:rFonts w:ascii="Times New Roman" w:hAnsi="Times New Roman" w:cs="Times New Roman"/>
          <w:sz w:val="24"/>
          <w:szCs w:val="24"/>
        </w:rPr>
      </w:pPr>
      <w:r>
        <w:rPr>
          <w:rFonts w:ascii="Times New Roman" w:hAnsi="Times New Roman" w:cs="Times New Roman"/>
          <w:sz w:val="24"/>
          <w:szCs w:val="24"/>
        </w:rPr>
        <w:t xml:space="preserve">In the given dataset, </w:t>
      </w:r>
      <w:r w:rsidR="00E530B3">
        <w:rPr>
          <w:rFonts w:ascii="Times New Roman" w:hAnsi="Times New Roman" w:cs="Times New Roman"/>
          <w:sz w:val="24"/>
          <w:szCs w:val="24"/>
        </w:rPr>
        <w:t>no modification required.</w:t>
      </w:r>
    </w:p>
    <w:p w:rsidR="00E676BB" w:rsidRDefault="00E530B3" w:rsidP="00CF2450">
      <w:pPr>
        <w:rPr>
          <w:rFonts w:ascii="Arial Black" w:hAnsi="Arial Black"/>
          <w:color w:val="00B0F0"/>
          <w:sz w:val="28"/>
          <w:szCs w:val="28"/>
        </w:rPr>
      </w:pPr>
      <w:r>
        <w:rPr>
          <w:rFonts w:ascii="Arial Black" w:hAnsi="Arial Black"/>
          <w:noProof/>
          <w:color w:val="00B0F0"/>
          <w:sz w:val="28"/>
          <w:szCs w:val="28"/>
          <w:lang w:val="en-US"/>
        </w:rPr>
        <w:drawing>
          <wp:inline distT="0" distB="0" distL="0" distR="0">
            <wp:extent cx="2333625" cy="866775"/>
            <wp:effectExtent l="19050" t="0" r="9525" b="0"/>
            <wp:docPr id="5" name="Picture 4" descr="C:\Users\ADMIN\Desktop\Telecom Churn\str and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elecom Churn\str and summary.PNG"/>
                    <pic:cNvPicPr>
                      <a:picLocks noChangeAspect="1" noChangeArrowheads="1"/>
                    </pic:cNvPicPr>
                  </pic:nvPicPr>
                  <pic:blipFill>
                    <a:blip r:embed="rId10"/>
                    <a:srcRect/>
                    <a:stretch>
                      <a:fillRect/>
                    </a:stretch>
                  </pic:blipFill>
                  <pic:spPr bwMode="auto">
                    <a:xfrm>
                      <a:off x="0" y="0"/>
                      <a:ext cx="2333625" cy="866775"/>
                    </a:xfrm>
                    <a:prstGeom prst="rect">
                      <a:avLst/>
                    </a:prstGeom>
                    <a:noFill/>
                    <a:ln w="9525">
                      <a:noFill/>
                      <a:miter lim="800000"/>
                      <a:headEnd/>
                      <a:tailEnd/>
                    </a:ln>
                  </pic:spPr>
                </pic:pic>
              </a:graphicData>
            </a:graphic>
          </wp:inline>
        </w:drawing>
      </w:r>
    </w:p>
    <w:p w:rsidR="00CF2450" w:rsidRPr="00EB1807" w:rsidRDefault="00CF2450" w:rsidP="00CF2450">
      <w:pPr>
        <w:rPr>
          <w:rFonts w:ascii="Arial Black" w:hAnsi="Arial Black"/>
          <w:sz w:val="28"/>
          <w:szCs w:val="28"/>
        </w:rPr>
      </w:pPr>
      <w:r w:rsidRPr="00EB1807">
        <w:rPr>
          <w:rFonts w:ascii="Arial Black" w:hAnsi="Arial Black"/>
          <w:color w:val="00B0F0"/>
          <w:sz w:val="28"/>
          <w:szCs w:val="28"/>
        </w:rPr>
        <w:t>Data Cleaning:</w:t>
      </w:r>
    </w:p>
    <w:p w:rsidR="00CF2450" w:rsidRDefault="00CF2450" w:rsidP="00CF2450">
      <w:pPr>
        <w:rPr>
          <w:rFonts w:ascii="Times New Roman" w:hAnsi="Times New Roman" w:cs="Times New Roman"/>
          <w:sz w:val="24"/>
          <w:szCs w:val="24"/>
        </w:rPr>
      </w:pPr>
      <w:r w:rsidRPr="00A613D7">
        <w:rPr>
          <w:rFonts w:ascii="Times New Roman" w:hAnsi="Times New Roman" w:cs="Times New Roman"/>
          <w:sz w:val="24"/>
          <w:szCs w:val="24"/>
        </w:rPr>
        <w:t xml:space="preserve">In this step all the numeric variables are checked for the presence of outliers and </w:t>
      </w:r>
      <w:r w:rsidR="00E530B3">
        <w:rPr>
          <w:rFonts w:ascii="Times New Roman" w:hAnsi="Times New Roman" w:cs="Times New Roman"/>
          <w:sz w:val="24"/>
          <w:szCs w:val="24"/>
        </w:rPr>
        <w:t>none was found.</w:t>
      </w:r>
    </w:p>
    <w:p w:rsidR="005921C5" w:rsidRPr="00EB1807" w:rsidRDefault="005921C5" w:rsidP="005921C5">
      <w:pPr>
        <w:rPr>
          <w:rFonts w:ascii="Arial Black" w:hAnsi="Arial Black"/>
          <w:sz w:val="28"/>
          <w:szCs w:val="28"/>
        </w:rPr>
      </w:pPr>
      <w:r w:rsidRPr="00EB1807">
        <w:rPr>
          <w:rFonts w:ascii="Arial Black" w:hAnsi="Arial Black"/>
          <w:color w:val="00B0F0"/>
          <w:sz w:val="28"/>
          <w:szCs w:val="28"/>
        </w:rPr>
        <w:t>Checking for missing values:</w:t>
      </w:r>
    </w:p>
    <w:p w:rsidR="008261C0" w:rsidRDefault="008261C0" w:rsidP="005921C5">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476625" cy="704850"/>
            <wp:effectExtent l="19050" t="0" r="9525" b="0"/>
            <wp:docPr id="12" name="Picture 3" descr="C:\Users\ADMIN\Desktop\Fifa_19\missing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ifa_19\missing values.PNG"/>
                    <pic:cNvPicPr>
                      <a:picLocks noChangeAspect="1" noChangeArrowheads="1"/>
                    </pic:cNvPicPr>
                  </pic:nvPicPr>
                  <pic:blipFill>
                    <a:blip r:embed="rId11"/>
                    <a:srcRect/>
                    <a:stretch>
                      <a:fillRect/>
                    </a:stretch>
                  </pic:blipFill>
                  <pic:spPr bwMode="auto">
                    <a:xfrm>
                      <a:off x="0" y="0"/>
                      <a:ext cx="3476625" cy="704850"/>
                    </a:xfrm>
                    <a:prstGeom prst="rect">
                      <a:avLst/>
                    </a:prstGeom>
                    <a:noFill/>
                    <a:ln w="9525">
                      <a:noFill/>
                      <a:miter lim="800000"/>
                      <a:headEnd/>
                      <a:tailEnd/>
                    </a:ln>
                  </pic:spPr>
                </pic:pic>
              </a:graphicData>
            </a:graphic>
          </wp:inline>
        </w:drawing>
      </w:r>
    </w:p>
    <w:p w:rsidR="005921C5" w:rsidRDefault="005921C5" w:rsidP="005921C5">
      <w:pPr>
        <w:rPr>
          <w:rFonts w:ascii="Times New Roman" w:hAnsi="Times New Roman" w:cs="Times New Roman"/>
          <w:sz w:val="24"/>
          <w:szCs w:val="24"/>
        </w:rPr>
      </w:pPr>
      <w:r>
        <w:rPr>
          <w:rFonts w:ascii="Times New Roman" w:hAnsi="Times New Roman" w:cs="Times New Roman"/>
          <w:sz w:val="24"/>
          <w:szCs w:val="24"/>
        </w:rPr>
        <w:t>After the data has been cleaned off all the outliers, it is then checked for any missing values in the following manner</w:t>
      </w:r>
      <w:r w:rsidR="003864A7">
        <w:rPr>
          <w:rFonts w:ascii="Times New Roman" w:hAnsi="Times New Roman" w:cs="Times New Roman"/>
          <w:sz w:val="24"/>
          <w:szCs w:val="24"/>
        </w:rPr>
        <w:t>. 2217</w:t>
      </w:r>
      <w:r>
        <w:rPr>
          <w:rFonts w:ascii="Times New Roman" w:hAnsi="Times New Roman" w:cs="Times New Roman"/>
          <w:sz w:val="24"/>
          <w:szCs w:val="24"/>
        </w:rPr>
        <w:t xml:space="preserve"> missing values were found.</w:t>
      </w:r>
    </w:p>
    <w:p w:rsidR="00EB1807" w:rsidRPr="00DF4269" w:rsidRDefault="00EB1807" w:rsidP="00EB1807">
      <w:pPr>
        <w:rPr>
          <w:rFonts w:ascii="Arial Black" w:hAnsi="Arial Black" w:cs="Times New Roman"/>
          <w:b/>
          <w:color w:val="00B0F0"/>
          <w:sz w:val="28"/>
          <w:szCs w:val="28"/>
        </w:rPr>
      </w:pPr>
      <w:r w:rsidRPr="00DF4269">
        <w:rPr>
          <w:rFonts w:ascii="Arial Black" w:hAnsi="Arial Black" w:cs="Times New Roman"/>
          <w:b/>
          <w:color w:val="00B0F0"/>
          <w:sz w:val="28"/>
          <w:szCs w:val="28"/>
        </w:rPr>
        <w:t>Running the linear regression model:</w:t>
      </w:r>
    </w:p>
    <w:p w:rsidR="00EB1807" w:rsidRDefault="00EB1807" w:rsidP="00EB1807">
      <w:pPr>
        <w:rPr>
          <w:rFonts w:ascii="Times New Roman" w:hAnsi="Times New Roman" w:cs="Times New Roman"/>
          <w:sz w:val="24"/>
          <w:szCs w:val="24"/>
        </w:rPr>
      </w:pPr>
      <w:r>
        <w:rPr>
          <w:rFonts w:ascii="Times New Roman" w:hAnsi="Times New Roman" w:cs="Times New Roman"/>
          <w:sz w:val="24"/>
          <w:szCs w:val="24"/>
        </w:rPr>
        <w:t xml:space="preserve">Once the data has been </w:t>
      </w:r>
      <w:r w:rsidR="003864A7">
        <w:rPr>
          <w:rFonts w:ascii="Times New Roman" w:hAnsi="Times New Roman" w:cs="Times New Roman"/>
          <w:sz w:val="24"/>
          <w:szCs w:val="24"/>
        </w:rPr>
        <w:t>cleaned</w:t>
      </w:r>
      <w:r>
        <w:rPr>
          <w:rFonts w:ascii="Times New Roman" w:hAnsi="Times New Roman" w:cs="Times New Roman"/>
          <w:sz w:val="24"/>
          <w:szCs w:val="24"/>
        </w:rPr>
        <w:t>, a l</w:t>
      </w:r>
      <w:r w:rsidR="003864A7">
        <w:rPr>
          <w:rFonts w:ascii="Times New Roman" w:hAnsi="Times New Roman" w:cs="Times New Roman"/>
          <w:sz w:val="24"/>
          <w:szCs w:val="24"/>
        </w:rPr>
        <w:t>ogistic</w:t>
      </w:r>
      <w:r>
        <w:rPr>
          <w:rFonts w:ascii="Times New Roman" w:hAnsi="Times New Roman" w:cs="Times New Roman"/>
          <w:sz w:val="24"/>
          <w:szCs w:val="24"/>
        </w:rPr>
        <w:t xml:space="preserve"> regression </w:t>
      </w:r>
      <w:r w:rsidR="003864A7">
        <w:rPr>
          <w:rFonts w:ascii="Times New Roman" w:hAnsi="Times New Roman" w:cs="Times New Roman"/>
          <w:sz w:val="24"/>
          <w:szCs w:val="24"/>
        </w:rPr>
        <w:t>has been</w:t>
      </w:r>
      <w:r>
        <w:rPr>
          <w:rFonts w:ascii="Times New Roman" w:hAnsi="Times New Roman" w:cs="Times New Roman"/>
          <w:sz w:val="24"/>
          <w:szCs w:val="24"/>
        </w:rPr>
        <w:t xml:space="preserve"> performed with the value as the dependent variable. Once the model has been run, the anova value for each individual variable is checked. The variables with p value&lt; 0.05 are removed from the model one by one such that only the statistically significant ones remain.</w:t>
      </w:r>
    </w:p>
    <w:p w:rsidR="00EB1807" w:rsidRDefault="003864A7" w:rsidP="00CF2450">
      <w:pPr>
        <w:rPr>
          <w:noProof/>
          <w:lang w:val="en-US"/>
        </w:rPr>
      </w:pPr>
      <w:r>
        <w:rPr>
          <w:noProof/>
          <w:lang w:val="en-US"/>
        </w:rPr>
        <w:lastRenderedPageBreak/>
        <w:drawing>
          <wp:inline distT="0" distB="0" distL="0" distR="0">
            <wp:extent cx="6858000" cy="4688197"/>
            <wp:effectExtent l="19050" t="0" r="0" b="0"/>
            <wp:docPr id="8" name="Picture 6" descr="C:\Users\ADMIN\Desktop\Telecom Churn\gl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Telecom Churn\glm.PNG"/>
                    <pic:cNvPicPr>
                      <a:picLocks noChangeAspect="1" noChangeArrowheads="1"/>
                    </pic:cNvPicPr>
                  </pic:nvPicPr>
                  <pic:blipFill>
                    <a:blip r:embed="rId12"/>
                    <a:srcRect/>
                    <a:stretch>
                      <a:fillRect/>
                    </a:stretch>
                  </pic:blipFill>
                  <pic:spPr bwMode="auto">
                    <a:xfrm>
                      <a:off x="0" y="0"/>
                      <a:ext cx="6858000" cy="4688197"/>
                    </a:xfrm>
                    <a:prstGeom prst="rect">
                      <a:avLst/>
                    </a:prstGeom>
                    <a:noFill/>
                    <a:ln w="9525">
                      <a:noFill/>
                      <a:miter lim="800000"/>
                      <a:headEnd/>
                      <a:tailEnd/>
                    </a:ln>
                  </pic:spPr>
                </pic:pic>
              </a:graphicData>
            </a:graphic>
          </wp:inline>
        </w:drawing>
      </w:r>
    </w:p>
    <w:p w:rsidR="00F37E5F" w:rsidRPr="00DF4269" w:rsidRDefault="00F37E5F" w:rsidP="00F37E5F">
      <w:pPr>
        <w:rPr>
          <w:rFonts w:ascii="Arial Black" w:hAnsi="Arial Black" w:cs="Times New Roman"/>
          <w:color w:val="00B0F0"/>
          <w:sz w:val="28"/>
          <w:szCs w:val="28"/>
        </w:rPr>
      </w:pPr>
      <w:r w:rsidRPr="00DF4269">
        <w:rPr>
          <w:rFonts w:ascii="Arial Black" w:hAnsi="Arial Black" w:cs="Times New Roman"/>
          <w:color w:val="00B0F0"/>
          <w:sz w:val="28"/>
          <w:szCs w:val="28"/>
        </w:rPr>
        <w:t>Goodness of fit of the model:</w:t>
      </w:r>
    </w:p>
    <w:p w:rsidR="00F37E5F" w:rsidRPr="003864A7" w:rsidRDefault="003864A7" w:rsidP="00CF2450">
      <w:pPr>
        <w:rPr>
          <w:rFonts w:ascii="Times New Roman" w:hAnsi="Times New Roman" w:cs="Times New Roman"/>
          <w:sz w:val="24"/>
          <w:szCs w:val="24"/>
        </w:rPr>
      </w:pPr>
      <w:r w:rsidRPr="003864A7">
        <w:rPr>
          <w:rFonts w:ascii="Times New Roman" w:hAnsi="Times New Roman" w:cs="Times New Roman"/>
          <w:sz w:val="24"/>
          <w:szCs w:val="24"/>
        </w:rPr>
        <w:t>Calculate the C statistic (equivalent to the area under the Receiver Operating Characteristic Curver ROC) for a logistic regression model, a measure of goodness of fit for binary outcomes in a logistic regression model. Values for this measure range from 0.5 to 1.0. A value of 0.5 indicates that the model is no better than chance at making a prediction of membership in a group and a value of 1.0 indicates that the model perfectly identifies those within a group and those not. Models are typically considered reasonable when the C-statistic is higher than 0.7 and strong when C exceeds 0.8.</w:t>
      </w:r>
      <w:r>
        <w:rPr>
          <w:rFonts w:ascii="Times New Roman" w:hAnsi="Times New Roman" w:cs="Times New Roman"/>
          <w:sz w:val="24"/>
          <w:szCs w:val="24"/>
        </w:rPr>
        <w:t xml:space="preserve"> Here it is 82% which indicates a high amount of goodness of fit of the model.</w:t>
      </w:r>
    </w:p>
    <w:p w:rsidR="00EC5684" w:rsidRPr="003864A7" w:rsidRDefault="0057203A" w:rsidP="00EC5684">
      <w:pPr>
        <w:rPr>
          <w:rFonts w:ascii="Arial Black" w:hAnsi="Arial Black" w:cs="Times New Roman"/>
          <w:b/>
          <w:color w:val="00B0F0"/>
          <w:sz w:val="28"/>
          <w:szCs w:val="28"/>
        </w:rPr>
      </w:pPr>
      <w:r>
        <w:rPr>
          <w:rFonts w:ascii="Arial Black" w:hAnsi="Arial Black" w:cs="Times New Roman"/>
          <w:b/>
          <w:color w:val="00B0F0"/>
          <w:sz w:val="28"/>
          <w:szCs w:val="28"/>
        </w:rPr>
        <w:t xml:space="preserve">Performance of the Logistic Regression </w:t>
      </w:r>
      <w:r w:rsidR="00EC5684" w:rsidRPr="00DF4269">
        <w:rPr>
          <w:rFonts w:ascii="Arial Black" w:hAnsi="Arial Black" w:cs="Times New Roman"/>
          <w:b/>
          <w:color w:val="00B0F0"/>
          <w:sz w:val="28"/>
          <w:szCs w:val="28"/>
        </w:rPr>
        <w:t>:</w:t>
      </w:r>
    </w:p>
    <w:p w:rsidR="00EC5684" w:rsidRDefault="00EC5684" w:rsidP="00EC5684">
      <w:pPr>
        <w:pStyle w:val="ListParagraph"/>
        <w:numPr>
          <w:ilvl w:val="0"/>
          <w:numId w:val="1"/>
        </w:numPr>
        <w:rPr>
          <w:rFonts w:ascii="Times New Roman" w:hAnsi="Times New Roman" w:cs="Times New Roman"/>
          <w:sz w:val="24"/>
          <w:szCs w:val="24"/>
        </w:rPr>
      </w:pPr>
      <w:r w:rsidRPr="00DF4269">
        <w:rPr>
          <w:rFonts w:ascii="Times New Roman" w:hAnsi="Times New Roman" w:cs="Times New Roman"/>
          <w:b/>
          <w:i/>
          <w:sz w:val="24"/>
          <w:szCs w:val="24"/>
        </w:rPr>
        <w:t>Assumption of multicollinearity:</w:t>
      </w:r>
      <w:r>
        <w:rPr>
          <w:rFonts w:ascii="Times New Roman" w:hAnsi="Times New Roman" w:cs="Times New Roman"/>
          <w:sz w:val="24"/>
          <w:szCs w:val="24"/>
        </w:rPr>
        <w:t xml:space="preserve"> - This is the most important of the assumptions of a linear model and it states that there should be no perfect linear relationship between two or more of the predictors or independent variables. This is tested with the vif function and any variable with a value of GVIF </w:t>
      </w:r>
      <w:r w:rsidR="00C16D90" w:rsidRPr="00C16D90">
        <w:rPr>
          <w:rFonts w:ascii="Times New Roman" w:hAnsi="Times New Roman" w:cs="Times New Roman"/>
          <w:sz w:val="24"/>
          <w:szCs w:val="24"/>
        </w:rPr>
        <w:t>should be within 2. If it is greater than 10 then serious problem</w:t>
      </w:r>
      <w:r>
        <w:rPr>
          <w:rFonts w:ascii="Times New Roman" w:hAnsi="Times New Roman" w:cs="Times New Roman"/>
          <w:sz w:val="24"/>
          <w:szCs w:val="24"/>
        </w:rPr>
        <w:t>. In our case multicollinearity between independent variables was</w:t>
      </w:r>
      <w:r w:rsidR="00E3663E">
        <w:rPr>
          <w:rFonts w:ascii="Times New Roman" w:hAnsi="Times New Roman" w:cs="Times New Roman"/>
          <w:sz w:val="24"/>
          <w:szCs w:val="24"/>
        </w:rPr>
        <w:t xml:space="preserve"> </w:t>
      </w:r>
      <w:r>
        <w:rPr>
          <w:rFonts w:ascii="Times New Roman" w:hAnsi="Times New Roman" w:cs="Times New Roman"/>
          <w:sz w:val="24"/>
          <w:szCs w:val="24"/>
        </w:rPr>
        <w:t>absent.</w:t>
      </w:r>
    </w:p>
    <w:p w:rsidR="00EC5684" w:rsidRDefault="00E3663E" w:rsidP="00CF2450">
      <w:pPr>
        <w:rPr>
          <w:noProof/>
          <w:lang w:val="en-US"/>
        </w:rPr>
      </w:pPr>
      <w:r>
        <w:rPr>
          <w:noProof/>
          <w:lang w:val="en-US"/>
        </w:rPr>
        <w:lastRenderedPageBreak/>
        <w:drawing>
          <wp:inline distT="0" distB="0" distL="0" distR="0">
            <wp:extent cx="3543300" cy="1428750"/>
            <wp:effectExtent l="19050" t="0" r="0" b="0"/>
            <wp:docPr id="9" name="Picture 7" descr="C:\Users\ADMIN\Desktop\Telecom Churn\v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Telecom Churn\vif.PNG"/>
                    <pic:cNvPicPr>
                      <a:picLocks noChangeAspect="1" noChangeArrowheads="1"/>
                    </pic:cNvPicPr>
                  </pic:nvPicPr>
                  <pic:blipFill>
                    <a:blip r:embed="rId13"/>
                    <a:srcRect/>
                    <a:stretch>
                      <a:fillRect/>
                    </a:stretch>
                  </pic:blipFill>
                  <pic:spPr bwMode="auto">
                    <a:xfrm>
                      <a:off x="0" y="0"/>
                      <a:ext cx="3543300" cy="1428750"/>
                    </a:xfrm>
                    <a:prstGeom prst="rect">
                      <a:avLst/>
                    </a:prstGeom>
                    <a:noFill/>
                    <a:ln w="9525">
                      <a:noFill/>
                      <a:miter lim="800000"/>
                      <a:headEnd/>
                      <a:tailEnd/>
                    </a:ln>
                  </pic:spPr>
                </pic:pic>
              </a:graphicData>
            </a:graphic>
          </wp:inline>
        </w:drawing>
      </w:r>
    </w:p>
    <w:p w:rsidR="00EC5684" w:rsidRDefault="0077207A" w:rsidP="00936D39">
      <w:pPr>
        <w:pStyle w:val="ListParagraph"/>
        <w:numPr>
          <w:ilvl w:val="0"/>
          <w:numId w:val="1"/>
        </w:numPr>
        <w:rPr>
          <w:rFonts w:ascii="Arial" w:hAnsi="Arial" w:cs="Arial"/>
          <w:color w:val="3A3A3A"/>
          <w:sz w:val="23"/>
          <w:szCs w:val="23"/>
        </w:rPr>
      </w:pPr>
      <w:r>
        <w:rPr>
          <w:rFonts w:ascii="Times New Roman" w:hAnsi="Times New Roman" w:cs="Times New Roman"/>
          <w:b/>
          <w:i/>
          <w:sz w:val="24"/>
          <w:szCs w:val="24"/>
        </w:rPr>
        <w:t>Gini Coefficient</w:t>
      </w:r>
      <w:r w:rsidR="0057203A">
        <w:rPr>
          <w:rFonts w:ascii="Times New Roman" w:hAnsi="Times New Roman" w:cs="Times New Roman"/>
          <w:b/>
          <w:i/>
          <w:sz w:val="24"/>
          <w:szCs w:val="24"/>
        </w:rPr>
        <w:t>:</w:t>
      </w:r>
      <w:r w:rsidR="00EC5684" w:rsidRPr="00DF4269">
        <w:rPr>
          <w:rFonts w:ascii="Times New Roman" w:hAnsi="Times New Roman" w:cs="Times New Roman"/>
          <w:b/>
          <w:i/>
          <w:sz w:val="24"/>
          <w:szCs w:val="24"/>
        </w:rPr>
        <w:t>-</w:t>
      </w:r>
      <w:r w:rsidR="00EC5684">
        <w:rPr>
          <w:rFonts w:ascii="Times New Roman" w:hAnsi="Times New Roman" w:cs="Times New Roman"/>
          <w:sz w:val="24"/>
          <w:szCs w:val="24"/>
        </w:rPr>
        <w:t xml:space="preserve"> </w:t>
      </w:r>
      <w:r w:rsidRPr="00936D39">
        <w:rPr>
          <w:rFonts w:ascii="Times New Roman" w:hAnsi="Times New Roman" w:cs="Times New Roman"/>
          <w:sz w:val="24"/>
          <w:szCs w:val="24"/>
        </w:rPr>
        <w:t>It is the most commonly used measure of inequality. The range of the Gini coefficient goes from 0 (no concentration) to </w:t>
      </w:r>
      <w:r w:rsidRPr="00936D39">
        <w:rPr>
          <w:rStyle w:val="mjx-char"/>
          <w:rFonts w:ascii="Times New Roman" w:hAnsi="Times New Roman" w:cs="Times New Roman"/>
          <w:sz w:val="24"/>
          <w:szCs w:val="24"/>
          <w:bdr w:val="none" w:sz="0" w:space="0" w:color="auto" w:frame="1"/>
        </w:rPr>
        <w:t>√</w:t>
      </w:r>
      <w:r w:rsidRPr="00936D39">
        <w:rPr>
          <w:rStyle w:val="mjx-char"/>
          <w:rFonts w:ascii="Times New Roman" w:hAnsi="Times New Roman" w:cs="Times New Roman"/>
          <w:sz w:val="24"/>
          <w:szCs w:val="24"/>
          <w:bdr w:val="single" w:sz="8" w:space="1" w:color="auto" w:frame="1"/>
        </w:rPr>
        <w:t>(</w:t>
      </w:r>
      <w:r w:rsidRPr="00936D39">
        <w:rPr>
          <w:rStyle w:val="mjx-char"/>
          <w:rFonts w:ascii="Times New Roman" w:hAnsi="Times New Roman" w:cs="Times New Roman"/>
          <w:sz w:val="24"/>
          <w:szCs w:val="24"/>
          <w:bdr w:val="none" w:sz="0" w:space="0" w:color="auto" w:frame="1"/>
        </w:rPr>
        <w:t>n−1n)</w:t>
      </w:r>
      <w:r w:rsidRPr="00936D39">
        <w:rPr>
          <w:rFonts w:ascii="Times New Roman" w:hAnsi="Times New Roman" w:cs="Times New Roman"/>
          <w:sz w:val="24"/>
          <w:szCs w:val="24"/>
        </w:rPr>
        <w:t> (maximal concentration). The bias corrected Gini coefficient goes from 0 to 1. The small sample variance properties of the Gini coefficient are not known, and large sample approximations to the variance of the coefficient are poor</w:t>
      </w:r>
      <w:r w:rsidR="00936D39" w:rsidRPr="00936D39">
        <w:rPr>
          <w:rFonts w:ascii="Times New Roman" w:hAnsi="Times New Roman" w:cs="Times New Roman"/>
          <w:color w:val="3A3A3A"/>
          <w:sz w:val="23"/>
          <w:szCs w:val="23"/>
        </w:rPr>
        <w:t>.</w:t>
      </w:r>
      <w:r w:rsidR="00936D39">
        <w:rPr>
          <w:rFonts w:ascii="Times New Roman" w:hAnsi="Times New Roman" w:cs="Times New Roman"/>
          <w:color w:val="3A3A3A"/>
          <w:sz w:val="23"/>
          <w:szCs w:val="23"/>
        </w:rPr>
        <w:t xml:space="preserve"> </w:t>
      </w:r>
      <w:r w:rsidR="00936D39" w:rsidRPr="00936D39">
        <w:rPr>
          <w:rFonts w:ascii="Times New Roman" w:hAnsi="Times New Roman" w:cs="Times New Roman"/>
          <w:sz w:val="24"/>
          <w:szCs w:val="24"/>
        </w:rPr>
        <w:t>In this case it is</w:t>
      </w:r>
      <w:r w:rsidR="00936D39">
        <w:rPr>
          <w:rFonts w:ascii="Times New Roman" w:hAnsi="Times New Roman" w:cs="Times New Roman"/>
          <w:color w:val="3A3A3A"/>
          <w:sz w:val="23"/>
          <w:szCs w:val="23"/>
        </w:rPr>
        <w:t xml:space="preserve"> </w:t>
      </w:r>
      <w:r w:rsidR="00936D39" w:rsidRPr="00936D39">
        <w:rPr>
          <w:rFonts w:ascii="Times New Roman" w:hAnsi="Times New Roman" w:cs="Times New Roman"/>
          <w:sz w:val="24"/>
          <w:szCs w:val="24"/>
        </w:rPr>
        <w:t>approximately</w:t>
      </w:r>
      <w:r w:rsidRPr="00936D39">
        <w:rPr>
          <w:rFonts w:ascii="Arial" w:hAnsi="Arial" w:cs="Arial"/>
          <w:sz w:val="24"/>
          <w:szCs w:val="24"/>
        </w:rPr>
        <w:t> </w:t>
      </w:r>
      <w:r w:rsidR="00936D39" w:rsidRPr="00936D39">
        <w:rPr>
          <w:rFonts w:ascii="Arial" w:hAnsi="Arial" w:cs="Arial"/>
          <w:sz w:val="24"/>
          <w:szCs w:val="24"/>
        </w:rPr>
        <w:t>0.62.</w:t>
      </w:r>
      <w:r>
        <w:rPr>
          <w:rFonts w:ascii="Arial" w:hAnsi="Arial" w:cs="Arial"/>
          <w:color w:val="3A3A3A"/>
          <w:sz w:val="23"/>
          <w:szCs w:val="23"/>
        </w:rPr>
        <w:t xml:space="preserve"> </w:t>
      </w:r>
    </w:p>
    <w:p w:rsidR="00936D39" w:rsidRPr="00936D39" w:rsidRDefault="00936D39" w:rsidP="00936D39">
      <w:pPr>
        <w:pStyle w:val="ListParagraph"/>
        <w:rPr>
          <w:rFonts w:ascii="Times New Roman" w:hAnsi="Times New Roman" w:cs="Times New Roman"/>
          <w:sz w:val="24"/>
          <w:szCs w:val="24"/>
        </w:rPr>
      </w:pPr>
    </w:p>
    <w:p w:rsidR="0014133C" w:rsidRDefault="0057203A" w:rsidP="00731F05">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b/>
          <w:i/>
          <w:sz w:val="24"/>
          <w:szCs w:val="24"/>
        </w:rPr>
        <w:t>Accuracy Rate</w:t>
      </w:r>
      <w:r w:rsidR="0014133C" w:rsidRPr="00DF4269">
        <w:rPr>
          <w:rFonts w:ascii="Times New Roman" w:hAnsi="Times New Roman" w:cs="Times New Roman"/>
          <w:b/>
          <w:i/>
          <w:sz w:val="24"/>
          <w:szCs w:val="24"/>
        </w:rPr>
        <w:t>:</w:t>
      </w:r>
      <w:r>
        <w:rPr>
          <w:rFonts w:ascii="Times New Roman" w:hAnsi="Times New Roman" w:cs="Times New Roman"/>
          <w:b/>
          <w:i/>
          <w:sz w:val="24"/>
          <w:szCs w:val="24"/>
        </w:rPr>
        <w:t>-</w:t>
      </w:r>
      <w:r w:rsidR="0014133C">
        <w:rPr>
          <w:rFonts w:ascii="Times New Roman" w:hAnsi="Times New Roman" w:cs="Times New Roman"/>
          <w:sz w:val="24"/>
          <w:szCs w:val="24"/>
        </w:rPr>
        <w:t xml:space="preserve"> </w:t>
      </w:r>
      <w:r w:rsidRPr="0057203A">
        <w:rPr>
          <w:rStyle w:val="Emphasis"/>
          <w:rFonts w:ascii="Times New Roman" w:hAnsi="Times New Roman" w:cs="Times New Roman"/>
          <w:bCs/>
          <w:i w:val="0"/>
          <w:iCs w:val="0"/>
          <w:sz w:val="24"/>
          <w:szCs w:val="24"/>
          <w:shd w:val="clear" w:color="auto" w:fill="FFFFFF"/>
        </w:rPr>
        <w:t>Accuracy</w:t>
      </w:r>
      <w:r w:rsidRPr="0057203A">
        <w:rPr>
          <w:rFonts w:ascii="Times New Roman" w:hAnsi="Times New Roman" w:cs="Times New Roman"/>
          <w:sz w:val="24"/>
          <w:szCs w:val="24"/>
          <w:shd w:val="clear" w:color="auto" w:fill="FFFFFF"/>
        </w:rPr>
        <w:t> is one of the most intuitive performance measure and it is simply a ratio of correctly predicted observation to the total observations. Higher </w:t>
      </w:r>
      <w:r w:rsidRPr="0057203A">
        <w:rPr>
          <w:rStyle w:val="Emphasis"/>
          <w:rFonts w:ascii="Times New Roman" w:hAnsi="Times New Roman" w:cs="Times New Roman"/>
          <w:bCs/>
          <w:i w:val="0"/>
          <w:iCs w:val="0"/>
          <w:sz w:val="24"/>
          <w:szCs w:val="24"/>
          <w:shd w:val="clear" w:color="auto" w:fill="FFFFFF"/>
        </w:rPr>
        <w:t>accuracy</w:t>
      </w:r>
      <w:r w:rsidRPr="0057203A">
        <w:rPr>
          <w:rFonts w:ascii="Times New Roman" w:hAnsi="Times New Roman" w:cs="Times New Roman"/>
          <w:sz w:val="24"/>
          <w:szCs w:val="24"/>
          <w:shd w:val="clear" w:color="auto" w:fill="FFFFFF"/>
        </w:rPr>
        <w:t> means </w:t>
      </w:r>
      <w:r w:rsidRPr="0057203A">
        <w:rPr>
          <w:rStyle w:val="Emphasis"/>
          <w:rFonts w:ascii="Times New Roman" w:hAnsi="Times New Roman" w:cs="Times New Roman"/>
          <w:bCs/>
          <w:i w:val="0"/>
          <w:iCs w:val="0"/>
          <w:sz w:val="24"/>
          <w:szCs w:val="24"/>
          <w:shd w:val="clear" w:color="auto" w:fill="FFFFFF"/>
        </w:rPr>
        <w:t>model</w:t>
      </w:r>
      <w:r w:rsidRPr="0057203A">
        <w:rPr>
          <w:rFonts w:ascii="Times New Roman" w:hAnsi="Times New Roman" w:cs="Times New Roman"/>
          <w:sz w:val="24"/>
          <w:szCs w:val="24"/>
          <w:shd w:val="clear" w:color="auto" w:fill="FFFFFF"/>
        </w:rPr>
        <w:t> is preforming better.</w:t>
      </w:r>
      <w:r>
        <w:rPr>
          <w:rFonts w:ascii="Times New Roman" w:hAnsi="Times New Roman" w:cs="Times New Roman"/>
          <w:sz w:val="24"/>
          <w:szCs w:val="24"/>
          <w:shd w:val="clear" w:color="auto" w:fill="FFFFFF"/>
        </w:rPr>
        <w:t xml:space="preserve"> In this case it is approximately 70% which implies to be a better model.</w:t>
      </w:r>
    </w:p>
    <w:p w:rsidR="00731F05" w:rsidRPr="00731F05" w:rsidRDefault="00731F05" w:rsidP="00731F05">
      <w:pPr>
        <w:pStyle w:val="ListParagraph"/>
        <w:rPr>
          <w:rFonts w:ascii="Times New Roman" w:hAnsi="Times New Roman" w:cs="Times New Roman"/>
          <w:sz w:val="24"/>
          <w:szCs w:val="24"/>
        </w:rPr>
      </w:pPr>
    </w:p>
    <w:p w:rsidR="00731F05" w:rsidRDefault="00731F05" w:rsidP="00731F05">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1771650" cy="1200150"/>
            <wp:effectExtent l="19050" t="0" r="0" b="0"/>
            <wp:docPr id="6" name="Picture 2" descr="C:\Users\ADMIN\Desktop\Telecom Churn\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elecom Churn\AUC.PNG"/>
                    <pic:cNvPicPr>
                      <a:picLocks noChangeAspect="1" noChangeArrowheads="1"/>
                    </pic:cNvPicPr>
                  </pic:nvPicPr>
                  <pic:blipFill>
                    <a:blip r:embed="rId14"/>
                    <a:srcRect/>
                    <a:stretch>
                      <a:fillRect/>
                    </a:stretch>
                  </pic:blipFill>
                  <pic:spPr bwMode="auto">
                    <a:xfrm>
                      <a:off x="0" y="0"/>
                      <a:ext cx="1771650" cy="1200150"/>
                    </a:xfrm>
                    <a:prstGeom prst="rect">
                      <a:avLst/>
                    </a:prstGeom>
                    <a:noFill/>
                    <a:ln w="9525">
                      <a:noFill/>
                      <a:miter lim="800000"/>
                      <a:headEnd/>
                      <a:tailEnd/>
                    </a:ln>
                  </pic:spPr>
                </pic:pic>
              </a:graphicData>
            </a:graphic>
          </wp:inline>
        </w:drawing>
      </w:r>
    </w:p>
    <w:p w:rsidR="00731F05" w:rsidRPr="0057203A" w:rsidRDefault="00731F05" w:rsidP="00731F05">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64329" cy="4140000"/>
            <wp:effectExtent l="19050" t="0" r="0" b="0"/>
            <wp:docPr id="7" name="Picture 3" descr="C:\Users\ADMIN\Desktop\Telecom Chur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Telecom Churn\plot.PNG"/>
                    <pic:cNvPicPr>
                      <a:picLocks noChangeAspect="1" noChangeArrowheads="1"/>
                    </pic:cNvPicPr>
                  </pic:nvPicPr>
                  <pic:blipFill>
                    <a:blip r:embed="rId15"/>
                    <a:srcRect/>
                    <a:stretch>
                      <a:fillRect/>
                    </a:stretch>
                  </pic:blipFill>
                  <pic:spPr bwMode="auto">
                    <a:xfrm>
                      <a:off x="0" y="0"/>
                      <a:ext cx="4364329" cy="4140000"/>
                    </a:xfrm>
                    <a:prstGeom prst="rect">
                      <a:avLst/>
                    </a:prstGeom>
                    <a:noFill/>
                    <a:ln w="9525">
                      <a:noFill/>
                      <a:miter lim="800000"/>
                      <a:headEnd/>
                      <a:tailEnd/>
                    </a:ln>
                  </pic:spPr>
                </pic:pic>
              </a:graphicData>
            </a:graphic>
          </wp:inline>
        </w:drawing>
      </w:r>
    </w:p>
    <w:p w:rsidR="0014133C" w:rsidRDefault="0014133C" w:rsidP="0014133C">
      <w:pPr>
        <w:pStyle w:val="ListParagraph"/>
        <w:rPr>
          <w:rFonts w:ascii="Times New Roman" w:hAnsi="Times New Roman" w:cs="Times New Roman"/>
          <w:sz w:val="24"/>
          <w:szCs w:val="24"/>
        </w:rPr>
      </w:pPr>
    </w:p>
    <w:p w:rsidR="0014133C" w:rsidRPr="0057203A" w:rsidRDefault="0014133C" w:rsidP="0014133C">
      <w:pPr>
        <w:pStyle w:val="ListParagraph"/>
        <w:rPr>
          <w:rFonts w:ascii="Times New Roman" w:hAnsi="Times New Roman" w:cs="Times New Roman"/>
          <w:sz w:val="24"/>
          <w:szCs w:val="24"/>
        </w:rPr>
      </w:pPr>
      <w:r w:rsidRPr="00DF4269">
        <w:rPr>
          <w:rFonts w:ascii="Times New Roman" w:hAnsi="Times New Roman" w:cs="Times New Roman"/>
          <w:b/>
          <w:i/>
          <w:sz w:val="24"/>
          <w:szCs w:val="24"/>
        </w:rPr>
        <w:t>4&gt;</w:t>
      </w:r>
      <w:r w:rsidR="0057203A">
        <w:rPr>
          <w:rFonts w:ascii="Times New Roman" w:hAnsi="Times New Roman" w:cs="Times New Roman"/>
          <w:b/>
          <w:i/>
          <w:sz w:val="24"/>
          <w:szCs w:val="24"/>
        </w:rPr>
        <w:t>Confusion Matrix:</w:t>
      </w:r>
      <w:r w:rsidRPr="00DF4269">
        <w:rPr>
          <w:rFonts w:ascii="Times New Roman" w:hAnsi="Times New Roman" w:cs="Times New Roman"/>
          <w:b/>
          <w:i/>
          <w:sz w:val="24"/>
          <w:szCs w:val="24"/>
        </w:rPr>
        <w:t>-</w:t>
      </w:r>
      <w:r>
        <w:rPr>
          <w:rFonts w:ascii="Times New Roman" w:hAnsi="Times New Roman" w:cs="Times New Roman"/>
          <w:sz w:val="24"/>
          <w:szCs w:val="24"/>
        </w:rPr>
        <w:t xml:space="preserve"> </w:t>
      </w:r>
      <w:r w:rsidR="0057203A" w:rsidRPr="0057203A">
        <w:rPr>
          <w:rFonts w:ascii="Times New Roman" w:hAnsi="Times New Roman" w:cs="Times New Roman"/>
          <w:sz w:val="24"/>
          <w:szCs w:val="24"/>
          <w:shd w:val="clear" w:color="auto" w:fill="FFFFFF"/>
        </w:rPr>
        <w:t>It is nothing but a tabular representation of Actual vs Predicted values. This helps us to find the accuracy of the model and avoid overfitting. This is how it looks like:</w:t>
      </w:r>
    </w:p>
    <w:p w:rsidR="00E676BB" w:rsidRDefault="00731F05" w:rsidP="003F7BAC">
      <w:pPr>
        <w:pStyle w:val="ListParagraph"/>
        <w:rPr>
          <w:rFonts w:ascii="Arial Black" w:hAnsi="Arial Black" w:cs="Times New Roman"/>
          <w:b/>
          <w:color w:val="00B0F0"/>
          <w:sz w:val="28"/>
          <w:szCs w:val="28"/>
        </w:rPr>
      </w:pPr>
      <w:r>
        <w:rPr>
          <w:rFonts w:ascii="Arial Black" w:hAnsi="Arial Black" w:cs="Times New Roman"/>
          <w:b/>
          <w:noProof/>
          <w:color w:val="00B0F0"/>
          <w:sz w:val="28"/>
          <w:szCs w:val="28"/>
          <w:lang w:val="en-US"/>
        </w:rPr>
        <w:drawing>
          <wp:inline distT="0" distB="0" distL="0" distR="0">
            <wp:extent cx="1638300" cy="857250"/>
            <wp:effectExtent l="19050" t="0" r="0" b="0"/>
            <wp:docPr id="4" name="Picture 1" descr="C:\Users\ADMIN\Desktop\Telecom Churn\Con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elecom Churn\Confusion.PNG"/>
                    <pic:cNvPicPr>
                      <a:picLocks noChangeAspect="1" noChangeArrowheads="1"/>
                    </pic:cNvPicPr>
                  </pic:nvPicPr>
                  <pic:blipFill>
                    <a:blip r:embed="rId16"/>
                    <a:srcRect/>
                    <a:stretch>
                      <a:fillRect/>
                    </a:stretch>
                  </pic:blipFill>
                  <pic:spPr bwMode="auto">
                    <a:xfrm>
                      <a:off x="0" y="0"/>
                      <a:ext cx="1638300" cy="857250"/>
                    </a:xfrm>
                    <a:prstGeom prst="rect">
                      <a:avLst/>
                    </a:prstGeom>
                    <a:noFill/>
                    <a:ln w="9525">
                      <a:noFill/>
                      <a:miter lim="800000"/>
                      <a:headEnd/>
                      <a:tailEnd/>
                    </a:ln>
                  </pic:spPr>
                </pic:pic>
              </a:graphicData>
            </a:graphic>
          </wp:inline>
        </w:drawing>
      </w:r>
    </w:p>
    <w:p w:rsidR="00E676BB" w:rsidRDefault="00E676BB" w:rsidP="003F7BAC">
      <w:pPr>
        <w:pStyle w:val="ListParagraph"/>
        <w:rPr>
          <w:rFonts w:ascii="Arial Black" w:hAnsi="Arial Black" w:cs="Times New Roman"/>
          <w:b/>
          <w:color w:val="00B0F0"/>
          <w:sz w:val="28"/>
          <w:szCs w:val="28"/>
        </w:rPr>
      </w:pPr>
    </w:p>
    <w:p w:rsidR="003F7BAC" w:rsidRPr="005A02ED" w:rsidRDefault="003F7BAC" w:rsidP="003F7BAC">
      <w:pPr>
        <w:pStyle w:val="ListParagraph"/>
        <w:rPr>
          <w:rFonts w:ascii="Arial Black" w:hAnsi="Arial Black" w:cs="Times New Roman"/>
          <w:b/>
          <w:color w:val="00B0F0"/>
          <w:sz w:val="28"/>
          <w:szCs w:val="28"/>
        </w:rPr>
      </w:pPr>
      <w:r w:rsidRPr="005A02ED">
        <w:rPr>
          <w:rFonts w:ascii="Arial Black" w:hAnsi="Arial Black" w:cs="Times New Roman"/>
          <w:b/>
          <w:color w:val="00B0F0"/>
          <w:sz w:val="28"/>
          <w:szCs w:val="28"/>
        </w:rPr>
        <w:t>Validation of the model:</w:t>
      </w:r>
    </w:p>
    <w:p w:rsidR="003F7BAC" w:rsidRDefault="003F7BAC" w:rsidP="003F7BAC">
      <w:pPr>
        <w:pStyle w:val="ListParagraph"/>
        <w:rPr>
          <w:rFonts w:ascii="Arial Black" w:hAnsi="Arial Black" w:cs="Times New Roman"/>
          <w:b/>
          <w:sz w:val="28"/>
          <w:szCs w:val="28"/>
        </w:rPr>
      </w:pPr>
    </w:p>
    <w:p w:rsidR="003F7BAC" w:rsidRDefault="003F7BAC" w:rsidP="003F7BAC">
      <w:pPr>
        <w:rPr>
          <w:rFonts w:ascii="Times New Roman" w:hAnsi="Times New Roman" w:cs="Times New Roman"/>
          <w:sz w:val="24"/>
          <w:szCs w:val="24"/>
        </w:rPr>
      </w:pPr>
      <w:r>
        <w:rPr>
          <w:rFonts w:ascii="Times New Roman" w:hAnsi="Times New Roman" w:cs="Times New Roman"/>
          <w:sz w:val="24"/>
          <w:szCs w:val="24"/>
        </w:rPr>
        <w:t xml:space="preserve">      The predictions for the value variable are done using the validation part of our data. The predictions are then saved in a csv file for reference.</w:t>
      </w:r>
    </w:p>
    <w:p w:rsidR="00CD6BD8" w:rsidRPr="00CD6BD8" w:rsidRDefault="00CD6BD8" w:rsidP="00CD6BD8">
      <w:pPr>
        <w:rPr>
          <w:rFonts w:ascii="Times New Roman" w:hAnsi="Times New Roman" w:cs="Times New Roman"/>
          <w:sz w:val="24"/>
          <w:szCs w:val="24"/>
        </w:rPr>
      </w:pPr>
      <w:r>
        <w:rPr>
          <w:rFonts w:ascii="Times New Roman" w:hAnsi="Times New Roman" w:cs="Times New Roman"/>
          <w:sz w:val="24"/>
          <w:szCs w:val="24"/>
        </w:rPr>
        <w:t xml:space="preserve">                                            </w:t>
      </w:r>
      <w:r w:rsidRPr="00CD6BD8">
        <w:rPr>
          <w:rFonts w:ascii="Times New Roman" w:hAnsi="Times New Roman" w:cs="Times New Roman"/>
          <w:sz w:val="24"/>
          <w:szCs w:val="24"/>
        </w:rPr>
        <w:t>names(data)[23] &lt;- "pred"</w:t>
      </w:r>
    </w:p>
    <w:p w:rsidR="003F7BAC" w:rsidRPr="00CD6BD8" w:rsidRDefault="00CD6BD8" w:rsidP="00CD6BD8">
      <w:pPr>
        <w:rPr>
          <w:rFonts w:ascii="Times New Roman" w:hAnsi="Times New Roman" w:cs="Times New Roman"/>
          <w:sz w:val="24"/>
          <w:szCs w:val="24"/>
        </w:rPr>
      </w:pPr>
      <w:r>
        <w:rPr>
          <w:rFonts w:ascii="Times New Roman" w:hAnsi="Times New Roman" w:cs="Times New Roman"/>
          <w:sz w:val="24"/>
          <w:szCs w:val="24"/>
        </w:rPr>
        <w:t xml:space="preserve">                                            </w:t>
      </w:r>
      <w:r w:rsidRPr="00CD6BD8">
        <w:rPr>
          <w:rFonts w:ascii="Times New Roman" w:hAnsi="Times New Roman" w:cs="Times New Roman"/>
          <w:sz w:val="24"/>
          <w:szCs w:val="24"/>
        </w:rPr>
        <w:t>write.csv(data,"churn_result.csv")</w:t>
      </w:r>
    </w:p>
    <w:p w:rsidR="003F7BAC" w:rsidRDefault="00E3663E" w:rsidP="003F7BAC">
      <w:pPr>
        <w:rPr>
          <w:rFonts w:ascii="Times New Roman" w:hAnsi="Times New Roman" w:cs="Times New Roman"/>
          <w:sz w:val="24"/>
          <w:szCs w:val="24"/>
        </w:rPr>
      </w:pPr>
      <w:r>
        <w:rPr>
          <w:rFonts w:ascii="Times New Roman" w:hAnsi="Times New Roman" w:cs="Times New Roman"/>
          <w:b/>
          <w:i/>
          <w:sz w:val="24"/>
          <w:szCs w:val="24"/>
        </w:rPr>
        <w:t>KS Statistics</w:t>
      </w:r>
      <w:r w:rsidR="003F7BAC" w:rsidRPr="00DF4269">
        <w:rPr>
          <w:rFonts w:ascii="Times New Roman" w:hAnsi="Times New Roman" w:cs="Times New Roman"/>
          <w:b/>
          <w:i/>
          <w:sz w:val="24"/>
          <w:szCs w:val="24"/>
        </w:rPr>
        <w:t>:</w:t>
      </w:r>
      <w:r w:rsidRPr="00E3663E">
        <w:rPr>
          <w:rFonts w:ascii="Arial" w:hAnsi="Arial" w:cs="Arial"/>
          <w:b/>
          <w:bCs/>
          <w:i/>
          <w:iCs/>
          <w:color w:val="6A6A6A"/>
          <w:shd w:val="clear" w:color="auto" w:fill="FFFFFF"/>
        </w:rPr>
        <w:t xml:space="preserve"> </w:t>
      </w:r>
      <w:r w:rsidRPr="00E3663E">
        <w:rPr>
          <w:rStyle w:val="Emphasis"/>
          <w:rFonts w:ascii="Times New Roman" w:hAnsi="Times New Roman" w:cs="Times New Roman"/>
          <w:bCs/>
          <w:i w:val="0"/>
          <w:iCs w:val="0"/>
          <w:sz w:val="24"/>
          <w:szCs w:val="24"/>
          <w:shd w:val="clear" w:color="auto" w:fill="FFFFFF"/>
        </w:rPr>
        <w:t>Kolmogorov-Smirnov</w:t>
      </w:r>
      <w:r w:rsidRPr="00E3663E">
        <w:rPr>
          <w:rFonts w:ascii="Times New Roman" w:hAnsi="Times New Roman" w:cs="Times New Roman"/>
          <w:sz w:val="24"/>
          <w:szCs w:val="24"/>
          <w:shd w:val="clear" w:color="auto" w:fill="FFFFFF"/>
        </w:rPr>
        <w:t> (</w:t>
      </w:r>
      <w:r w:rsidRPr="00E3663E">
        <w:rPr>
          <w:rStyle w:val="Emphasis"/>
          <w:rFonts w:ascii="Times New Roman" w:hAnsi="Times New Roman" w:cs="Times New Roman"/>
          <w:bCs/>
          <w:i w:val="0"/>
          <w:iCs w:val="0"/>
          <w:sz w:val="24"/>
          <w:szCs w:val="24"/>
          <w:shd w:val="clear" w:color="auto" w:fill="FFFFFF"/>
        </w:rPr>
        <w:t>KS</w:t>
      </w:r>
      <w:r w:rsidRPr="00E3663E">
        <w:rPr>
          <w:rFonts w:ascii="Times New Roman" w:hAnsi="Times New Roman" w:cs="Times New Roman"/>
          <w:sz w:val="24"/>
          <w:szCs w:val="24"/>
          <w:shd w:val="clear" w:color="auto" w:fill="FFFFFF"/>
        </w:rPr>
        <w:t>) </w:t>
      </w:r>
      <w:r w:rsidRPr="00E3663E">
        <w:rPr>
          <w:rStyle w:val="Emphasis"/>
          <w:rFonts w:ascii="Times New Roman" w:hAnsi="Times New Roman" w:cs="Times New Roman"/>
          <w:bCs/>
          <w:i w:val="0"/>
          <w:iCs w:val="0"/>
          <w:sz w:val="24"/>
          <w:szCs w:val="24"/>
          <w:shd w:val="clear" w:color="auto" w:fill="FFFFFF"/>
        </w:rPr>
        <w:t>statistics</w:t>
      </w:r>
      <w:r w:rsidRPr="00E3663E">
        <w:rPr>
          <w:rFonts w:ascii="Times New Roman" w:hAnsi="Times New Roman" w:cs="Times New Roman"/>
          <w:sz w:val="24"/>
          <w:szCs w:val="24"/>
          <w:shd w:val="clear" w:color="auto" w:fill="FFFFFF"/>
        </w:rPr>
        <w:t> is one of the commonly used measures to assess predictive power for marketing or credit risk models. The </w:t>
      </w:r>
      <w:r w:rsidRPr="00E3663E">
        <w:rPr>
          <w:rStyle w:val="Emphasis"/>
          <w:rFonts w:ascii="Times New Roman" w:hAnsi="Times New Roman" w:cs="Times New Roman"/>
          <w:bCs/>
          <w:i w:val="0"/>
          <w:iCs w:val="0"/>
          <w:sz w:val="24"/>
          <w:szCs w:val="24"/>
          <w:shd w:val="clear" w:color="auto" w:fill="FFFFFF"/>
        </w:rPr>
        <w:t>KS statistic</w:t>
      </w:r>
      <w:r w:rsidRPr="00E3663E">
        <w:rPr>
          <w:rFonts w:ascii="Times New Roman" w:hAnsi="Times New Roman" w:cs="Times New Roman"/>
          <w:sz w:val="24"/>
          <w:szCs w:val="24"/>
          <w:shd w:val="clear" w:color="auto" w:fill="FFFFFF"/>
        </w:rPr>
        <w:t> is usually published for </w:t>
      </w:r>
      <w:r w:rsidRPr="00E3663E">
        <w:rPr>
          <w:rStyle w:val="Emphasis"/>
          <w:rFonts w:ascii="Times New Roman" w:hAnsi="Times New Roman" w:cs="Times New Roman"/>
          <w:bCs/>
          <w:i w:val="0"/>
          <w:iCs w:val="0"/>
          <w:sz w:val="24"/>
          <w:szCs w:val="24"/>
          <w:shd w:val="clear" w:color="auto" w:fill="FFFFFF"/>
        </w:rPr>
        <w:t>logistic regression</w:t>
      </w:r>
      <w:r w:rsidRPr="00E3663E">
        <w:rPr>
          <w:rFonts w:ascii="Times New Roman" w:hAnsi="Times New Roman" w:cs="Times New Roman"/>
          <w:sz w:val="24"/>
          <w:szCs w:val="24"/>
          <w:shd w:val="clear" w:color="auto" w:fill="FFFFFF"/>
        </w:rPr>
        <w:t> problems to give an indication of the quality of the </w:t>
      </w:r>
      <w:r w:rsidRPr="00E3663E">
        <w:rPr>
          <w:rStyle w:val="Emphasis"/>
          <w:rFonts w:ascii="Times New Roman" w:hAnsi="Times New Roman" w:cs="Times New Roman"/>
          <w:bCs/>
          <w:i w:val="0"/>
          <w:iCs w:val="0"/>
          <w:sz w:val="24"/>
          <w:szCs w:val="24"/>
          <w:shd w:val="clear" w:color="auto" w:fill="FFFFFF"/>
        </w:rPr>
        <w:t>model</w:t>
      </w:r>
      <w:r w:rsidRPr="00E3663E">
        <w:rPr>
          <w:rFonts w:ascii="Times New Roman" w:hAnsi="Times New Roman" w:cs="Times New Roman"/>
          <w:sz w:val="24"/>
          <w:szCs w:val="24"/>
          <w:shd w:val="clear" w:color="auto" w:fill="FFFFFF"/>
        </w:rPr>
        <w:t>.</w:t>
      </w:r>
      <w:r w:rsidR="003F7BAC">
        <w:rPr>
          <w:rFonts w:ascii="Times New Roman" w:hAnsi="Times New Roman" w:cs="Times New Roman"/>
          <w:sz w:val="24"/>
          <w:szCs w:val="24"/>
        </w:rPr>
        <w:t xml:space="preserve">The value for </w:t>
      </w:r>
      <w:r>
        <w:rPr>
          <w:rFonts w:ascii="Times New Roman" w:hAnsi="Times New Roman" w:cs="Times New Roman"/>
          <w:sz w:val="24"/>
          <w:szCs w:val="24"/>
        </w:rPr>
        <w:t>KS</w:t>
      </w:r>
      <w:r w:rsidR="003F7BAC">
        <w:rPr>
          <w:rFonts w:ascii="Times New Roman" w:hAnsi="Times New Roman" w:cs="Times New Roman"/>
          <w:sz w:val="24"/>
          <w:szCs w:val="24"/>
        </w:rPr>
        <w:t xml:space="preserve"> ranges from 0 to 1 and the </w:t>
      </w:r>
      <w:r>
        <w:rPr>
          <w:rFonts w:ascii="Times New Roman" w:hAnsi="Times New Roman" w:cs="Times New Roman"/>
          <w:sz w:val="24"/>
          <w:szCs w:val="24"/>
        </w:rPr>
        <w:t>closer to 1 the KS</w:t>
      </w:r>
      <w:r w:rsidR="003F7BAC">
        <w:rPr>
          <w:rFonts w:ascii="Times New Roman" w:hAnsi="Times New Roman" w:cs="Times New Roman"/>
          <w:sz w:val="24"/>
          <w:szCs w:val="24"/>
        </w:rPr>
        <w:t>, the better is the model. The calculation is :</w:t>
      </w:r>
    </w:p>
    <w:p w:rsidR="00250B25" w:rsidRDefault="003F7971" w:rsidP="0014133C">
      <w:pPr>
        <w:pStyle w:val="ListParagraph"/>
        <w:rPr>
          <w:rFonts w:ascii="Times New Roman" w:hAnsi="Times New Roman" w:cs="Times New Roman"/>
          <w:sz w:val="24"/>
          <w:szCs w:val="24"/>
        </w:rPr>
      </w:pPr>
      <w:r w:rsidRPr="003F797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E3663E">
        <w:rPr>
          <w:rFonts w:ascii="Times New Roman" w:eastAsia="Times New Roman" w:hAnsi="Times New Roman" w:cs="Times New Roman"/>
          <w:noProof/>
          <w:color w:val="000000"/>
          <w:w w:val="0"/>
          <w:sz w:val="0"/>
          <w:lang w:val="en-US"/>
        </w:rPr>
        <w:drawing>
          <wp:inline distT="0" distB="0" distL="0" distR="0">
            <wp:extent cx="1304925" cy="171450"/>
            <wp:effectExtent l="19050" t="0" r="9525" b="0"/>
            <wp:docPr id="10" name="Picture 8" descr="C:\Users\ADMIN\Desktop\Telecom Churn\KS 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Telecom Churn\KS statistics.PNG"/>
                    <pic:cNvPicPr>
                      <a:picLocks noChangeAspect="1" noChangeArrowheads="1"/>
                    </pic:cNvPicPr>
                  </pic:nvPicPr>
                  <pic:blipFill>
                    <a:blip r:embed="rId17"/>
                    <a:srcRect/>
                    <a:stretch>
                      <a:fillRect/>
                    </a:stretch>
                  </pic:blipFill>
                  <pic:spPr bwMode="auto">
                    <a:xfrm>
                      <a:off x="0" y="0"/>
                      <a:ext cx="1304925" cy="171450"/>
                    </a:xfrm>
                    <a:prstGeom prst="rect">
                      <a:avLst/>
                    </a:prstGeom>
                    <a:noFill/>
                    <a:ln w="9525">
                      <a:noFill/>
                      <a:miter lim="800000"/>
                      <a:headEnd/>
                      <a:tailEnd/>
                    </a:ln>
                  </pic:spPr>
                </pic:pic>
              </a:graphicData>
            </a:graphic>
          </wp:inline>
        </w:drawing>
      </w:r>
    </w:p>
    <w:p w:rsidR="00731F05" w:rsidRDefault="00731F05" w:rsidP="0014133C">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208262" cy="4032000"/>
            <wp:effectExtent l="19050" t="0" r="1788" b="0"/>
            <wp:docPr id="13" name="Picture 4" descr="C:\Users\ADMIN\Desktop\Telecom Churn\ks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Telecom Churn\ks plot.PNG"/>
                    <pic:cNvPicPr>
                      <a:picLocks noChangeAspect="1" noChangeArrowheads="1"/>
                    </pic:cNvPicPr>
                  </pic:nvPicPr>
                  <pic:blipFill>
                    <a:blip r:embed="rId18"/>
                    <a:srcRect/>
                    <a:stretch>
                      <a:fillRect/>
                    </a:stretch>
                  </pic:blipFill>
                  <pic:spPr bwMode="auto">
                    <a:xfrm>
                      <a:off x="0" y="0"/>
                      <a:ext cx="4208262" cy="4032000"/>
                    </a:xfrm>
                    <a:prstGeom prst="rect">
                      <a:avLst/>
                    </a:prstGeom>
                    <a:noFill/>
                    <a:ln w="9525">
                      <a:noFill/>
                      <a:miter lim="800000"/>
                      <a:headEnd/>
                      <a:tailEnd/>
                    </a:ln>
                  </pic:spPr>
                </pic:pic>
              </a:graphicData>
            </a:graphic>
          </wp:inline>
        </w:drawing>
      </w:r>
    </w:p>
    <w:p w:rsidR="00A76658" w:rsidRDefault="00A76658" w:rsidP="0014133C">
      <w:pPr>
        <w:pStyle w:val="ListParagraph"/>
        <w:rPr>
          <w:rFonts w:ascii="Times New Roman" w:hAnsi="Times New Roman" w:cs="Times New Roman"/>
          <w:sz w:val="24"/>
          <w:szCs w:val="24"/>
        </w:rPr>
      </w:pPr>
      <w:r>
        <w:rPr>
          <w:rFonts w:ascii="Times New Roman" w:hAnsi="Times New Roman" w:cs="Times New Roman"/>
          <w:sz w:val="24"/>
          <w:szCs w:val="24"/>
        </w:rPr>
        <w:t>We</w:t>
      </w:r>
      <w:r w:rsidR="00E3663E">
        <w:rPr>
          <w:rFonts w:ascii="Times New Roman" w:hAnsi="Times New Roman" w:cs="Times New Roman"/>
          <w:sz w:val="24"/>
          <w:szCs w:val="24"/>
        </w:rPr>
        <w:t xml:space="preserve"> can assume the model to be ok</w:t>
      </w:r>
      <w:r>
        <w:rPr>
          <w:rFonts w:ascii="Times New Roman" w:hAnsi="Times New Roman" w:cs="Times New Roman"/>
          <w:sz w:val="24"/>
          <w:szCs w:val="24"/>
        </w:rPr>
        <w:t xml:space="preserve"> because of above result.</w:t>
      </w:r>
    </w:p>
    <w:p w:rsidR="00A76658" w:rsidRDefault="00A76658" w:rsidP="0014133C">
      <w:pPr>
        <w:pStyle w:val="ListParagraph"/>
        <w:rPr>
          <w:rFonts w:ascii="Times New Roman" w:hAnsi="Times New Roman" w:cs="Times New Roman"/>
          <w:sz w:val="24"/>
          <w:szCs w:val="24"/>
        </w:rPr>
      </w:pPr>
    </w:p>
    <w:p w:rsidR="00A76658" w:rsidRPr="005A02ED" w:rsidRDefault="00A76658" w:rsidP="00A76658">
      <w:pPr>
        <w:rPr>
          <w:rFonts w:ascii="Arial Black" w:hAnsi="Arial Black" w:cs="Times New Roman"/>
          <w:color w:val="00B0F0"/>
          <w:sz w:val="28"/>
          <w:szCs w:val="28"/>
        </w:rPr>
      </w:pPr>
      <w:r w:rsidRPr="005A02ED">
        <w:rPr>
          <w:rFonts w:ascii="Arial Black" w:hAnsi="Arial Black" w:cs="Times New Roman"/>
          <w:color w:val="00B0F0"/>
          <w:sz w:val="28"/>
          <w:szCs w:val="28"/>
        </w:rPr>
        <w:t>The significant variables and their significance:</w:t>
      </w:r>
    </w:p>
    <w:p w:rsidR="003F7971" w:rsidRDefault="00A76658" w:rsidP="00A76658">
      <w:pPr>
        <w:rPr>
          <w:rFonts w:ascii="Times New Roman" w:hAnsi="Times New Roman" w:cs="Times New Roman"/>
          <w:sz w:val="24"/>
          <w:szCs w:val="24"/>
        </w:rPr>
      </w:pPr>
      <w:r>
        <w:rPr>
          <w:rFonts w:ascii="Times New Roman" w:hAnsi="Times New Roman" w:cs="Times New Roman"/>
          <w:sz w:val="24"/>
          <w:szCs w:val="24"/>
        </w:rPr>
        <w:t>The following image shows the variables that are significant to our model and the image below shows us the relationship of these variables with the dependent variable. The following are the significant variables with a positive relationship with customer lifetime value:</w:t>
      </w:r>
    </w:p>
    <w:p w:rsidR="00A76658" w:rsidRPr="00D36241" w:rsidRDefault="00A76658" w:rsidP="00A76658">
      <w:pPr>
        <w:pStyle w:val="ListParagraph"/>
        <w:numPr>
          <w:ilvl w:val="0"/>
          <w:numId w:val="2"/>
        </w:numPr>
        <w:rPr>
          <w:rFonts w:ascii="Elephant" w:hAnsi="Elephant"/>
          <w:sz w:val="24"/>
          <w:szCs w:val="24"/>
        </w:rPr>
      </w:pPr>
      <w:r w:rsidRPr="00D36241">
        <w:rPr>
          <w:rFonts w:ascii="Elephant" w:hAnsi="Elephant"/>
          <w:sz w:val="24"/>
          <w:szCs w:val="24"/>
        </w:rPr>
        <w:t xml:space="preserve"> </w:t>
      </w:r>
      <w:r w:rsidR="00CE4AD3">
        <w:rPr>
          <w:rFonts w:ascii="Elephant" w:hAnsi="Elephant"/>
          <w:sz w:val="24"/>
          <w:szCs w:val="24"/>
        </w:rPr>
        <w:t>Int.l.Planyes</w:t>
      </w:r>
    </w:p>
    <w:p w:rsidR="00A76658" w:rsidRPr="00D36241" w:rsidRDefault="00CE4AD3" w:rsidP="00A76658">
      <w:pPr>
        <w:pStyle w:val="ListParagraph"/>
        <w:numPr>
          <w:ilvl w:val="0"/>
          <w:numId w:val="2"/>
        </w:numPr>
        <w:rPr>
          <w:rFonts w:ascii="Elephant" w:hAnsi="Elephant"/>
          <w:sz w:val="24"/>
          <w:szCs w:val="24"/>
        </w:rPr>
      </w:pPr>
      <w:r>
        <w:rPr>
          <w:rFonts w:ascii="Elephant" w:hAnsi="Elephant"/>
          <w:sz w:val="24"/>
          <w:szCs w:val="24"/>
        </w:rPr>
        <w:t>Day.Mins</w:t>
      </w:r>
    </w:p>
    <w:p w:rsidR="00A76658" w:rsidRPr="00D36241" w:rsidRDefault="00CE4AD3" w:rsidP="00A76658">
      <w:pPr>
        <w:pStyle w:val="ListParagraph"/>
        <w:numPr>
          <w:ilvl w:val="0"/>
          <w:numId w:val="2"/>
        </w:numPr>
        <w:rPr>
          <w:rFonts w:ascii="Elephant" w:hAnsi="Elephant"/>
          <w:sz w:val="24"/>
          <w:szCs w:val="24"/>
        </w:rPr>
      </w:pPr>
      <w:r>
        <w:rPr>
          <w:rFonts w:ascii="Elephant" w:hAnsi="Elephant"/>
          <w:sz w:val="24"/>
          <w:szCs w:val="24"/>
        </w:rPr>
        <w:t>Eve.Charge</w:t>
      </w:r>
    </w:p>
    <w:p w:rsidR="00A76658" w:rsidRPr="00D36241" w:rsidRDefault="002A1A23" w:rsidP="00A76658">
      <w:pPr>
        <w:pStyle w:val="ListParagraph"/>
        <w:numPr>
          <w:ilvl w:val="0"/>
          <w:numId w:val="2"/>
        </w:numPr>
        <w:rPr>
          <w:rFonts w:ascii="Elephant" w:hAnsi="Elephant"/>
          <w:sz w:val="24"/>
          <w:szCs w:val="24"/>
        </w:rPr>
      </w:pPr>
      <w:r>
        <w:rPr>
          <w:rFonts w:ascii="Elephant" w:hAnsi="Elephant"/>
          <w:sz w:val="24"/>
          <w:szCs w:val="24"/>
        </w:rPr>
        <w:t xml:space="preserve"> </w:t>
      </w:r>
      <w:r w:rsidR="00CE4AD3">
        <w:rPr>
          <w:rFonts w:ascii="Elephant" w:hAnsi="Elephant"/>
          <w:sz w:val="24"/>
          <w:szCs w:val="24"/>
        </w:rPr>
        <w:t>Intl.Charge</w:t>
      </w:r>
      <w:r w:rsidR="00A76658" w:rsidRPr="00D36241">
        <w:rPr>
          <w:rFonts w:ascii="Elephant" w:hAnsi="Elephant"/>
          <w:sz w:val="24"/>
          <w:szCs w:val="24"/>
        </w:rPr>
        <w:t xml:space="preserve"> </w:t>
      </w:r>
    </w:p>
    <w:p w:rsidR="00A76658" w:rsidRDefault="00CE4AD3" w:rsidP="00A76658">
      <w:pPr>
        <w:pStyle w:val="ListParagraph"/>
        <w:numPr>
          <w:ilvl w:val="0"/>
          <w:numId w:val="2"/>
        </w:numPr>
        <w:rPr>
          <w:rFonts w:ascii="Elephant" w:hAnsi="Elephant"/>
          <w:sz w:val="24"/>
          <w:szCs w:val="24"/>
        </w:rPr>
      </w:pPr>
      <w:r>
        <w:rPr>
          <w:rFonts w:ascii="Elephant" w:hAnsi="Elephant"/>
          <w:sz w:val="24"/>
          <w:szCs w:val="24"/>
        </w:rPr>
        <w:t>CustServ.Calls</w:t>
      </w:r>
    </w:p>
    <w:p w:rsidR="003F7971" w:rsidRDefault="003F7971" w:rsidP="00A76658">
      <w:pPr>
        <w:pStyle w:val="ListParagraph"/>
        <w:rPr>
          <w:rFonts w:ascii="Times New Roman" w:hAnsi="Times New Roman" w:cs="Times New Roman"/>
          <w:sz w:val="24"/>
          <w:szCs w:val="24"/>
        </w:rPr>
      </w:pPr>
    </w:p>
    <w:p w:rsidR="00A76658" w:rsidRDefault="00A76658" w:rsidP="00A76658">
      <w:pPr>
        <w:pStyle w:val="ListParagraph"/>
        <w:rPr>
          <w:rFonts w:ascii="Times New Roman" w:hAnsi="Times New Roman" w:cs="Times New Roman"/>
          <w:sz w:val="24"/>
          <w:szCs w:val="24"/>
        </w:rPr>
      </w:pPr>
      <w:r>
        <w:rPr>
          <w:rFonts w:ascii="Times New Roman" w:hAnsi="Times New Roman" w:cs="Times New Roman"/>
          <w:sz w:val="24"/>
          <w:szCs w:val="24"/>
        </w:rPr>
        <w:t>H</w:t>
      </w:r>
      <w:r w:rsidRPr="00286348">
        <w:rPr>
          <w:rFonts w:ascii="Times New Roman" w:hAnsi="Times New Roman" w:cs="Times New Roman"/>
          <w:sz w:val="24"/>
          <w:szCs w:val="24"/>
        </w:rPr>
        <w:t xml:space="preserve">owever, </w:t>
      </w:r>
      <w:r>
        <w:rPr>
          <w:rFonts w:ascii="Times New Roman" w:hAnsi="Times New Roman" w:cs="Times New Roman"/>
          <w:sz w:val="24"/>
          <w:szCs w:val="24"/>
        </w:rPr>
        <w:t>the following are the significant variables with a negative relationship with the dependent variable:</w:t>
      </w:r>
    </w:p>
    <w:p w:rsidR="00A76658" w:rsidRPr="00286348" w:rsidRDefault="00A76658" w:rsidP="00A76658">
      <w:pPr>
        <w:pStyle w:val="ListParagraph"/>
        <w:rPr>
          <w:rFonts w:ascii="Algerian" w:hAnsi="Algerian" w:cs="Times New Roman"/>
          <w:color w:val="00B050"/>
          <w:sz w:val="24"/>
          <w:szCs w:val="24"/>
        </w:rPr>
      </w:pPr>
    </w:p>
    <w:p w:rsidR="00A76658" w:rsidRPr="00D36241" w:rsidRDefault="00CE4AD3" w:rsidP="00A76658">
      <w:pPr>
        <w:pStyle w:val="ListParagraph"/>
        <w:numPr>
          <w:ilvl w:val="0"/>
          <w:numId w:val="3"/>
        </w:numPr>
        <w:rPr>
          <w:rFonts w:ascii="Elephant" w:hAnsi="Elephant"/>
          <w:sz w:val="24"/>
          <w:szCs w:val="24"/>
        </w:rPr>
      </w:pPr>
      <w:r>
        <w:rPr>
          <w:rFonts w:ascii="Elephant" w:hAnsi="Elephant"/>
          <w:sz w:val="24"/>
          <w:szCs w:val="24"/>
        </w:rPr>
        <w:t>Int.l.Planno</w:t>
      </w:r>
    </w:p>
    <w:p w:rsidR="00A76658" w:rsidRPr="00D36241" w:rsidRDefault="00CE4AD3" w:rsidP="00A76658">
      <w:pPr>
        <w:pStyle w:val="ListParagraph"/>
        <w:numPr>
          <w:ilvl w:val="0"/>
          <w:numId w:val="3"/>
        </w:numPr>
        <w:rPr>
          <w:rFonts w:ascii="Elephant" w:hAnsi="Elephant"/>
          <w:sz w:val="24"/>
          <w:szCs w:val="24"/>
        </w:rPr>
      </w:pPr>
      <w:r>
        <w:rPr>
          <w:rFonts w:ascii="Elephant" w:hAnsi="Elephant"/>
          <w:sz w:val="24"/>
          <w:szCs w:val="24"/>
        </w:rPr>
        <w:t>VMail.Message</w:t>
      </w:r>
    </w:p>
    <w:p w:rsidR="00A76658" w:rsidRPr="002A1A23" w:rsidRDefault="00CE4AD3" w:rsidP="00A76658">
      <w:pPr>
        <w:pStyle w:val="ListParagraph"/>
        <w:numPr>
          <w:ilvl w:val="0"/>
          <w:numId w:val="3"/>
        </w:numPr>
        <w:rPr>
          <w:rFonts w:ascii="Elephant" w:hAnsi="Elephant"/>
          <w:sz w:val="24"/>
          <w:szCs w:val="24"/>
        </w:rPr>
      </w:pPr>
      <w:r>
        <w:rPr>
          <w:rFonts w:ascii="Elephant" w:hAnsi="Elephant"/>
          <w:sz w:val="24"/>
          <w:szCs w:val="24"/>
        </w:rPr>
        <w:t>Intl.Calls</w:t>
      </w:r>
    </w:p>
    <w:p w:rsidR="00A76658" w:rsidRDefault="00A76658" w:rsidP="0014133C">
      <w:pPr>
        <w:pStyle w:val="ListParagraph"/>
        <w:rPr>
          <w:rFonts w:ascii="Times New Roman" w:hAnsi="Times New Roman" w:cs="Times New Roman"/>
          <w:sz w:val="24"/>
          <w:szCs w:val="24"/>
        </w:rPr>
      </w:pPr>
    </w:p>
    <w:p w:rsidR="00A76658" w:rsidRPr="003F7971" w:rsidRDefault="00E3663E" w:rsidP="003F7971">
      <w:pPr>
        <w:pStyle w:val="ListParagrap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038725" cy="2066925"/>
            <wp:effectExtent l="19050" t="0" r="9525" b="0"/>
            <wp:docPr id="11" name="Picture 9" descr="C:\Users\ADMIN\Desktop\Telecom Churn\coeffic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Telecom Churn\coefficents.PNG"/>
                    <pic:cNvPicPr>
                      <a:picLocks noChangeAspect="1" noChangeArrowheads="1"/>
                    </pic:cNvPicPr>
                  </pic:nvPicPr>
                  <pic:blipFill>
                    <a:blip r:embed="rId19"/>
                    <a:srcRect/>
                    <a:stretch>
                      <a:fillRect/>
                    </a:stretch>
                  </pic:blipFill>
                  <pic:spPr bwMode="auto">
                    <a:xfrm>
                      <a:off x="0" y="0"/>
                      <a:ext cx="5038725" cy="2066925"/>
                    </a:xfrm>
                    <a:prstGeom prst="rect">
                      <a:avLst/>
                    </a:prstGeom>
                    <a:noFill/>
                    <a:ln w="9525">
                      <a:noFill/>
                      <a:miter lim="800000"/>
                      <a:headEnd/>
                      <a:tailEnd/>
                    </a:ln>
                  </pic:spPr>
                </pic:pic>
              </a:graphicData>
            </a:graphic>
          </wp:inline>
        </w:drawing>
      </w:r>
    </w:p>
    <w:p w:rsidR="00C60B31" w:rsidRPr="00DF4269" w:rsidRDefault="00C60B31" w:rsidP="00C60B31">
      <w:pPr>
        <w:jc w:val="center"/>
        <w:rPr>
          <w:rFonts w:ascii="Arial Black" w:hAnsi="Arial Black" w:cs="Times New Roman"/>
          <w:color w:val="00B0F0"/>
          <w:sz w:val="28"/>
          <w:szCs w:val="28"/>
          <w:u w:val="single"/>
        </w:rPr>
      </w:pPr>
      <w:r w:rsidRPr="00DF4269">
        <w:rPr>
          <w:rFonts w:ascii="Arial Black" w:hAnsi="Arial Black" w:cs="Times New Roman"/>
          <w:color w:val="00B0F0"/>
          <w:sz w:val="28"/>
          <w:szCs w:val="28"/>
          <w:u w:val="single"/>
        </w:rPr>
        <w:t>The Business Interpretation</w:t>
      </w:r>
    </w:p>
    <w:p w:rsidR="00C60B31" w:rsidRDefault="00C60B31" w:rsidP="00C60B31"/>
    <w:p w:rsidR="00C60B31" w:rsidRPr="008678BB" w:rsidRDefault="00C60B31" w:rsidP="00C60B31">
      <w:pPr>
        <w:rPr>
          <w:rFonts w:ascii="Times New Roman" w:hAnsi="Times New Roman" w:cs="Times New Roman"/>
          <w:sz w:val="24"/>
          <w:szCs w:val="24"/>
        </w:rPr>
      </w:pPr>
      <w:r w:rsidRPr="008678BB">
        <w:rPr>
          <w:rFonts w:ascii="Times New Roman" w:hAnsi="Times New Roman" w:cs="Times New Roman"/>
          <w:sz w:val="24"/>
          <w:szCs w:val="24"/>
        </w:rPr>
        <w:t xml:space="preserve">For the </w:t>
      </w:r>
      <w:r w:rsidR="00743DD2">
        <w:rPr>
          <w:rFonts w:ascii="Times New Roman" w:hAnsi="Times New Roman" w:cs="Times New Roman"/>
          <w:sz w:val="24"/>
          <w:szCs w:val="24"/>
        </w:rPr>
        <w:t>Telecom Company</w:t>
      </w:r>
      <w:r w:rsidRPr="008678BB">
        <w:rPr>
          <w:rFonts w:ascii="Times New Roman" w:hAnsi="Times New Roman" w:cs="Times New Roman"/>
          <w:sz w:val="24"/>
          <w:szCs w:val="24"/>
        </w:rPr>
        <w:t xml:space="preserve"> to prosper they should focus on the following targets:</w:t>
      </w:r>
    </w:p>
    <w:p w:rsidR="00C60B31" w:rsidRDefault="00C60B31" w:rsidP="00C60B31"/>
    <w:p w:rsidR="00C60B31" w:rsidRDefault="00463142" w:rsidP="00C60B31">
      <w:pPr>
        <w:pStyle w:val="ListParagraph"/>
        <w:numPr>
          <w:ilvl w:val="0"/>
          <w:numId w:val="4"/>
        </w:numPr>
        <w:rPr>
          <w:rFonts w:ascii="Trebuchet MS" w:hAnsi="Trebuchet MS"/>
        </w:rPr>
      </w:pPr>
      <w:r>
        <w:rPr>
          <w:rFonts w:ascii="Trebuchet MS" w:hAnsi="Trebuchet MS"/>
        </w:rPr>
        <w:t>The c</w:t>
      </w:r>
      <w:r w:rsidR="00CE4AD3">
        <w:rPr>
          <w:rFonts w:ascii="Trebuchet MS" w:hAnsi="Trebuchet MS"/>
        </w:rPr>
        <w:t>ompany</w:t>
      </w:r>
      <w:r w:rsidR="00C60B31" w:rsidRPr="008678BB">
        <w:rPr>
          <w:rFonts w:ascii="Trebuchet MS" w:hAnsi="Trebuchet MS"/>
        </w:rPr>
        <w:t xml:space="preserve"> shou</w:t>
      </w:r>
      <w:r w:rsidR="005861FD">
        <w:rPr>
          <w:rFonts w:ascii="Trebuchet MS" w:hAnsi="Trebuchet MS"/>
        </w:rPr>
        <w:t xml:space="preserve">ld focus on </w:t>
      </w:r>
      <w:r w:rsidR="00CE4AD3">
        <w:rPr>
          <w:rFonts w:ascii="Trebuchet MS" w:hAnsi="Trebuchet MS"/>
        </w:rPr>
        <w:t>customer</w:t>
      </w:r>
      <w:r w:rsidR="005861FD">
        <w:rPr>
          <w:rFonts w:ascii="Trebuchet MS" w:hAnsi="Trebuchet MS"/>
        </w:rPr>
        <w:t>s</w:t>
      </w:r>
      <w:r w:rsidR="00C60B31" w:rsidRPr="008678BB">
        <w:rPr>
          <w:rFonts w:ascii="Trebuchet MS" w:hAnsi="Trebuchet MS"/>
        </w:rPr>
        <w:t xml:space="preserve"> who have a </w:t>
      </w:r>
      <w:r w:rsidR="00CE4AD3" w:rsidRPr="00CD6BD8">
        <w:rPr>
          <w:rFonts w:ascii="Trebuchet MS" w:hAnsi="Trebuchet MS"/>
          <w:b/>
        </w:rPr>
        <w:t>International line Plans</w:t>
      </w:r>
      <w:r w:rsidR="00C60B31" w:rsidRPr="008678BB">
        <w:rPr>
          <w:rFonts w:ascii="Trebuchet MS" w:hAnsi="Trebuchet MS"/>
        </w:rPr>
        <w:t xml:space="preserve">. </w:t>
      </w:r>
      <w:r w:rsidR="00CE4AD3">
        <w:rPr>
          <w:rFonts w:ascii="Trebuchet MS" w:hAnsi="Trebuchet MS"/>
        </w:rPr>
        <w:t>These customer</w:t>
      </w:r>
      <w:r>
        <w:rPr>
          <w:rFonts w:ascii="Trebuchet MS" w:hAnsi="Trebuchet MS"/>
        </w:rPr>
        <w:t>s</w:t>
      </w:r>
      <w:r w:rsidR="00C60B31" w:rsidRPr="008678BB">
        <w:rPr>
          <w:rFonts w:ascii="Trebuchet MS" w:hAnsi="Trebuchet MS"/>
        </w:rPr>
        <w:t xml:space="preserve"> are potential gold</w:t>
      </w:r>
      <w:r>
        <w:rPr>
          <w:rFonts w:ascii="Trebuchet MS" w:hAnsi="Trebuchet MS"/>
        </w:rPr>
        <w:t xml:space="preserve">mines when it comes to </w:t>
      </w:r>
      <w:r w:rsidR="0084615A">
        <w:rPr>
          <w:rFonts w:ascii="Trebuchet MS" w:hAnsi="Trebuchet MS"/>
        </w:rPr>
        <w:t>churn</w:t>
      </w:r>
      <w:r w:rsidR="00C60B31" w:rsidRPr="008678BB">
        <w:rPr>
          <w:rFonts w:ascii="Trebuchet MS" w:hAnsi="Trebuchet MS"/>
        </w:rPr>
        <w:t xml:space="preserve"> as they</w:t>
      </w:r>
      <w:r w:rsidR="005861FD">
        <w:rPr>
          <w:rFonts w:ascii="Trebuchet MS" w:hAnsi="Trebuchet MS"/>
        </w:rPr>
        <w:t xml:space="preserve"> have</w:t>
      </w:r>
      <w:r w:rsidR="00C60B31" w:rsidRPr="008678BB">
        <w:rPr>
          <w:rFonts w:ascii="Trebuchet MS" w:hAnsi="Trebuchet MS"/>
        </w:rPr>
        <w:t xml:space="preserve"> positive</w:t>
      </w:r>
      <w:r>
        <w:rPr>
          <w:rFonts w:ascii="Trebuchet MS" w:hAnsi="Trebuchet MS"/>
        </w:rPr>
        <w:t xml:space="preserve"> </w:t>
      </w:r>
      <w:r w:rsidR="00C60B31" w:rsidRPr="008678BB">
        <w:rPr>
          <w:rFonts w:ascii="Trebuchet MS" w:hAnsi="Trebuchet MS"/>
        </w:rPr>
        <w:t>relationship as inferred by the model.</w:t>
      </w:r>
    </w:p>
    <w:p w:rsidR="00463142" w:rsidRPr="008678BB" w:rsidRDefault="00463142" w:rsidP="00463142">
      <w:pPr>
        <w:pStyle w:val="ListParagraph"/>
        <w:rPr>
          <w:rFonts w:ascii="Trebuchet MS" w:hAnsi="Trebuchet MS"/>
        </w:rPr>
      </w:pPr>
    </w:p>
    <w:p w:rsidR="0084615A" w:rsidRPr="0084615A" w:rsidRDefault="0084615A" w:rsidP="0084615A">
      <w:pPr>
        <w:pStyle w:val="ListParagraph"/>
        <w:numPr>
          <w:ilvl w:val="0"/>
          <w:numId w:val="4"/>
        </w:numPr>
        <w:rPr>
          <w:rFonts w:ascii="Trebuchet MS" w:hAnsi="Trebuchet MS"/>
        </w:rPr>
      </w:pPr>
      <w:r w:rsidRPr="00CD6BD8">
        <w:rPr>
          <w:rFonts w:ascii="Trebuchet MS" w:hAnsi="Trebuchet MS"/>
          <w:b/>
        </w:rPr>
        <w:t>Day.Mins</w:t>
      </w:r>
      <w:r w:rsidR="00463142">
        <w:rPr>
          <w:rFonts w:ascii="Trebuchet MS" w:hAnsi="Trebuchet MS"/>
        </w:rPr>
        <w:t xml:space="preserve"> </w:t>
      </w:r>
      <w:r w:rsidR="00C60B31" w:rsidRPr="008678BB">
        <w:rPr>
          <w:rFonts w:ascii="Trebuchet MS" w:hAnsi="Trebuchet MS"/>
        </w:rPr>
        <w:t>should also be targeted</w:t>
      </w:r>
      <w:r>
        <w:rPr>
          <w:rFonts w:ascii="Trebuchet MS" w:hAnsi="Trebuchet MS"/>
        </w:rPr>
        <w:t xml:space="preserve"> as how long a customer is on a call at day time must be noted</w:t>
      </w:r>
      <w:r w:rsidR="00C60B31" w:rsidRPr="008678BB">
        <w:rPr>
          <w:rFonts w:ascii="Trebuchet MS" w:hAnsi="Trebuchet MS"/>
        </w:rPr>
        <w:t xml:space="preserve">. They also have a </w:t>
      </w:r>
      <w:r w:rsidR="00EB7EB5">
        <w:rPr>
          <w:rFonts w:ascii="Trebuchet MS" w:hAnsi="Trebuchet MS"/>
        </w:rPr>
        <w:t xml:space="preserve">strong positive relationship with </w:t>
      </w:r>
      <w:r>
        <w:rPr>
          <w:rFonts w:ascii="Trebuchet MS" w:hAnsi="Trebuchet MS"/>
        </w:rPr>
        <w:t>churn</w:t>
      </w:r>
      <w:r w:rsidR="00C60B31" w:rsidRPr="008678BB">
        <w:rPr>
          <w:rFonts w:ascii="Trebuchet MS" w:hAnsi="Trebuchet MS"/>
        </w:rPr>
        <w:t>.</w:t>
      </w:r>
    </w:p>
    <w:p w:rsidR="0084615A" w:rsidRPr="0084615A" w:rsidRDefault="0084615A" w:rsidP="0084615A">
      <w:pPr>
        <w:pStyle w:val="ListParagraph"/>
        <w:rPr>
          <w:rFonts w:ascii="Trebuchet MS" w:hAnsi="Trebuchet MS"/>
        </w:rPr>
      </w:pPr>
    </w:p>
    <w:p w:rsidR="00E1390D" w:rsidRDefault="00E1390D" w:rsidP="00E1390D">
      <w:pPr>
        <w:pStyle w:val="ListParagraph"/>
        <w:numPr>
          <w:ilvl w:val="0"/>
          <w:numId w:val="4"/>
        </w:numPr>
        <w:rPr>
          <w:rFonts w:ascii="Trebuchet MS" w:hAnsi="Trebuchet MS"/>
        </w:rPr>
      </w:pPr>
      <w:r w:rsidRPr="008678BB">
        <w:rPr>
          <w:rFonts w:ascii="Trebuchet MS" w:hAnsi="Trebuchet MS"/>
        </w:rPr>
        <w:lastRenderedPageBreak/>
        <w:t>Th</w:t>
      </w:r>
      <w:r>
        <w:rPr>
          <w:rFonts w:ascii="Trebuchet MS" w:hAnsi="Trebuchet MS"/>
        </w:rPr>
        <w:t xml:space="preserve">e company must look into the </w:t>
      </w:r>
      <w:r w:rsidRPr="00CD6BD8">
        <w:rPr>
          <w:rFonts w:ascii="Trebuchet MS" w:hAnsi="Trebuchet MS"/>
          <w:b/>
        </w:rPr>
        <w:t>Eve.Charge</w:t>
      </w:r>
      <w:r>
        <w:rPr>
          <w:rFonts w:ascii="Trebuchet MS" w:hAnsi="Trebuchet MS"/>
        </w:rPr>
        <w:t xml:space="preserve"> as it has</w:t>
      </w:r>
      <w:r w:rsidRPr="008678BB">
        <w:rPr>
          <w:rFonts w:ascii="Trebuchet MS" w:hAnsi="Trebuchet MS"/>
        </w:rPr>
        <w:t xml:space="preserve"> a significantly </w:t>
      </w:r>
      <w:r>
        <w:rPr>
          <w:rFonts w:ascii="Trebuchet MS" w:hAnsi="Trebuchet MS"/>
        </w:rPr>
        <w:t>positive relationship with</w:t>
      </w:r>
      <w:r w:rsidRPr="008678BB">
        <w:rPr>
          <w:rFonts w:ascii="Trebuchet MS" w:hAnsi="Trebuchet MS"/>
        </w:rPr>
        <w:t xml:space="preserve"> </w:t>
      </w:r>
      <w:r>
        <w:rPr>
          <w:rFonts w:ascii="Trebuchet MS" w:hAnsi="Trebuchet MS"/>
        </w:rPr>
        <w:t>churn</w:t>
      </w:r>
      <w:r w:rsidRPr="008678BB">
        <w:rPr>
          <w:rFonts w:ascii="Trebuchet MS" w:hAnsi="Trebuchet MS"/>
        </w:rPr>
        <w:t>.</w:t>
      </w:r>
    </w:p>
    <w:p w:rsidR="005861FD" w:rsidRPr="008678BB" w:rsidRDefault="005861FD" w:rsidP="005861FD">
      <w:pPr>
        <w:pStyle w:val="ListParagraph"/>
        <w:rPr>
          <w:rFonts w:ascii="Trebuchet MS" w:hAnsi="Trebuchet MS"/>
        </w:rPr>
      </w:pPr>
    </w:p>
    <w:p w:rsidR="005861FD" w:rsidRPr="00E1390D" w:rsidRDefault="00E1390D" w:rsidP="00E1390D">
      <w:pPr>
        <w:pStyle w:val="ListParagraph"/>
        <w:numPr>
          <w:ilvl w:val="0"/>
          <w:numId w:val="4"/>
        </w:numPr>
        <w:rPr>
          <w:rFonts w:ascii="Trebuchet MS" w:hAnsi="Trebuchet MS"/>
        </w:rPr>
      </w:pPr>
      <w:r>
        <w:rPr>
          <w:rFonts w:ascii="Trebuchet MS" w:hAnsi="Trebuchet MS"/>
        </w:rPr>
        <w:t xml:space="preserve">Higher </w:t>
      </w:r>
      <w:r w:rsidRPr="00CD6BD8">
        <w:rPr>
          <w:rFonts w:ascii="Trebuchet MS" w:hAnsi="Trebuchet MS"/>
          <w:b/>
        </w:rPr>
        <w:t>International Charge</w:t>
      </w:r>
      <w:r>
        <w:rPr>
          <w:rFonts w:ascii="Trebuchet MS" w:hAnsi="Trebuchet MS"/>
        </w:rPr>
        <w:t xml:space="preserve"> can be fruitful</w:t>
      </w:r>
      <w:r w:rsidR="005861FD">
        <w:rPr>
          <w:rFonts w:ascii="Trebuchet MS" w:hAnsi="Trebuchet MS"/>
        </w:rPr>
        <w:t xml:space="preserve"> </w:t>
      </w:r>
      <w:r w:rsidR="00C60B31" w:rsidRPr="008678BB">
        <w:rPr>
          <w:rFonts w:ascii="Trebuchet MS" w:hAnsi="Trebuchet MS"/>
        </w:rPr>
        <w:t>and</w:t>
      </w:r>
      <w:r>
        <w:rPr>
          <w:rFonts w:ascii="Trebuchet MS" w:hAnsi="Trebuchet MS"/>
        </w:rPr>
        <w:t xml:space="preserve"> this variable</w:t>
      </w:r>
      <w:r w:rsidR="00C60B31" w:rsidRPr="008678BB">
        <w:rPr>
          <w:rFonts w:ascii="Trebuchet MS" w:hAnsi="Trebuchet MS"/>
        </w:rPr>
        <w:t xml:space="preserve"> should be kept within the fold.</w:t>
      </w:r>
    </w:p>
    <w:p w:rsidR="005861FD" w:rsidRPr="008678BB" w:rsidRDefault="005861FD" w:rsidP="005861FD">
      <w:pPr>
        <w:pStyle w:val="ListParagraph"/>
        <w:rPr>
          <w:rFonts w:ascii="Trebuchet MS" w:hAnsi="Trebuchet MS"/>
        </w:rPr>
      </w:pPr>
    </w:p>
    <w:p w:rsidR="00C60B31" w:rsidRDefault="00E1390D" w:rsidP="00C60B31">
      <w:pPr>
        <w:pStyle w:val="ListParagraph"/>
        <w:numPr>
          <w:ilvl w:val="0"/>
          <w:numId w:val="4"/>
        </w:numPr>
        <w:rPr>
          <w:rFonts w:ascii="Trebuchet MS" w:hAnsi="Trebuchet MS"/>
        </w:rPr>
      </w:pPr>
      <w:r>
        <w:rPr>
          <w:rFonts w:ascii="Trebuchet MS" w:hAnsi="Trebuchet MS"/>
        </w:rPr>
        <w:t xml:space="preserve">Better the </w:t>
      </w:r>
      <w:r w:rsidRPr="00CD6BD8">
        <w:rPr>
          <w:rFonts w:ascii="Trebuchet MS" w:hAnsi="Trebuchet MS"/>
          <w:b/>
        </w:rPr>
        <w:t>customer service calls</w:t>
      </w:r>
      <w:r>
        <w:rPr>
          <w:rFonts w:ascii="Trebuchet MS" w:hAnsi="Trebuchet MS"/>
        </w:rPr>
        <w:t xml:space="preserve"> higher the chance if retaining customers</w:t>
      </w:r>
      <w:r w:rsidR="00C60B31" w:rsidRPr="008678BB">
        <w:rPr>
          <w:rFonts w:ascii="Trebuchet MS" w:hAnsi="Trebuchet MS"/>
        </w:rPr>
        <w:t>.</w:t>
      </w:r>
    </w:p>
    <w:p w:rsidR="005861FD" w:rsidRPr="008678BB" w:rsidRDefault="005861FD" w:rsidP="005861FD">
      <w:pPr>
        <w:pStyle w:val="ListParagraph"/>
        <w:rPr>
          <w:rFonts w:ascii="Trebuchet MS" w:hAnsi="Trebuchet MS"/>
        </w:rPr>
      </w:pPr>
    </w:p>
    <w:p w:rsidR="005B1CAC" w:rsidRDefault="005B1CAC" w:rsidP="005B1CAC">
      <w:pPr>
        <w:pStyle w:val="ListParagraph"/>
        <w:numPr>
          <w:ilvl w:val="0"/>
          <w:numId w:val="4"/>
        </w:numPr>
        <w:rPr>
          <w:rFonts w:ascii="Trebuchet MS" w:hAnsi="Trebuchet MS"/>
        </w:rPr>
      </w:pPr>
      <w:r>
        <w:rPr>
          <w:rFonts w:ascii="Trebuchet MS" w:hAnsi="Trebuchet MS"/>
        </w:rPr>
        <w:t xml:space="preserve">Those customers with </w:t>
      </w:r>
      <w:r w:rsidRPr="00CD6BD8">
        <w:rPr>
          <w:rFonts w:ascii="Trebuchet MS" w:hAnsi="Trebuchet MS"/>
          <w:b/>
        </w:rPr>
        <w:t>no International line Plans</w:t>
      </w:r>
      <w:r>
        <w:rPr>
          <w:rFonts w:ascii="Trebuchet MS" w:hAnsi="Trebuchet MS"/>
        </w:rPr>
        <w:t xml:space="preserve"> must not be pursued as it has significantly </w:t>
      </w:r>
      <w:r w:rsidR="00CD6BD8">
        <w:rPr>
          <w:rFonts w:ascii="Trebuchet MS" w:hAnsi="Trebuchet MS"/>
        </w:rPr>
        <w:t>negative relationship with churn</w:t>
      </w:r>
      <w:r>
        <w:rPr>
          <w:rFonts w:ascii="Trebuchet MS" w:hAnsi="Trebuchet MS"/>
        </w:rPr>
        <w:t>.</w:t>
      </w:r>
    </w:p>
    <w:p w:rsidR="00AC19A0" w:rsidRPr="00AC19A0" w:rsidRDefault="00AC19A0" w:rsidP="00AC19A0">
      <w:pPr>
        <w:pStyle w:val="ListParagraph"/>
        <w:rPr>
          <w:rFonts w:ascii="Trebuchet MS" w:hAnsi="Trebuchet MS"/>
        </w:rPr>
      </w:pPr>
    </w:p>
    <w:p w:rsidR="00AC19A0" w:rsidRDefault="005B1CAC" w:rsidP="00C60B31">
      <w:pPr>
        <w:pStyle w:val="ListParagraph"/>
        <w:numPr>
          <w:ilvl w:val="0"/>
          <w:numId w:val="4"/>
        </w:numPr>
        <w:rPr>
          <w:rFonts w:ascii="Trebuchet MS" w:hAnsi="Trebuchet MS"/>
        </w:rPr>
      </w:pPr>
      <w:r>
        <w:rPr>
          <w:rFonts w:ascii="Trebuchet MS" w:hAnsi="Trebuchet MS"/>
        </w:rPr>
        <w:t xml:space="preserve">Customers who use frequent </w:t>
      </w:r>
      <w:r w:rsidRPr="00CD6BD8">
        <w:rPr>
          <w:rFonts w:ascii="Trebuchet MS" w:hAnsi="Trebuchet MS"/>
          <w:b/>
        </w:rPr>
        <w:t>voice mail messages</w:t>
      </w:r>
      <w:r>
        <w:rPr>
          <w:rFonts w:ascii="Trebuchet MS" w:hAnsi="Trebuchet MS"/>
        </w:rPr>
        <w:t xml:space="preserve"> are not so important</w:t>
      </w:r>
      <w:r w:rsidR="00670C46">
        <w:rPr>
          <w:rFonts w:ascii="Trebuchet MS" w:hAnsi="Trebuchet MS"/>
        </w:rPr>
        <w:t xml:space="preserve"> as it have much </w:t>
      </w:r>
      <w:r w:rsidR="0070201C">
        <w:rPr>
          <w:rFonts w:ascii="Trebuchet MS" w:hAnsi="Trebuchet MS"/>
        </w:rPr>
        <w:t>negative relationship</w:t>
      </w:r>
      <w:r w:rsidR="00670C46">
        <w:rPr>
          <w:rFonts w:ascii="Trebuchet MS" w:hAnsi="Trebuchet MS"/>
        </w:rPr>
        <w:t>.</w:t>
      </w:r>
    </w:p>
    <w:p w:rsidR="00670C46" w:rsidRPr="00670C46" w:rsidRDefault="00670C46" w:rsidP="00670C46">
      <w:pPr>
        <w:pStyle w:val="ListParagraph"/>
        <w:rPr>
          <w:rFonts w:ascii="Trebuchet MS" w:hAnsi="Trebuchet MS"/>
        </w:rPr>
      </w:pPr>
    </w:p>
    <w:p w:rsidR="00670C46" w:rsidRDefault="00CD6BD8" w:rsidP="00C60B31">
      <w:pPr>
        <w:pStyle w:val="ListParagraph"/>
        <w:numPr>
          <w:ilvl w:val="0"/>
          <w:numId w:val="4"/>
        </w:numPr>
        <w:rPr>
          <w:rFonts w:ascii="Trebuchet MS" w:hAnsi="Trebuchet MS"/>
        </w:rPr>
      </w:pPr>
      <w:r>
        <w:rPr>
          <w:rFonts w:ascii="Trebuchet MS" w:hAnsi="Trebuchet MS"/>
        </w:rPr>
        <w:t xml:space="preserve">Customers who makes </w:t>
      </w:r>
      <w:r w:rsidRPr="00CD6BD8">
        <w:rPr>
          <w:rFonts w:ascii="Trebuchet MS" w:hAnsi="Trebuchet MS"/>
          <w:b/>
        </w:rPr>
        <w:t>International calls</w:t>
      </w:r>
      <w:r>
        <w:rPr>
          <w:rFonts w:ascii="Trebuchet MS" w:hAnsi="Trebuchet MS"/>
        </w:rPr>
        <w:t xml:space="preserve"> have</w:t>
      </w:r>
      <w:r w:rsidR="009870A2">
        <w:rPr>
          <w:rFonts w:ascii="Trebuchet MS" w:hAnsi="Trebuchet MS"/>
        </w:rPr>
        <w:t xml:space="preserve"> significantly negative relationship with </w:t>
      </w:r>
      <w:r>
        <w:rPr>
          <w:rFonts w:ascii="Trebuchet MS" w:hAnsi="Trebuchet MS"/>
        </w:rPr>
        <w:t>churn</w:t>
      </w:r>
      <w:r w:rsidR="009870A2">
        <w:rPr>
          <w:rFonts w:ascii="Trebuchet MS" w:hAnsi="Trebuchet MS"/>
        </w:rPr>
        <w:t>.</w:t>
      </w:r>
    </w:p>
    <w:p w:rsidR="00A76658" w:rsidRPr="00CD6BD8" w:rsidRDefault="00A76658" w:rsidP="00CD6BD8">
      <w:pPr>
        <w:rPr>
          <w:rFonts w:ascii="Times New Roman" w:hAnsi="Times New Roman" w:cs="Times New Roman"/>
          <w:sz w:val="24"/>
          <w:szCs w:val="24"/>
        </w:rPr>
      </w:pPr>
    </w:p>
    <w:sectPr w:rsidR="00A76658" w:rsidRPr="00CD6BD8" w:rsidSect="00AE0FDF">
      <w:headerReference w:type="default" r:id="rId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2253" w:rsidRDefault="00032253" w:rsidP="00AE0FDF">
      <w:pPr>
        <w:spacing w:after="0" w:line="240" w:lineRule="auto"/>
      </w:pPr>
      <w:r>
        <w:separator/>
      </w:r>
    </w:p>
  </w:endnote>
  <w:endnote w:type="continuationSeparator" w:id="1">
    <w:p w:rsidR="00032253" w:rsidRDefault="00032253" w:rsidP="00AE0F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2253" w:rsidRDefault="00032253" w:rsidP="00AE0FDF">
      <w:pPr>
        <w:spacing w:after="0" w:line="240" w:lineRule="auto"/>
      </w:pPr>
      <w:r>
        <w:separator/>
      </w:r>
    </w:p>
  </w:footnote>
  <w:footnote w:type="continuationSeparator" w:id="1">
    <w:p w:rsidR="00032253" w:rsidRDefault="00032253" w:rsidP="00AE0F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28"/>
        <w:szCs w:val="28"/>
      </w:rPr>
      <w:alias w:val="Title"/>
      <w:id w:val="77738743"/>
      <w:placeholder>
        <w:docPart w:val="E3DBD98296644C928E2F5C0A6D371CB6"/>
      </w:placeholder>
      <w:dataBinding w:prefixMappings="xmlns:ns0='http://schemas.openxmlformats.org/package/2006/metadata/core-properties' xmlns:ns1='http://purl.org/dc/elements/1.1/'" w:xpath="/ns0:coreProperties[1]/ns1:title[1]" w:storeItemID="{6C3C8BC8-F283-45AE-878A-BAB7291924A1}"/>
      <w:text/>
    </w:sdtPr>
    <w:sdtContent>
      <w:p w:rsidR="00AE0FDF" w:rsidRPr="00AE0FDF" w:rsidRDefault="00D75B4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28"/>
            <w:szCs w:val="28"/>
          </w:rPr>
          <w:t>CUSTOMER CHURN</w:t>
        </w:r>
        <w:r w:rsidR="00F45068">
          <w:rPr>
            <w:rFonts w:asciiTheme="majorHAnsi" w:eastAsiaTheme="majorEastAsia" w:hAnsiTheme="majorHAnsi" w:cstheme="majorBidi"/>
            <w:sz w:val="28"/>
            <w:szCs w:val="28"/>
          </w:rPr>
          <w:t xml:space="preserve"> ANALYSIS-</w:t>
        </w:r>
        <w:r>
          <w:rPr>
            <w:rFonts w:asciiTheme="majorHAnsi" w:eastAsiaTheme="majorEastAsia" w:hAnsiTheme="majorHAnsi" w:cstheme="majorBidi"/>
            <w:sz w:val="28"/>
            <w:szCs w:val="28"/>
          </w:rPr>
          <w:t>A TELECOM COMPANY</w:t>
        </w:r>
      </w:p>
    </w:sdtContent>
  </w:sdt>
  <w:p w:rsidR="00AE0FDF" w:rsidRPr="00AE0FDF" w:rsidRDefault="00AE0F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C330E"/>
    <w:multiLevelType w:val="hybridMultilevel"/>
    <w:tmpl w:val="57829F64"/>
    <w:lvl w:ilvl="0" w:tplc="843ED47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596973"/>
    <w:multiLevelType w:val="hybridMultilevel"/>
    <w:tmpl w:val="688C591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057245F"/>
    <w:multiLevelType w:val="hybridMultilevel"/>
    <w:tmpl w:val="EE8632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3D16F4"/>
    <w:multiLevelType w:val="hybridMultilevel"/>
    <w:tmpl w:val="8D6E4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E0FDF"/>
    <w:rsid w:val="00022B2F"/>
    <w:rsid w:val="00032253"/>
    <w:rsid w:val="000905E4"/>
    <w:rsid w:val="0014133C"/>
    <w:rsid w:val="001B73F7"/>
    <w:rsid w:val="00243AEF"/>
    <w:rsid w:val="00250B25"/>
    <w:rsid w:val="002A1A23"/>
    <w:rsid w:val="003864A7"/>
    <w:rsid w:val="003E2D09"/>
    <w:rsid w:val="003F7971"/>
    <w:rsid w:val="003F7BAC"/>
    <w:rsid w:val="00463142"/>
    <w:rsid w:val="004D2C93"/>
    <w:rsid w:val="00544030"/>
    <w:rsid w:val="0057203A"/>
    <w:rsid w:val="005861FD"/>
    <w:rsid w:val="005921C5"/>
    <w:rsid w:val="005B1CAC"/>
    <w:rsid w:val="006012EB"/>
    <w:rsid w:val="00670C46"/>
    <w:rsid w:val="006C29E8"/>
    <w:rsid w:val="0070201C"/>
    <w:rsid w:val="00731F05"/>
    <w:rsid w:val="00743DD2"/>
    <w:rsid w:val="00747BDF"/>
    <w:rsid w:val="0077207A"/>
    <w:rsid w:val="00804049"/>
    <w:rsid w:val="008261C0"/>
    <w:rsid w:val="00837CEF"/>
    <w:rsid w:val="0084615A"/>
    <w:rsid w:val="008B0F4A"/>
    <w:rsid w:val="008B1E17"/>
    <w:rsid w:val="008F185D"/>
    <w:rsid w:val="009250D6"/>
    <w:rsid w:val="00934DD5"/>
    <w:rsid w:val="00936D39"/>
    <w:rsid w:val="009870A2"/>
    <w:rsid w:val="009963D2"/>
    <w:rsid w:val="00A13C8A"/>
    <w:rsid w:val="00A36619"/>
    <w:rsid w:val="00A76658"/>
    <w:rsid w:val="00AC19A0"/>
    <w:rsid w:val="00AE0FDF"/>
    <w:rsid w:val="00AE446E"/>
    <w:rsid w:val="00B072F2"/>
    <w:rsid w:val="00B906B9"/>
    <w:rsid w:val="00BF45B9"/>
    <w:rsid w:val="00C16D90"/>
    <w:rsid w:val="00C366FC"/>
    <w:rsid w:val="00C60B31"/>
    <w:rsid w:val="00CD6BD8"/>
    <w:rsid w:val="00CE4AD3"/>
    <w:rsid w:val="00CF2450"/>
    <w:rsid w:val="00D36902"/>
    <w:rsid w:val="00D71E94"/>
    <w:rsid w:val="00D75B42"/>
    <w:rsid w:val="00E06114"/>
    <w:rsid w:val="00E1390D"/>
    <w:rsid w:val="00E3663E"/>
    <w:rsid w:val="00E530B3"/>
    <w:rsid w:val="00E676BB"/>
    <w:rsid w:val="00EB1807"/>
    <w:rsid w:val="00EB7EB5"/>
    <w:rsid w:val="00EC5684"/>
    <w:rsid w:val="00F03842"/>
    <w:rsid w:val="00F37E5F"/>
    <w:rsid w:val="00F45068"/>
    <w:rsid w:val="00F64680"/>
    <w:rsid w:val="00FB5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FDF"/>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FDF"/>
  </w:style>
  <w:style w:type="paragraph" w:styleId="Footer">
    <w:name w:val="footer"/>
    <w:basedOn w:val="Normal"/>
    <w:link w:val="FooterChar"/>
    <w:uiPriority w:val="99"/>
    <w:semiHidden/>
    <w:unhideWhenUsed/>
    <w:rsid w:val="00AE0F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0FDF"/>
  </w:style>
  <w:style w:type="paragraph" w:styleId="BalloonText">
    <w:name w:val="Balloon Text"/>
    <w:basedOn w:val="Normal"/>
    <w:link w:val="BalloonTextChar"/>
    <w:uiPriority w:val="99"/>
    <w:semiHidden/>
    <w:unhideWhenUsed/>
    <w:rsid w:val="00AE0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DF"/>
    <w:rPr>
      <w:rFonts w:ascii="Tahoma" w:hAnsi="Tahoma" w:cs="Tahoma"/>
      <w:sz w:val="16"/>
      <w:szCs w:val="16"/>
    </w:rPr>
  </w:style>
  <w:style w:type="paragraph" w:styleId="ListParagraph">
    <w:name w:val="List Paragraph"/>
    <w:basedOn w:val="Normal"/>
    <w:uiPriority w:val="34"/>
    <w:qFormat/>
    <w:rsid w:val="00EC5684"/>
    <w:pPr>
      <w:ind w:left="720"/>
      <w:contextualSpacing/>
    </w:pPr>
  </w:style>
  <w:style w:type="character" w:styleId="Emphasis">
    <w:name w:val="Emphasis"/>
    <w:basedOn w:val="DefaultParagraphFont"/>
    <w:uiPriority w:val="20"/>
    <w:qFormat/>
    <w:rsid w:val="004D2C93"/>
    <w:rPr>
      <w:i/>
      <w:iCs/>
    </w:rPr>
  </w:style>
  <w:style w:type="character" w:customStyle="1" w:styleId="mjx-char">
    <w:name w:val="mjx-char"/>
    <w:basedOn w:val="DefaultParagraphFont"/>
    <w:rsid w:val="007720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3DBD98296644C928E2F5C0A6D371CB6"/>
        <w:category>
          <w:name w:val="General"/>
          <w:gallery w:val="placeholder"/>
        </w:category>
        <w:types>
          <w:type w:val="bbPlcHdr"/>
        </w:types>
        <w:behaviors>
          <w:behavior w:val="content"/>
        </w:behaviors>
        <w:guid w:val="{9607FFF8-478A-4C55-B321-DDC9450DF5B1}"/>
      </w:docPartPr>
      <w:docPartBody>
        <w:p w:rsidR="00F97089" w:rsidRDefault="00DF4355" w:rsidP="00DF4355">
          <w:pPr>
            <w:pStyle w:val="E3DBD98296644C928E2F5C0A6D371C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F4355"/>
    <w:rsid w:val="001B2710"/>
    <w:rsid w:val="003E11CC"/>
    <w:rsid w:val="0075609D"/>
    <w:rsid w:val="008E7EC0"/>
    <w:rsid w:val="00BF01D1"/>
    <w:rsid w:val="00D82BB1"/>
    <w:rsid w:val="00DF4355"/>
    <w:rsid w:val="00F321FB"/>
    <w:rsid w:val="00F970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0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DBD98296644C928E2F5C0A6D371CB6">
    <w:name w:val="E3DBD98296644C928E2F5C0A6D371CB6"/>
    <w:rsid w:val="00DF435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7</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CUSTOMER CHURN ANALYSIS-A TELECOM COMPANY</vt:lpstr>
    </vt:vector>
  </TitlesOfParts>
  <Company>Grizli777</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CHURN ANALYSIS-A TELECOM COMPANY</dc:title>
  <dc:creator>Niloy Kundu</dc:creator>
  <cp:lastModifiedBy>Windows User</cp:lastModifiedBy>
  <cp:revision>6</cp:revision>
  <dcterms:created xsi:type="dcterms:W3CDTF">2019-08-02T06:06:00Z</dcterms:created>
  <dcterms:modified xsi:type="dcterms:W3CDTF">2019-08-03T06:24:00Z</dcterms:modified>
</cp:coreProperties>
</file>