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A96A4" w14:textId="77777777" w:rsidR="008A65E4" w:rsidRPr="008616BA" w:rsidRDefault="008A65E4" w:rsidP="008A65E4">
      <w:pPr>
        <w:jc w:val="center"/>
        <w:rPr>
          <w:rFonts w:ascii="Times New Roman" w:hAnsi="Times New Roman" w:cs="Times New Roman"/>
          <w:sz w:val="24"/>
          <w:szCs w:val="24"/>
        </w:rPr>
      </w:pPr>
      <w:r w:rsidRPr="008616BA">
        <w:rPr>
          <w:rFonts w:ascii="Times New Roman" w:hAnsi="Times New Roman" w:cs="Times New Roman"/>
          <w:b/>
          <w:bCs/>
          <w:sz w:val="24"/>
          <w:szCs w:val="24"/>
        </w:rPr>
        <w:t>National College of Ireland</w:t>
      </w:r>
    </w:p>
    <w:p w14:paraId="2711FCE1" w14:textId="2DA51E83" w:rsidR="008A65E4" w:rsidRPr="008616BA" w:rsidRDefault="008A65E4" w:rsidP="008A65E4">
      <w:pPr>
        <w:jc w:val="center"/>
        <w:rPr>
          <w:rFonts w:ascii="Times New Roman" w:hAnsi="Times New Roman" w:cs="Times New Roman"/>
          <w:sz w:val="24"/>
          <w:szCs w:val="24"/>
        </w:rPr>
      </w:pPr>
      <w:r w:rsidRPr="008616BA">
        <w:rPr>
          <w:rFonts w:ascii="Times New Roman" w:hAnsi="Times New Roman" w:cs="Times New Roman"/>
          <w:b/>
          <w:bCs/>
          <w:sz w:val="24"/>
          <w:szCs w:val="24"/>
        </w:rPr>
        <w:t>Nilesh Barge (</w:t>
      </w:r>
      <w:r w:rsidRPr="008616BA">
        <w:rPr>
          <w:rFonts w:ascii="Times New Roman" w:eastAsia="Times New Roman" w:hAnsi="Times New Roman" w:cs="Times New Roman"/>
          <w:b/>
          <w:bCs/>
          <w:sz w:val="24"/>
          <w:szCs w:val="24"/>
          <w:lang w:eastAsia="en-IN"/>
        </w:rPr>
        <w:t>25168304</w:t>
      </w:r>
      <w:r w:rsidRPr="008616BA">
        <w:rPr>
          <w:rFonts w:ascii="Times New Roman" w:hAnsi="Times New Roman" w:cs="Times New Roman"/>
          <w:b/>
          <w:bCs/>
          <w:sz w:val="24"/>
          <w:szCs w:val="24"/>
        </w:rPr>
        <w:t>)</w:t>
      </w:r>
    </w:p>
    <w:p w14:paraId="05FDF31F" w14:textId="77777777" w:rsidR="008A65E4" w:rsidRPr="008616BA" w:rsidRDefault="00000000">
      <w:pPr>
        <w:rPr>
          <w:rFonts w:ascii="Times New Roman" w:hAnsi="Times New Roman" w:cs="Times New Roman"/>
          <w:sz w:val="20"/>
          <w:szCs w:val="20"/>
        </w:rPr>
      </w:pPr>
      <w:r w:rsidRPr="008616BA">
        <w:rPr>
          <w:rFonts w:ascii="Times New Roman" w:hAnsi="Times New Roman" w:cs="Times New Roman"/>
          <w:b/>
          <w:sz w:val="20"/>
          <w:szCs w:val="20"/>
        </w:rPr>
        <w:t xml:space="preserve">Title: </w:t>
      </w:r>
      <w:r w:rsidRPr="008616BA">
        <w:rPr>
          <w:rFonts w:ascii="Times New Roman" w:hAnsi="Times New Roman" w:cs="Times New Roman"/>
          <w:sz w:val="20"/>
          <w:szCs w:val="20"/>
        </w:rPr>
        <w:t>Early Prediction of Customer Escalation in Support Tickets Using Context-Aware Retrieval-Augmented Analytics</w:t>
      </w:r>
    </w:p>
    <w:p w14:paraId="1C8A31CB" w14:textId="5C3F1583" w:rsidR="0072476D" w:rsidRPr="008616BA" w:rsidRDefault="00000000">
      <w:pPr>
        <w:rPr>
          <w:rFonts w:ascii="Times New Roman" w:hAnsi="Times New Roman" w:cs="Times New Roman"/>
          <w:sz w:val="20"/>
          <w:szCs w:val="20"/>
        </w:rPr>
      </w:pPr>
      <w:r w:rsidRPr="008616BA">
        <w:rPr>
          <w:rFonts w:ascii="Times New Roman" w:hAnsi="Times New Roman" w:cs="Times New Roman"/>
          <w:b/>
          <w:sz w:val="20"/>
          <w:szCs w:val="20"/>
        </w:rPr>
        <w:br/>
        <w:t>Abstract</w:t>
      </w:r>
      <w:r w:rsidR="001B6EBF" w:rsidRPr="008616BA">
        <w:rPr>
          <w:rFonts w:ascii="Times New Roman" w:hAnsi="Times New Roman" w:cs="Times New Roman"/>
          <w:b/>
          <w:sz w:val="20"/>
          <w:szCs w:val="20"/>
        </w:rPr>
        <w:t xml:space="preserve"> -</w:t>
      </w:r>
    </w:p>
    <w:p w14:paraId="005B74DB" w14:textId="7B06C43B" w:rsidR="000D0067" w:rsidRPr="000D0067" w:rsidRDefault="000D0067" w:rsidP="000D0067">
      <w:pPr>
        <w:rPr>
          <w:rFonts w:ascii="Times New Roman" w:hAnsi="Times New Roman" w:cs="Times New Roman"/>
          <w:sz w:val="20"/>
          <w:szCs w:val="20"/>
          <w:lang w:val="en-IN"/>
        </w:rPr>
      </w:pPr>
      <w:r w:rsidRPr="000D0067">
        <w:rPr>
          <w:rFonts w:ascii="Times New Roman" w:hAnsi="Times New Roman" w:cs="Times New Roman"/>
          <w:sz w:val="20"/>
          <w:szCs w:val="20"/>
          <w:lang w:val="en-IN"/>
        </w:rPr>
        <w:t xml:space="preserve">Escalation of software support tickets can create serious pressure for support teams and can also increase operational costs for software companies. When a ticket escalates, it often requires more staff time and sometimes involvement from higher-level support engineers or management. For this reason, identifying potential escalation earlier in the process could help teams respond more effectively and improve the overall customer experience. A large portion of previous research has focused on sentiment analysis or text classification techniques. </w:t>
      </w:r>
      <w:r w:rsidR="00B83A15" w:rsidRPr="008616BA">
        <w:rPr>
          <w:rFonts w:ascii="Times New Roman" w:hAnsi="Times New Roman" w:cs="Times New Roman"/>
          <w:sz w:val="20"/>
          <w:szCs w:val="20"/>
          <w:lang w:val="en-IN"/>
        </w:rPr>
        <w:t>Sometime</w:t>
      </w:r>
      <w:r w:rsidRPr="000D0067">
        <w:rPr>
          <w:rFonts w:ascii="Times New Roman" w:hAnsi="Times New Roman" w:cs="Times New Roman"/>
          <w:sz w:val="20"/>
          <w:szCs w:val="20"/>
          <w:lang w:val="en-IN"/>
        </w:rPr>
        <w:t xml:space="preserve"> these approaches are useful, they often detect escalation only after the customer frustration</w:t>
      </w:r>
      <w:r w:rsidR="00B83A15" w:rsidRPr="008616BA">
        <w:rPr>
          <w:rFonts w:ascii="Times New Roman" w:hAnsi="Times New Roman" w:cs="Times New Roman"/>
          <w:sz w:val="20"/>
          <w:szCs w:val="20"/>
          <w:lang w:val="en-IN"/>
        </w:rPr>
        <w:t xml:space="preserve"> becomes explicit</w:t>
      </w:r>
      <w:r w:rsidRPr="000D0067">
        <w:rPr>
          <w:rFonts w:ascii="Times New Roman" w:hAnsi="Times New Roman" w:cs="Times New Roman"/>
          <w:sz w:val="20"/>
          <w:szCs w:val="20"/>
          <w:lang w:val="en-IN"/>
        </w:rPr>
        <w:t>.</w:t>
      </w:r>
    </w:p>
    <w:p w14:paraId="4F9EACA1" w14:textId="461421EC" w:rsidR="000D0067" w:rsidRPr="000D0067" w:rsidRDefault="000D0067" w:rsidP="000D0067">
      <w:pPr>
        <w:rPr>
          <w:rFonts w:ascii="Times New Roman" w:hAnsi="Times New Roman" w:cs="Times New Roman"/>
          <w:sz w:val="20"/>
          <w:szCs w:val="20"/>
          <w:lang w:val="en-IN"/>
        </w:rPr>
      </w:pPr>
      <w:r w:rsidRPr="000D0067">
        <w:rPr>
          <w:rFonts w:ascii="Times New Roman" w:hAnsi="Times New Roman" w:cs="Times New Roman"/>
          <w:sz w:val="20"/>
          <w:szCs w:val="20"/>
          <w:lang w:val="en-IN"/>
        </w:rPr>
        <w:t xml:space="preserve">This </w:t>
      </w:r>
      <w:r w:rsidRPr="008616BA">
        <w:rPr>
          <w:rFonts w:ascii="Times New Roman" w:hAnsi="Times New Roman" w:cs="Times New Roman"/>
          <w:sz w:val="20"/>
          <w:szCs w:val="20"/>
          <w:lang w:val="en-IN"/>
        </w:rPr>
        <w:t>study</w:t>
      </w:r>
      <w:r w:rsidRPr="000D0067">
        <w:rPr>
          <w:rFonts w:ascii="Times New Roman" w:hAnsi="Times New Roman" w:cs="Times New Roman"/>
          <w:sz w:val="20"/>
          <w:szCs w:val="20"/>
          <w:lang w:val="en-IN"/>
        </w:rPr>
        <w:t xml:space="preserve"> looks at whether it is possible to predict ticket escalation by learning from </w:t>
      </w:r>
      <w:r w:rsidR="00EB3A12" w:rsidRPr="008616BA">
        <w:rPr>
          <w:rFonts w:ascii="Times New Roman" w:hAnsi="Times New Roman" w:cs="Times New Roman"/>
          <w:sz w:val="20"/>
          <w:szCs w:val="20"/>
          <w:lang w:val="en-IN"/>
        </w:rPr>
        <w:t>historical records</w:t>
      </w:r>
      <w:r w:rsidRPr="000D0067">
        <w:rPr>
          <w:rFonts w:ascii="Times New Roman" w:hAnsi="Times New Roman" w:cs="Times New Roman"/>
          <w:sz w:val="20"/>
          <w:szCs w:val="20"/>
          <w:lang w:val="en-IN"/>
        </w:rPr>
        <w:t xml:space="preserve">. In many support environments, different tickets tend to follow similar patterns, even if the technical issues are not identical. Recognising these similarities may help identify cases that are more likely to escalate later. Another aspect of the study involves examining how customer sentiment changes as the support interaction progresses. </w:t>
      </w:r>
    </w:p>
    <w:p w14:paraId="155189BD" w14:textId="1AAEF781" w:rsidR="000D0067" w:rsidRPr="000D0067" w:rsidRDefault="000D0067" w:rsidP="000D0067">
      <w:pPr>
        <w:rPr>
          <w:rFonts w:ascii="Times New Roman" w:hAnsi="Times New Roman" w:cs="Times New Roman"/>
          <w:sz w:val="20"/>
          <w:szCs w:val="20"/>
          <w:lang w:val="en-IN"/>
        </w:rPr>
      </w:pPr>
      <w:r w:rsidRPr="000D0067">
        <w:rPr>
          <w:rFonts w:ascii="Times New Roman" w:hAnsi="Times New Roman" w:cs="Times New Roman"/>
          <w:sz w:val="20"/>
          <w:szCs w:val="20"/>
          <w:lang w:val="en-IN"/>
        </w:rPr>
        <w:t xml:space="preserve">Traditional sentiment analysis methods do not always capture these early signals. </w:t>
      </w:r>
      <w:r w:rsidR="00D32D3B">
        <w:rPr>
          <w:rFonts w:ascii="Times New Roman" w:hAnsi="Times New Roman" w:cs="Times New Roman"/>
          <w:sz w:val="20"/>
          <w:szCs w:val="20"/>
          <w:lang w:val="en-IN"/>
        </w:rPr>
        <w:t>The primary</w:t>
      </w:r>
      <w:r w:rsidRPr="000D0067">
        <w:rPr>
          <w:rFonts w:ascii="Times New Roman" w:hAnsi="Times New Roman" w:cs="Times New Roman"/>
          <w:sz w:val="20"/>
          <w:szCs w:val="20"/>
          <w:lang w:val="en-IN"/>
        </w:rPr>
        <w:t xml:space="preserve"> reason is typically </w:t>
      </w:r>
      <w:r w:rsidR="00126AB1" w:rsidRPr="000D0067">
        <w:rPr>
          <w:rFonts w:ascii="Times New Roman" w:hAnsi="Times New Roman" w:cs="Times New Roman"/>
          <w:sz w:val="20"/>
          <w:szCs w:val="20"/>
          <w:lang w:val="en-IN"/>
        </w:rPr>
        <w:t>analy</w:t>
      </w:r>
      <w:r w:rsidR="00126AB1">
        <w:rPr>
          <w:rFonts w:ascii="Times New Roman" w:hAnsi="Times New Roman" w:cs="Times New Roman"/>
          <w:sz w:val="20"/>
          <w:szCs w:val="20"/>
          <w:lang w:val="en-IN"/>
        </w:rPr>
        <w:t>sing</w:t>
      </w:r>
      <w:r w:rsidRPr="000D0067">
        <w:rPr>
          <w:rFonts w:ascii="Times New Roman" w:hAnsi="Times New Roman" w:cs="Times New Roman"/>
          <w:sz w:val="20"/>
          <w:szCs w:val="20"/>
          <w:lang w:val="en-IN"/>
        </w:rPr>
        <w:t xml:space="preserve"> messages individually rather than looking at the conversation as a continuous interaction. When messages are treated separately, the broader context of how the discussion evolves over time can be missed. To address this issue, this study proposes a context-aware analytics framework that combines conventional machine learning models with information retrieved from previously resolved support tickets. </w:t>
      </w:r>
      <w:proofErr w:type="gramStart"/>
      <w:r w:rsidRPr="000D0067">
        <w:rPr>
          <w:rFonts w:ascii="Times New Roman" w:hAnsi="Times New Roman" w:cs="Times New Roman"/>
          <w:sz w:val="20"/>
          <w:szCs w:val="20"/>
          <w:lang w:val="en-IN"/>
        </w:rPr>
        <w:t>Through the use of</w:t>
      </w:r>
      <w:proofErr w:type="gramEnd"/>
      <w:r w:rsidRPr="000D0067">
        <w:rPr>
          <w:rFonts w:ascii="Times New Roman" w:hAnsi="Times New Roman" w:cs="Times New Roman"/>
          <w:sz w:val="20"/>
          <w:szCs w:val="20"/>
          <w:lang w:val="en-IN"/>
        </w:rPr>
        <w:t xml:space="preserve"> embedding-based similarity search, the system can locate past tickets that share certain characteristics with the current case. This allows the model to incorporate additional context, such as how similar tickets were resolved, the level of interaction between customers and support staff, and whether those cases eventually escalated.</w:t>
      </w:r>
    </w:p>
    <w:p w14:paraId="741DD313" w14:textId="7865937C" w:rsidR="000D0067" w:rsidRPr="000D0067" w:rsidRDefault="00EB3A12" w:rsidP="000D0067">
      <w:pPr>
        <w:rPr>
          <w:rFonts w:ascii="Times New Roman" w:hAnsi="Times New Roman" w:cs="Times New Roman"/>
          <w:sz w:val="20"/>
          <w:szCs w:val="20"/>
          <w:lang w:val="en-IN"/>
        </w:rPr>
      </w:pPr>
      <w:r w:rsidRPr="008616BA">
        <w:rPr>
          <w:rFonts w:ascii="Times New Roman" w:hAnsi="Times New Roman" w:cs="Times New Roman"/>
          <w:sz w:val="20"/>
          <w:szCs w:val="20"/>
          <w:lang w:val="en-IN"/>
        </w:rPr>
        <w:t>Current</w:t>
      </w:r>
      <w:r w:rsidR="000D0067" w:rsidRPr="000D0067">
        <w:rPr>
          <w:rFonts w:ascii="Times New Roman" w:hAnsi="Times New Roman" w:cs="Times New Roman"/>
          <w:sz w:val="20"/>
          <w:szCs w:val="20"/>
          <w:lang w:val="en-IN"/>
        </w:rPr>
        <w:t xml:space="preserve"> study will compare baseline machine learning models with versions that include these additional retrieval-based contextual features. </w:t>
      </w:r>
      <w:r w:rsidR="00422359">
        <w:rPr>
          <w:rFonts w:ascii="Times New Roman" w:hAnsi="Times New Roman" w:cs="Times New Roman"/>
          <w:sz w:val="20"/>
          <w:szCs w:val="20"/>
          <w:lang w:val="en-IN"/>
        </w:rPr>
        <w:tab/>
      </w:r>
      <w:r w:rsidR="00422359" w:rsidRPr="00DA588B">
        <w:rPr>
          <w:rFonts w:ascii="Times New Roman" w:hAnsi="Times New Roman" w:cs="Times New Roman"/>
          <w:sz w:val="20"/>
          <w:szCs w:val="20"/>
          <w:lang w:val="en-IN"/>
        </w:rPr>
        <w:t>Performance will be evaluated</w:t>
      </w:r>
      <w:r w:rsidR="00422359" w:rsidRPr="00422359">
        <w:rPr>
          <w:rFonts w:ascii="Times New Roman" w:hAnsi="Times New Roman" w:cs="Times New Roman"/>
          <w:sz w:val="20"/>
          <w:szCs w:val="20"/>
        </w:rPr>
        <w:t xml:space="preserve"> using commonly used evaluation metrics for classification</w:t>
      </w:r>
      <w:r w:rsidR="000D0067" w:rsidRPr="000D0067">
        <w:rPr>
          <w:rFonts w:ascii="Times New Roman" w:hAnsi="Times New Roman" w:cs="Times New Roman"/>
          <w:sz w:val="20"/>
          <w:szCs w:val="20"/>
          <w:lang w:val="en-IN"/>
        </w:rPr>
        <w:t xml:space="preserve">. </w:t>
      </w:r>
    </w:p>
    <w:p w14:paraId="4958501C" w14:textId="77777777" w:rsidR="005C5825" w:rsidRPr="008616BA" w:rsidRDefault="005C5825" w:rsidP="005C5825">
      <w:pPr>
        <w:rPr>
          <w:rFonts w:ascii="Times New Roman" w:hAnsi="Times New Roman" w:cs="Times New Roman"/>
          <w:sz w:val="20"/>
          <w:szCs w:val="20"/>
        </w:rPr>
      </w:pPr>
    </w:p>
    <w:p w14:paraId="60B8F957" w14:textId="5FD07196" w:rsidR="0072476D" w:rsidRPr="008616BA" w:rsidRDefault="00000000" w:rsidP="005C5825">
      <w:pPr>
        <w:rPr>
          <w:rFonts w:ascii="Times New Roman" w:hAnsi="Times New Roman" w:cs="Times New Roman"/>
          <w:sz w:val="20"/>
          <w:szCs w:val="20"/>
        </w:rPr>
      </w:pPr>
      <w:r w:rsidRPr="008616BA">
        <w:rPr>
          <w:rFonts w:ascii="Times New Roman" w:hAnsi="Times New Roman" w:cs="Times New Roman"/>
          <w:b/>
          <w:sz w:val="20"/>
          <w:szCs w:val="20"/>
        </w:rPr>
        <w:t>Research Questions:</w:t>
      </w:r>
    </w:p>
    <w:p w14:paraId="3342608A" w14:textId="41BAAC45" w:rsidR="0072476D" w:rsidRPr="008616BA" w:rsidRDefault="00000000">
      <w:pPr>
        <w:rPr>
          <w:rFonts w:ascii="Times New Roman" w:hAnsi="Times New Roman" w:cs="Times New Roman"/>
          <w:sz w:val="20"/>
          <w:szCs w:val="20"/>
        </w:rPr>
      </w:pPr>
      <w:r w:rsidRPr="008616BA">
        <w:rPr>
          <w:rFonts w:ascii="Times New Roman" w:hAnsi="Times New Roman" w:cs="Times New Roman"/>
          <w:b/>
          <w:bCs/>
          <w:sz w:val="20"/>
          <w:szCs w:val="20"/>
        </w:rPr>
        <w:t>RQ1:</w:t>
      </w:r>
      <w:r w:rsidRPr="008616BA">
        <w:rPr>
          <w:rFonts w:ascii="Times New Roman" w:hAnsi="Times New Roman" w:cs="Times New Roman"/>
          <w:sz w:val="20"/>
          <w:szCs w:val="20"/>
        </w:rPr>
        <w:t xml:space="preserve"> </w:t>
      </w:r>
      <w:r w:rsidR="0007445F" w:rsidRPr="008616BA">
        <w:rPr>
          <w:rFonts w:ascii="Times New Roman" w:hAnsi="Times New Roman" w:cs="Times New Roman"/>
          <w:sz w:val="20"/>
          <w:szCs w:val="20"/>
        </w:rPr>
        <w:t>Can retrieval-augmented analytics help improve the early prediction of support ticket escalation compared to using traditional machine learning models?</w:t>
      </w:r>
    </w:p>
    <w:p w14:paraId="1E5C2F1D" w14:textId="51882168" w:rsidR="00AE407A" w:rsidRDefault="00000000">
      <w:pPr>
        <w:rPr>
          <w:rFonts w:ascii="Times New Roman" w:hAnsi="Times New Roman" w:cs="Times New Roman"/>
          <w:sz w:val="20"/>
          <w:szCs w:val="20"/>
        </w:rPr>
      </w:pPr>
      <w:r w:rsidRPr="008616BA">
        <w:rPr>
          <w:rFonts w:ascii="Times New Roman" w:hAnsi="Times New Roman" w:cs="Times New Roman"/>
          <w:b/>
          <w:bCs/>
          <w:sz w:val="20"/>
          <w:szCs w:val="20"/>
        </w:rPr>
        <w:t>RQ2:</w:t>
      </w:r>
      <w:r w:rsidRPr="008616BA">
        <w:rPr>
          <w:rFonts w:ascii="Times New Roman" w:hAnsi="Times New Roman" w:cs="Times New Roman"/>
          <w:sz w:val="20"/>
          <w:szCs w:val="20"/>
        </w:rPr>
        <w:t xml:space="preserve"> </w:t>
      </w:r>
      <w:r w:rsidR="009B4E50" w:rsidRPr="008616BA">
        <w:rPr>
          <w:rFonts w:ascii="Times New Roman" w:hAnsi="Times New Roman" w:cs="Times New Roman"/>
          <w:sz w:val="20"/>
          <w:szCs w:val="20"/>
        </w:rPr>
        <w:t>Does modelling sentiment progression across ticket conversations improve escalation prediction accuracy?</w:t>
      </w:r>
    </w:p>
    <w:p w14:paraId="28D41297" w14:textId="77777777" w:rsidR="008616BA" w:rsidRPr="008616BA" w:rsidRDefault="008616BA">
      <w:pPr>
        <w:rPr>
          <w:rFonts w:ascii="Times New Roman" w:hAnsi="Times New Roman" w:cs="Times New Roman"/>
          <w:sz w:val="20"/>
          <w:szCs w:val="20"/>
        </w:rPr>
      </w:pPr>
    </w:p>
    <w:p w14:paraId="4CFAD493" w14:textId="5C0610FF" w:rsidR="0072476D" w:rsidRPr="008616BA" w:rsidRDefault="00000000">
      <w:pPr>
        <w:rPr>
          <w:rFonts w:ascii="Times New Roman" w:hAnsi="Times New Roman" w:cs="Times New Roman"/>
          <w:sz w:val="20"/>
          <w:szCs w:val="20"/>
        </w:rPr>
      </w:pPr>
      <w:r w:rsidRPr="008616BA">
        <w:rPr>
          <w:rFonts w:ascii="Times New Roman" w:hAnsi="Times New Roman" w:cs="Times New Roman"/>
          <w:b/>
          <w:sz w:val="20"/>
          <w:szCs w:val="20"/>
        </w:rPr>
        <w:t>Datasets:</w:t>
      </w:r>
    </w:p>
    <w:p w14:paraId="4DB9DBBA" w14:textId="255581D2" w:rsidR="0072476D" w:rsidRPr="008616BA" w:rsidRDefault="00000000">
      <w:pPr>
        <w:rPr>
          <w:rFonts w:ascii="Times New Roman" w:hAnsi="Times New Roman" w:cs="Times New Roman"/>
          <w:sz w:val="20"/>
          <w:szCs w:val="20"/>
        </w:rPr>
      </w:pPr>
      <w:r w:rsidRPr="008616BA">
        <w:rPr>
          <w:rFonts w:ascii="Times New Roman" w:hAnsi="Times New Roman" w:cs="Times New Roman"/>
          <w:sz w:val="20"/>
          <w:szCs w:val="20"/>
        </w:rPr>
        <w:t xml:space="preserve">1. </w:t>
      </w:r>
      <w:hyperlink r:id="rId6" w:history="1">
        <w:r w:rsidRPr="00D66F2B">
          <w:rPr>
            <w:rStyle w:val="Hyperlink"/>
            <w:rFonts w:ascii="Times New Roman" w:hAnsi="Times New Roman" w:cs="Times New Roman"/>
            <w:sz w:val="20"/>
            <w:szCs w:val="20"/>
          </w:rPr>
          <w:t>https://huggingface.co/datasets/rtweera/customer_care_emails</w:t>
        </w:r>
      </w:hyperlink>
    </w:p>
    <w:p w14:paraId="6E2F3D9E" w14:textId="1A21DF5A" w:rsidR="0072476D" w:rsidRPr="008616BA" w:rsidRDefault="00000000">
      <w:pPr>
        <w:rPr>
          <w:rFonts w:ascii="Times New Roman" w:hAnsi="Times New Roman" w:cs="Times New Roman"/>
          <w:sz w:val="20"/>
          <w:szCs w:val="20"/>
        </w:rPr>
      </w:pPr>
      <w:r w:rsidRPr="008616BA">
        <w:rPr>
          <w:rFonts w:ascii="Times New Roman" w:hAnsi="Times New Roman" w:cs="Times New Roman"/>
          <w:sz w:val="20"/>
          <w:szCs w:val="20"/>
        </w:rPr>
        <w:t xml:space="preserve">2. </w:t>
      </w:r>
      <w:hyperlink r:id="rId7" w:history="1">
        <w:r w:rsidRPr="00D66F2B">
          <w:rPr>
            <w:rStyle w:val="Hyperlink"/>
            <w:rFonts w:ascii="Times New Roman" w:hAnsi="Times New Roman" w:cs="Times New Roman"/>
            <w:sz w:val="20"/>
            <w:szCs w:val="20"/>
          </w:rPr>
          <w:t>https://www.kaggle.com/datasets/ajverse/customer-support-tickets-crm-dataset</w:t>
        </w:r>
      </w:hyperlink>
    </w:p>
    <w:p w14:paraId="255BC871" w14:textId="41CF87CB" w:rsidR="0072476D" w:rsidRPr="008616BA" w:rsidRDefault="00000000">
      <w:pPr>
        <w:rPr>
          <w:rFonts w:ascii="Times New Roman" w:hAnsi="Times New Roman" w:cs="Times New Roman"/>
          <w:sz w:val="20"/>
          <w:szCs w:val="20"/>
        </w:rPr>
      </w:pPr>
      <w:r w:rsidRPr="008616BA">
        <w:rPr>
          <w:rFonts w:ascii="Times New Roman" w:hAnsi="Times New Roman" w:cs="Times New Roman"/>
          <w:sz w:val="20"/>
          <w:szCs w:val="20"/>
        </w:rPr>
        <w:t xml:space="preserve">3. </w:t>
      </w:r>
      <w:hyperlink r:id="rId8" w:history="1">
        <w:r w:rsidRPr="00D66F2B">
          <w:rPr>
            <w:rStyle w:val="Hyperlink"/>
            <w:rFonts w:ascii="Times New Roman" w:hAnsi="Times New Roman" w:cs="Times New Roman"/>
            <w:sz w:val="20"/>
            <w:szCs w:val="20"/>
          </w:rPr>
          <w:t>https://huggingface.co/datasets/KameronB/synthetic-it-callcenter-tickets</w:t>
        </w:r>
      </w:hyperlink>
    </w:p>
    <w:sectPr w:rsidR="0072476D" w:rsidRPr="008616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7481539">
    <w:abstractNumId w:val="8"/>
  </w:num>
  <w:num w:numId="2" w16cid:durableId="889539121">
    <w:abstractNumId w:val="6"/>
  </w:num>
  <w:num w:numId="3" w16cid:durableId="1514295709">
    <w:abstractNumId w:val="5"/>
  </w:num>
  <w:num w:numId="4" w16cid:durableId="1766919422">
    <w:abstractNumId w:val="4"/>
  </w:num>
  <w:num w:numId="5" w16cid:durableId="1025401385">
    <w:abstractNumId w:val="7"/>
  </w:num>
  <w:num w:numId="6" w16cid:durableId="1160929619">
    <w:abstractNumId w:val="3"/>
  </w:num>
  <w:num w:numId="7" w16cid:durableId="160126429">
    <w:abstractNumId w:val="2"/>
  </w:num>
  <w:num w:numId="8" w16cid:durableId="443161665">
    <w:abstractNumId w:val="1"/>
  </w:num>
  <w:num w:numId="9" w16cid:durableId="1683899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D37"/>
    <w:rsid w:val="00034616"/>
    <w:rsid w:val="0006063C"/>
    <w:rsid w:val="0007445F"/>
    <w:rsid w:val="000C6DCF"/>
    <w:rsid w:val="000D0067"/>
    <w:rsid w:val="00126AB1"/>
    <w:rsid w:val="0015074B"/>
    <w:rsid w:val="00181FD9"/>
    <w:rsid w:val="00183493"/>
    <w:rsid w:val="001B6EBF"/>
    <w:rsid w:val="001E7313"/>
    <w:rsid w:val="00203BA3"/>
    <w:rsid w:val="00292ECE"/>
    <w:rsid w:val="0029639D"/>
    <w:rsid w:val="00326F90"/>
    <w:rsid w:val="00387E41"/>
    <w:rsid w:val="003B2883"/>
    <w:rsid w:val="00422359"/>
    <w:rsid w:val="004D37C3"/>
    <w:rsid w:val="004E3DA9"/>
    <w:rsid w:val="004E52B0"/>
    <w:rsid w:val="00520FDA"/>
    <w:rsid w:val="00581C13"/>
    <w:rsid w:val="005C5825"/>
    <w:rsid w:val="00707186"/>
    <w:rsid w:val="0072476D"/>
    <w:rsid w:val="00780BD2"/>
    <w:rsid w:val="007E2BF5"/>
    <w:rsid w:val="00804D0F"/>
    <w:rsid w:val="008616BA"/>
    <w:rsid w:val="008A65E4"/>
    <w:rsid w:val="00903E59"/>
    <w:rsid w:val="00936AFA"/>
    <w:rsid w:val="009B1D4B"/>
    <w:rsid w:val="009B4E50"/>
    <w:rsid w:val="00A41CD1"/>
    <w:rsid w:val="00AA1D8D"/>
    <w:rsid w:val="00AA2E08"/>
    <w:rsid w:val="00AE407A"/>
    <w:rsid w:val="00AF7C1F"/>
    <w:rsid w:val="00B47730"/>
    <w:rsid w:val="00B83A15"/>
    <w:rsid w:val="00CB0664"/>
    <w:rsid w:val="00CE5830"/>
    <w:rsid w:val="00D32D3B"/>
    <w:rsid w:val="00D66F2B"/>
    <w:rsid w:val="00DA588B"/>
    <w:rsid w:val="00DB76DE"/>
    <w:rsid w:val="00E147F8"/>
    <w:rsid w:val="00E96DE4"/>
    <w:rsid w:val="00EA6A58"/>
    <w:rsid w:val="00EB3A12"/>
    <w:rsid w:val="00ED1B34"/>
    <w:rsid w:val="00FB23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C01817"/>
  <w14:defaultImageDpi w14:val="300"/>
  <w15:docId w15:val="{1F511D43-8354-4CEB-AD21-337EBB136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87E41"/>
    <w:rPr>
      <w:rFonts w:ascii="Times New Roman" w:hAnsi="Times New Roman" w:cs="Times New Roman"/>
      <w:sz w:val="24"/>
      <w:szCs w:val="24"/>
    </w:rPr>
  </w:style>
  <w:style w:type="character" w:styleId="PlaceholderText">
    <w:name w:val="Placeholder Text"/>
    <w:basedOn w:val="DefaultParagraphFont"/>
    <w:uiPriority w:val="99"/>
    <w:semiHidden/>
    <w:rsid w:val="00903E59"/>
    <w:rPr>
      <w:color w:val="666666"/>
    </w:rPr>
  </w:style>
  <w:style w:type="character" w:styleId="Hyperlink">
    <w:name w:val="Hyperlink"/>
    <w:basedOn w:val="DefaultParagraphFont"/>
    <w:uiPriority w:val="99"/>
    <w:unhideWhenUsed/>
    <w:rsid w:val="00D66F2B"/>
    <w:rPr>
      <w:color w:val="0000FF" w:themeColor="hyperlink"/>
      <w:u w:val="single"/>
    </w:rPr>
  </w:style>
  <w:style w:type="character" w:styleId="UnresolvedMention">
    <w:name w:val="Unresolved Mention"/>
    <w:basedOn w:val="DefaultParagraphFont"/>
    <w:uiPriority w:val="99"/>
    <w:semiHidden/>
    <w:unhideWhenUsed/>
    <w:rsid w:val="00D66F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datasets/KameronB/synthetic-it-callcenter-tickets" TargetMode="External"/><Relationship Id="rId3" Type="http://schemas.openxmlformats.org/officeDocument/2006/relationships/styles" Target="styles.xml"/><Relationship Id="rId7" Type="http://schemas.openxmlformats.org/officeDocument/2006/relationships/hyperlink" Target="https://www.kaggle.com/datasets/ajverse/customer-support-tickets-crm-datas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uggingface.co/datasets/rtweera/customer_care_email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DEF8D0-2529-4DD1-A035-84F186AF1BAE}">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1262</TotalTime>
  <Pages>1</Pages>
  <Words>406</Words>
  <Characters>2786</Characters>
  <Application>Microsoft Office Word</Application>
  <DocSecurity>0</DocSecurity>
  <Lines>44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Nilesh Prakash Barge</cp:lastModifiedBy>
  <cp:revision>41</cp:revision>
  <cp:lastPrinted>2026-03-09T19:01:00Z</cp:lastPrinted>
  <dcterms:created xsi:type="dcterms:W3CDTF">2013-12-23T23:15:00Z</dcterms:created>
  <dcterms:modified xsi:type="dcterms:W3CDTF">2026-03-11T01:02:00Z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D:\NCI\DataAnalytics\Projects\Data Mining And Machine Learning-11Feb26\v4\NileshBarge_25168304_Project_Proposal_RAG_Escalation_Prediction.docx</vt:lpwstr>
  </property>
  <property fmtid="{D5CDD505-2E9C-101B-9397-08002B2CF9AE}" pid="3" name="TII_WORD_DOCUMENT_ID">
    <vt:lpwstr>a294f71b-623f-49e1-a67a-9eb29f73e709</vt:lpwstr>
  </property>
  <property fmtid="{D5CDD505-2E9C-101B-9397-08002B2CF9AE}" pid="4" name="TII_WORD_DOCUMENT_HASH">
    <vt:lpwstr>0987addc904114d3d5313998904a7a67779dc9d5e963d1fd03989e2be2a116ec</vt:lpwstr>
  </property>
</Properties>
</file>