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SHUBH LABH CRM</w:t>
        <w:br/>
      </w:r>
      <w:r>
        <w:rPr>
          <w:b/>
          <w:sz w:val="34"/>
        </w:rPr>
        <w:t>PHASE 12 — BUSINESS INTELLIGENCE &amp; DECISION SUPPORT</w:t>
        <w:br/>
      </w:r>
      <w:r>
        <w:rPr>
          <w:sz w:val="26"/>
        </w:rPr>
        <w:t>CONTROLLED ANTIGRAVITY MICRO-SPRINT IMPLEMENTATION PLAN</w:t>
      </w:r>
    </w:p>
    <w:p>
      <w:pPr>
        <w:pStyle w:val="Heading1"/>
      </w:pPr>
      <w:r>
        <w:t>Phase Objective</w:t>
      </w:r>
    </w:p>
    <w:p>
      <w:r>
        <w:t>Convert reliable CRM production data into transparent, traceable business intelligence. AI, machine learning, predictive scoring and advanced automation are explicitly deferred until the underlying data and metrics are validated.</w:t>
      </w:r>
    </w:p>
    <w:p>
      <w:pPr>
        <w:pStyle w:val="Heading1"/>
      </w:pPr>
      <w:r>
        <w:t>Phase 12 Principle</w:t>
      </w:r>
    </w:p>
    <w:p>
      <w:r>
        <w:rPr>
          <w:b/>
        </w:rPr>
        <w:t>DATA HEALTH → CUSTOMER 360 → SALES INTELLIGENCE → ACTIVITY INTELLIGENCE → PURCHASE BEHAVIOUR → CUSTOMER RISK → REACTIVATION → REQUIREMENT DEMAND → MANAGEMENT INTELLIGENCE → VALIDATION</w:t>
      </w:r>
    </w:p>
    <w:p>
      <w:r>
        <w:t>Every important result must be explainable from underlying CRM/Tally records. No opaque score, silent identity merge or automatic CRM-status mutation is permitted.</w:t>
      </w:r>
    </w:p>
    <w:p>
      <w:pPr>
        <w:pStyle w:val="Heading1"/>
      </w:pPr>
      <w:r>
        <w:t>Sprint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Sprint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Outcome</w:t>
            </w:r>
          </w:p>
        </w:tc>
        <w:tc>
          <w:tcPr>
            <w:tcW w:type="dxa" w:w="2556"/>
          </w:tcPr>
          <w:p>
            <w:r>
              <w:t>Gate</w:t>
            </w:r>
          </w:p>
        </w:tc>
      </w:tr>
      <w:tr>
        <w:tc>
          <w:tcPr>
            <w:tcW w:type="dxa" w:w="2556"/>
          </w:tcPr>
          <w:p>
            <w:r>
              <w:t>12.1</w:t>
            </w:r>
          </w:p>
        </w:tc>
        <w:tc>
          <w:tcPr>
            <w:tcW w:type="dxa" w:w="2556"/>
          </w:tcPr>
          <w:p>
            <w:r>
              <w:t>Production Data Health Audit</w:t>
            </w:r>
          </w:p>
        </w:tc>
        <w:tc>
          <w:tcPr>
            <w:tcW w:type="dxa" w:w="2556"/>
          </w:tcPr>
          <w:p>
            <w:r>
              <w:t>Measure data completeness, integrity and coverage</w:t>
            </w:r>
          </w:p>
        </w:tc>
        <w:tc>
          <w:tcPr>
            <w:tcW w:type="dxa" w:w="2556"/>
          </w:tcPr>
          <w:p>
            <w:r>
              <w:t>Data Health Approved</w:t>
            </w:r>
          </w:p>
        </w:tc>
      </w:tr>
      <w:tr>
        <w:tc>
          <w:tcPr>
            <w:tcW w:type="dxa" w:w="2556"/>
          </w:tcPr>
          <w:p>
            <w:r>
              <w:t>12.2</w:t>
            </w:r>
          </w:p>
        </w:tc>
        <w:tc>
          <w:tcPr>
            <w:tcW w:type="dxa" w:w="2556"/>
          </w:tcPr>
          <w:p>
            <w:r>
              <w:t>Customer 360</w:t>
            </w:r>
          </w:p>
        </w:tc>
        <w:tc>
          <w:tcPr>
            <w:tcW w:type="dxa" w:w="2556"/>
          </w:tcPr>
          <w:p>
            <w:r>
              <w:t>Consolidated customer relationship/business view</w:t>
            </w:r>
          </w:p>
        </w:tc>
        <w:tc>
          <w:tcPr>
            <w:tcW w:type="dxa" w:w="2556"/>
          </w:tcPr>
          <w:p>
            <w:r>
              <w:t>Customer 360 Approved</w:t>
            </w:r>
          </w:p>
        </w:tc>
      </w:tr>
      <w:tr>
        <w:tc>
          <w:tcPr>
            <w:tcW w:type="dxa" w:w="2556"/>
          </w:tcPr>
          <w:p>
            <w:r>
              <w:t>12.3</w:t>
            </w:r>
          </w:p>
        </w:tc>
        <w:tc>
          <w:tcPr>
            <w:tcW w:type="dxa" w:w="2556"/>
          </w:tcPr>
          <w:p>
            <w:r>
              <w:t>Sales Pipeline Intelligence</w:t>
            </w:r>
          </w:p>
        </w:tc>
        <w:tc>
          <w:tcPr>
            <w:tcW w:type="dxa" w:w="2556"/>
          </w:tcPr>
          <w:p>
            <w:r>
              <w:t>Requirement/follow-up/outcome visibility</w:t>
            </w:r>
          </w:p>
        </w:tc>
        <w:tc>
          <w:tcPr>
            <w:tcW w:type="dxa" w:w="2556"/>
          </w:tcPr>
          <w:p>
            <w:r>
              <w:t>Pipeline Metrics Approved</w:t>
            </w:r>
          </w:p>
        </w:tc>
      </w:tr>
      <w:tr>
        <w:tc>
          <w:tcPr>
            <w:tcW w:type="dxa" w:w="2556"/>
          </w:tcPr>
          <w:p>
            <w:r>
              <w:t>12.4</w:t>
            </w:r>
          </w:p>
        </w:tc>
        <w:tc>
          <w:tcPr>
            <w:tcW w:type="dxa" w:w="2556"/>
          </w:tcPr>
          <w:p>
            <w:r>
              <w:t>Customer Activity Intelligence</w:t>
            </w:r>
          </w:p>
        </w:tc>
        <w:tc>
          <w:tcPr>
            <w:tcW w:type="dxa" w:w="2556"/>
          </w:tcPr>
          <w:p>
            <w:r>
              <w:t>Active/inactive/neglected relationship indicators</w:t>
            </w:r>
          </w:p>
        </w:tc>
        <w:tc>
          <w:tcPr>
            <w:tcW w:type="dxa" w:w="2556"/>
          </w:tcPr>
          <w:p>
            <w:r>
              <w:t>Activity Rules Approved</w:t>
            </w:r>
          </w:p>
        </w:tc>
      </w:tr>
      <w:tr>
        <w:tc>
          <w:tcPr>
            <w:tcW w:type="dxa" w:w="2556"/>
          </w:tcPr>
          <w:p>
            <w:r>
              <w:t>12.5</w:t>
            </w:r>
          </w:p>
        </w:tc>
        <w:tc>
          <w:tcPr>
            <w:tcW w:type="dxa" w:w="2556"/>
          </w:tcPr>
          <w:p>
            <w:r>
              <w:t>Purchase Behaviour</w:t>
            </w:r>
          </w:p>
        </w:tc>
        <w:tc>
          <w:tcPr>
            <w:tcW w:type="dxa" w:w="2556"/>
          </w:tcPr>
          <w:p>
            <w:r>
              <w:t>Voucher-based recency/frequency/pattern metrics</w:t>
            </w:r>
          </w:p>
        </w:tc>
        <w:tc>
          <w:tcPr>
            <w:tcW w:type="dxa" w:w="2556"/>
          </w:tcPr>
          <w:p>
            <w:r>
              <w:t>Purchase Metrics Approved</w:t>
            </w:r>
          </w:p>
        </w:tc>
      </w:tr>
      <w:tr>
        <w:tc>
          <w:tcPr>
            <w:tcW w:type="dxa" w:w="2556"/>
          </w:tcPr>
          <w:p>
            <w:r>
              <w:t>12.6</w:t>
            </w:r>
          </w:p>
        </w:tc>
        <w:tc>
          <w:tcPr>
            <w:tcW w:type="dxa" w:w="2556"/>
          </w:tcPr>
          <w:p>
            <w:r>
              <w:t>Customer Risk</w:t>
            </w:r>
          </w:p>
        </w:tc>
        <w:tc>
          <w:tcPr>
            <w:tcW w:type="dxa" w:w="2556"/>
          </w:tcPr>
          <w:p>
            <w:r>
              <w:t>Transparent rule-based At-Risk identification</w:t>
            </w:r>
          </w:p>
        </w:tc>
        <w:tc>
          <w:tcPr>
            <w:tcW w:type="dxa" w:w="2556"/>
          </w:tcPr>
          <w:p>
            <w:r>
              <w:t>Risk Rules Approved</w:t>
            </w:r>
          </w:p>
        </w:tc>
      </w:tr>
      <w:tr>
        <w:tc>
          <w:tcPr>
            <w:tcW w:type="dxa" w:w="2556"/>
          </w:tcPr>
          <w:p>
            <w:r>
              <w:t>12.7</w:t>
            </w:r>
          </w:p>
        </w:tc>
        <w:tc>
          <w:tcPr>
            <w:tcW w:type="dxa" w:w="2556"/>
          </w:tcPr>
          <w:p>
            <w:r>
              <w:t>Reactivation Intelligence</w:t>
            </w:r>
          </w:p>
        </w:tc>
        <w:tc>
          <w:tcPr>
            <w:tcW w:type="dxa" w:w="2556"/>
          </w:tcPr>
          <w:p>
            <w:r>
              <w:t>Dormant-to-reactivated funnel measurement</w:t>
            </w:r>
          </w:p>
        </w:tc>
        <w:tc>
          <w:tcPr>
            <w:tcW w:type="dxa" w:w="2556"/>
          </w:tcPr>
          <w:p>
            <w:r>
              <w:t>Reactivation Metrics Approved</w:t>
            </w:r>
          </w:p>
        </w:tc>
      </w:tr>
      <w:tr>
        <w:tc>
          <w:tcPr>
            <w:tcW w:type="dxa" w:w="2556"/>
          </w:tcPr>
          <w:p>
            <w:r>
              <w:t>12.8</w:t>
            </w:r>
          </w:p>
        </w:tc>
        <w:tc>
          <w:tcPr>
            <w:tcW w:type="dxa" w:w="2556"/>
          </w:tcPr>
          <w:p>
            <w:r>
              <w:t>Requirement Demand Intelligence</w:t>
            </w:r>
          </w:p>
        </w:tc>
        <w:tc>
          <w:tcPr>
            <w:tcW w:type="dxa" w:w="2556"/>
          </w:tcPr>
          <w:p>
            <w:r>
              <w:t>Feed-grade demand by product/category</w:t>
            </w:r>
          </w:p>
        </w:tc>
        <w:tc>
          <w:tcPr>
            <w:tcW w:type="dxa" w:w="2556"/>
          </w:tcPr>
          <w:p>
            <w:r>
              <w:t>Demand Metrics Approved</w:t>
            </w:r>
          </w:p>
        </w:tc>
      </w:tr>
      <w:tr>
        <w:tc>
          <w:tcPr>
            <w:tcW w:type="dxa" w:w="2556"/>
          </w:tcPr>
          <w:p>
            <w:r>
              <w:t>12.9</w:t>
            </w:r>
          </w:p>
        </w:tc>
        <w:tc>
          <w:tcPr>
            <w:tcW w:type="dxa" w:w="2556"/>
          </w:tcPr>
          <w:p>
            <w:r>
              <w:t>Management Intelligence Dashboard</w:t>
            </w:r>
          </w:p>
        </w:tc>
        <w:tc>
          <w:tcPr>
            <w:tcW w:type="dxa" w:w="2556"/>
          </w:tcPr>
          <w:p>
            <w:r>
              <w:t>Compact owner-level control room</w:t>
            </w:r>
          </w:p>
        </w:tc>
        <w:tc>
          <w:tcPr>
            <w:tcW w:type="dxa" w:w="2556"/>
          </w:tcPr>
          <w:p>
            <w:r>
              <w:t>Dashboard Approved</w:t>
            </w:r>
          </w:p>
        </w:tc>
      </w:tr>
      <w:tr>
        <w:tc>
          <w:tcPr>
            <w:tcW w:type="dxa" w:w="2556"/>
          </w:tcPr>
          <w:p>
            <w:r>
              <w:t>12.10</w:t>
            </w:r>
          </w:p>
        </w:tc>
        <w:tc>
          <w:tcPr>
            <w:tcW w:type="dxa" w:w="2556"/>
          </w:tcPr>
          <w:p>
            <w:r>
              <w:t>Intelligence Validation</w:t>
            </w:r>
          </w:p>
        </w:tc>
        <w:tc>
          <w:tcPr>
            <w:tcW w:type="dxa" w:w="2556"/>
          </w:tcPr>
          <w:p>
            <w:r>
              <w:t>Manual reconciliation and Phase 12 readiness</w:t>
            </w:r>
          </w:p>
        </w:tc>
        <w:tc>
          <w:tcPr>
            <w:tcW w:type="dxa" w:w="2556"/>
          </w:tcPr>
          <w:p>
            <w:r>
              <w:t>Phase 12 Approved</w:t>
            </w:r>
          </w:p>
        </w:tc>
      </w:tr>
    </w:tbl>
    <w:p>
      <w:pPr>
        <w:pStyle w:val="Heading1"/>
      </w:pPr>
      <w:r>
        <w:t>Global Antigravity Control Protocol</w:t>
      </w:r>
    </w:p>
    <w:p>
      <w:pPr>
        <w:pStyle w:val="ListBullet"/>
      </w:pPr>
      <w:r>
        <w:t>Read the previous sprint completion report before coding.</w:t>
      </w:r>
    </w:p>
    <w:p>
      <w:pPr>
        <w:pStyle w:val="ListBullet"/>
      </w:pPr>
      <w:r>
        <w:t>Inspect current schema, RLS, queries and UI; reuse existing architecture.</w:t>
      </w:r>
    </w:p>
    <w:p>
      <w:pPr>
        <w:pStyle w:val="ListBullet"/>
      </w:pPr>
      <w:r>
        <w:t>Supabase/PostgreSQL remains the central database.</w:t>
      </w:r>
    </w:p>
    <w:p>
      <w:pPr>
        <w:pStyle w:val="ListBullet"/>
      </w:pPr>
      <w:r>
        <w:t>Do not silently change Tally identity rules, CRM statuses or RLS.</w:t>
      </w:r>
    </w:p>
    <w:p>
      <w:pPr>
        <w:pStyle w:val="ListBullet"/>
      </w:pPr>
      <w:r>
        <w:t>Never silently merge Tally parties or overwrite raw Tally data.</w:t>
      </w:r>
    </w:p>
    <w:p>
      <w:pPr>
        <w:pStyle w:val="ListBullet"/>
      </w:pPr>
      <w:r>
        <w:t>Never infer voucher-level history from a ledger-list PDF.</w:t>
      </w:r>
    </w:p>
    <w:p>
      <w:pPr>
        <w:pStyle w:val="ListBullet"/>
      </w:pPr>
      <w:r>
        <w:t>Every metric must have a written definition and source fields.</w:t>
      </w:r>
    </w:p>
    <w:p>
      <w:pPr>
        <w:pStyle w:val="ListBullet"/>
      </w:pPr>
      <w:r>
        <w:t>Every classification must show its underlying evidence.</w:t>
      </w:r>
    </w:p>
    <w:p>
      <w:pPr>
        <w:pStyle w:val="ListBullet"/>
      </w:pPr>
      <w:r>
        <w:t>Do not introduce AI, ML or opaque scoring in Phase 12.</w:t>
      </w:r>
    </w:p>
    <w:p>
      <w:pPr>
        <w:pStyle w:val="ListBullet"/>
      </w:pPr>
      <w:r>
        <w:t>One micro-sprint at a time; no scope expansion.</w:t>
      </w:r>
    </w:p>
    <w:p>
      <w:pPr>
        <w:pStyle w:val="ListBullet"/>
      </w:pPr>
      <w:r>
        <w:t>Produce a completion report with files, DB objects, tests and PASS/FAIL/BLOCKED.</w:t>
      </w:r>
    </w:p>
    <w:p>
      <w:pPr>
        <w:pStyle w:val="ListBullet"/>
      </w:pPr>
      <w:r>
        <w:t>STOP after every sprint and wait for Product Owner approval.</w:t>
      </w:r>
    </w:p>
    <w:p>
      <w:r>
        <w:br w:type="page"/>
      </w:r>
    </w:p>
    <w:p>
      <w:pPr>
        <w:pStyle w:val="Heading1"/>
      </w:pPr>
      <w:r>
        <w:t>MICRO-SPRINT 12.1 — PRODUCTION DATA HEALTH AUDIT</w:t>
      </w:r>
    </w:p>
    <w:p>
      <w:pPr>
        <w:pStyle w:val="Heading2"/>
      </w:pPr>
      <w:r>
        <w:t>Objective</w:t>
      </w:r>
    </w:p>
    <w:p>
      <w:r>
        <w:t>Audit production data before building intelligence. READ/REPORT first; do not bulk-clean or alter identities.</w:t>
      </w:r>
    </w:p>
    <w:p>
      <w:pPr>
        <w:pStyle w:val="Heading2"/>
      </w:pPr>
      <w:r>
        <w:t>Scope</w:t>
      </w:r>
    </w:p>
    <w:p>
      <w:pPr>
        <w:pStyle w:val="ListBullet"/>
      </w:pPr>
      <w:r>
        <w:t>Customer completeness and duplicate indicators</w:t>
      </w:r>
    </w:p>
    <w:p>
      <w:pPr>
        <w:pStyle w:val="ListBullet"/>
      </w:pPr>
      <w:r>
        <w:t>Tally Party Identity resolved/unresolved/ambiguous counts</w:t>
      </w:r>
    </w:p>
    <w:p>
      <w:pPr>
        <w:pStyle w:val="ListBullet"/>
      </w:pPr>
      <w:r>
        <w:t>'(OLD)' ledger handling</w:t>
      </w:r>
    </w:p>
    <w:p>
      <w:pPr>
        <w:pStyle w:val="ListBullet"/>
      </w:pPr>
      <w:r>
        <w:t>Mobile/contact completeness</w:t>
      </w:r>
    </w:p>
    <w:p>
      <w:pPr>
        <w:pStyle w:val="ListBullet"/>
      </w:pPr>
      <w:r>
        <w:t>Voucher-history coverage and linkage where voucher data exists</w:t>
      </w:r>
    </w:p>
    <w:p>
      <w:pPr>
        <w:pStyle w:val="ListBullet"/>
      </w:pPr>
      <w:r>
        <w:t>Follow-up open/completed/overdue/stale records</w:t>
      </w:r>
    </w:p>
    <w:p>
      <w:pPr>
        <w:pStyle w:val="ListBullet"/>
      </w:pPr>
      <w:r>
        <w:t>Activity coverage</w:t>
      </w:r>
    </w:p>
    <w:p>
      <w:pPr>
        <w:pStyle w:val="ListBullet"/>
      </w:pPr>
      <w:r>
        <w:t>Requirement status/ownership completeness</w:t>
      </w:r>
    </w:p>
    <w:p>
      <w:pPr>
        <w:pStyle w:val="ListBullet"/>
      </w:pPr>
      <w:r>
        <w:t>Reactivation integrity</w:t>
      </w:r>
    </w:p>
    <w:p>
      <w:pPr>
        <w:pStyle w:val="ListBullet"/>
      </w:pPr>
      <w:r>
        <w:t>Orphan/missing/invalid fields</w:t>
      </w:r>
    </w:p>
    <w:p>
      <w:pPr>
        <w:pStyle w:val="ListBullet"/>
      </w:pPr>
      <w:r>
        <w:t>Document data-health definitions and reconciliation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scoring</w:t>
      </w:r>
    </w:p>
    <w:p>
      <w:pPr>
        <w:pStyle w:val="ListBullet"/>
      </w:pPr>
      <w:r>
        <w:t>Automatic cleansing</w:t>
      </w:r>
    </w:p>
    <w:p>
      <w:pPr>
        <w:pStyle w:val="ListBullet"/>
      </w:pPr>
      <w:r>
        <w:t>Silent merging</w:t>
      </w:r>
    </w:p>
    <w:p>
      <w:pPr>
        <w:pStyle w:val="ListBullet"/>
      </w:pPr>
      <w:r>
        <w:t>Bulk status changes</w:t>
      </w:r>
    </w:p>
    <w:p>
      <w:pPr>
        <w:pStyle w:val="ListBullet"/>
      </w:pPr>
      <w:r>
        <w:t>Raw Tally mutation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12.1</w:t>
        <w:br/>
        <w:t>PRODUCTION DATA HEALTH AUDIT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Audit production data before building intelligence. READ/REPORT first; do not bulk-clean or alter identities.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Customer completeness and duplicate indicators</w:t>
        <w:br/>
        <w:t>- Tally Party Identity resolved/unresolved/ambiguous counts</w:t>
        <w:br/>
        <w:t>- '(OLD)' ledger handling</w:t>
        <w:br/>
        <w:t>- Mobile/contact completeness</w:t>
        <w:br/>
        <w:t>- Voucher-history coverage and linkage where voucher data exists</w:t>
        <w:br/>
        <w:t>- Follow-up open/completed/overdue/stale records</w:t>
        <w:br/>
        <w:t>- Activity coverage</w:t>
        <w:br/>
        <w:t>- Requirement status/ownership completeness</w:t>
        <w:br/>
        <w:t>- Reactivation integrity</w:t>
        <w:br/>
        <w:t>- Orphan/missing/invalid fields</w:t>
        <w:br/>
        <w:t>- Document data-health definitions and reconciliation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/docs/MICRO_SPRINT_12.1_COMPLETION_REPORT.md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Definitions documented</w:t>
        <w:br/>
        <w:t>[ ] Audit report generated</w:t>
        <w:br/>
        <w:t>[ ] Exceptions traceable</w:t>
        <w:br/>
        <w:t>[ ] No source mutation</w:t>
        <w:br/>
        <w:t>[ ] RLS respected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Definitions documented</w:t>
      </w:r>
    </w:p>
    <w:p>
      <w:pPr>
        <w:pStyle w:val="ListBullet"/>
      </w:pPr>
      <w:r>
        <w:t>Audit report generated</w:t>
      </w:r>
    </w:p>
    <w:p>
      <w:pPr>
        <w:pStyle w:val="ListBullet"/>
      </w:pPr>
      <w:r>
        <w:t>Exceptions traceable</w:t>
      </w:r>
    </w:p>
    <w:p>
      <w:pPr>
        <w:pStyle w:val="ListBullet"/>
      </w:pPr>
      <w:r>
        <w:t>No source mutation</w:t>
      </w:r>
    </w:p>
    <w:p>
      <w:pPr>
        <w:pStyle w:val="ListBullet"/>
      </w:pPr>
      <w:r>
        <w:t>RLS respected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12.2 — CUSTOMER 360</w:t>
      </w:r>
    </w:p>
    <w:p>
      <w:pPr>
        <w:pStyle w:val="Heading2"/>
      </w:pPr>
      <w:r>
        <w:t>Objective</w:t>
      </w:r>
    </w:p>
    <w:p>
      <w:r>
        <w:t>Create one practical customer view combining approved CRM, Tally-linked, activity, follow-up, requirement and reactivation information.</w:t>
      </w:r>
    </w:p>
    <w:p>
      <w:pPr>
        <w:pStyle w:val="Heading2"/>
      </w:pPr>
      <w:r>
        <w:t>Scope</w:t>
      </w:r>
    </w:p>
    <w:p>
      <w:pPr>
        <w:pStyle w:val="ListBullet"/>
      </w:pPr>
      <w:r>
        <w:t>Show CRM identity separately from Tally display/ledger references</w:t>
      </w:r>
    </w:p>
    <w:p>
      <w:pPr>
        <w:pStyle w:val="ListBullet"/>
      </w:pPr>
      <w:r>
        <w:t>Show CRM Status and Tally Status separately</w:t>
      </w:r>
    </w:p>
    <w:p>
      <w:pPr>
        <w:pStyle w:val="ListBullet"/>
      </w:pPr>
      <w:r>
        <w:t>Show relationship and communication preferences</w:t>
      </w:r>
    </w:p>
    <w:p>
      <w:pPr>
        <w:pStyle w:val="ListBullet"/>
      </w:pPr>
      <w:r>
        <w:t>Show recent Activity and open/overdue Follow-ups</w:t>
      </w:r>
    </w:p>
    <w:p>
      <w:pPr>
        <w:pStyle w:val="ListBullet"/>
      </w:pPr>
      <w:r>
        <w:t>Show Requirements</w:t>
      </w:r>
    </w:p>
    <w:p>
      <w:pPr>
        <w:pStyle w:val="ListBullet"/>
      </w:pPr>
      <w:r>
        <w:t>Show validated voucher purchase metrics when available</w:t>
      </w:r>
    </w:p>
    <w:p>
      <w:pPr>
        <w:pStyle w:val="ListBullet"/>
      </w:pPr>
      <w:r>
        <w:t>Show reactivation history</w:t>
      </w:r>
    </w:p>
    <w:p>
      <w:pPr>
        <w:pStyle w:val="ListBullet"/>
      </w:pPr>
      <w:r>
        <w:t>Drill down from metrics to source records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Customer-master redesign</w:t>
      </w:r>
    </w:p>
    <w:p>
      <w:pPr>
        <w:pStyle w:val="ListBullet"/>
      </w:pPr>
      <w:r>
        <w:t>AI summary</w:t>
      </w:r>
    </w:p>
    <w:p>
      <w:pPr>
        <w:pStyle w:val="ListBullet"/>
      </w:pPr>
      <w:r>
        <w:t>Predictive value</w:t>
      </w:r>
    </w:p>
    <w:p>
      <w:pPr>
        <w:pStyle w:val="ListBullet"/>
      </w:pPr>
      <w:r>
        <w:t>Large dashboard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12.2</w:t>
        <w:br/>
        <w:t>CUSTOMER 360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Create one practical customer view combining approved CRM, Tally-linked, activity, follow-up, requirement and reactivation information.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Show CRM identity separately from Tally display/ledger references</w:t>
        <w:br/>
        <w:t>- Show CRM Status and Tally Status separately</w:t>
        <w:br/>
        <w:t>- Show relationship and communication preferences</w:t>
        <w:br/>
        <w:t>- Show recent Activity and open/overdue Follow-ups</w:t>
        <w:br/>
        <w:t>- Show Requirements</w:t>
        <w:br/>
        <w:t>- Show validated voucher purchase metrics when available</w:t>
        <w:br/>
        <w:t>- Show reactivation history</w:t>
        <w:br/>
        <w:t>- Drill down from metrics to source records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/docs/MICRO_SPRINT_12.2_COMPLETION_REPORT.md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Reliable Customer 360</w:t>
        <w:br/>
        <w:t>[ ] Traceable sources</w:t>
        <w:br/>
        <w:t>[ ] RLS verified</w:t>
        <w:br/>
        <w:t>[ ] No duplicate data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Reliable Customer 360</w:t>
      </w:r>
    </w:p>
    <w:p>
      <w:pPr>
        <w:pStyle w:val="ListBullet"/>
      </w:pPr>
      <w:r>
        <w:t>Traceable sources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No duplicate data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12.3 — SALES PIPELINE INTELLIGENCE</w:t>
      </w:r>
    </w:p>
    <w:p>
      <w:pPr>
        <w:pStyle w:val="Heading2"/>
      </w:pPr>
      <w:r>
        <w:t>Objective</w:t>
      </w:r>
    </w:p>
    <w:p>
      <w:r>
        <w:t>Create transparent visibility from lead/customer interaction through requirement, follow-up and outcome using existing data.</w:t>
      </w:r>
    </w:p>
    <w:p>
      <w:pPr>
        <w:pStyle w:val="Heading2"/>
      </w:pPr>
      <w:r>
        <w:t>Scope</w:t>
      </w:r>
    </w:p>
    <w:p>
      <w:pPr>
        <w:pStyle w:val="ListBullet"/>
      </w:pPr>
      <w:r>
        <w:t>Map existing Lead, Customer, Requirement, Follow-up and Activity relationships</w:t>
      </w:r>
    </w:p>
    <w:p>
      <w:pPr>
        <w:pStyle w:val="ListBullet"/>
      </w:pPr>
      <w:r>
        <w:t>Define small approved pipeline model</w:t>
      </w:r>
    </w:p>
    <w:p>
      <w:pPr>
        <w:pStyle w:val="ListBullet"/>
      </w:pPr>
      <w:r>
        <w:t>Show open/overdue requirements</w:t>
      </w:r>
    </w:p>
    <w:p>
      <w:pPr>
        <w:pStyle w:val="ListBullet"/>
      </w:pPr>
      <w:r>
        <w:t>Show follow-up/outcome counts where supported</w:t>
      </w:r>
    </w:p>
    <w:p>
      <w:pPr>
        <w:pStyle w:val="ListBullet"/>
      </w:pPr>
      <w:r>
        <w:t>Drill down to records</w:t>
      </w:r>
    </w:p>
    <w:p>
      <w:pPr>
        <w:pStyle w:val="ListBullet"/>
      </w:pPr>
      <w:r>
        <w:t>Document historical data limitations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conversion probability</w:t>
      </w:r>
    </w:p>
    <w:p>
      <w:pPr>
        <w:pStyle w:val="ListBullet"/>
      </w:pPr>
      <w:r>
        <w:t>Marketing attribution</w:t>
      </w:r>
    </w:p>
    <w:p>
      <w:pPr>
        <w:pStyle w:val="ListBullet"/>
      </w:pPr>
      <w:r>
        <w:t>New pipeline engine</w:t>
      </w:r>
    </w:p>
    <w:p>
      <w:pPr>
        <w:pStyle w:val="ListBullet"/>
      </w:pPr>
      <w:r>
        <w:t>Full sales automation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12.3</w:t>
        <w:br/>
        <w:t>SALES PIPELINE INTELLIGENCE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Create transparent visibility from lead/customer interaction through requirement, follow-up and outcome using existing data.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Map existing Lead, Customer, Requirement, Follow-up and Activity relationships</w:t>
        <w:br/>
        <w:t>- Define small approved pipeline model</w:t>
        <w:br/>
        <w:t>- Show open/overdue requirements</w:t>
        <w:br/>
        <w:t>- Show follow-up/outcome counts where supported</w:t>
        <w:br/>
        <w:t>- Drill down to records</w:t>
        <w:br/>
        <w:t>- Document historical data limitations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/docs/MICRO_SPRINT_12.3_COMPLETION_REPORT.md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Definitions approved</w:t>
        <w:br/>
        <w:t>[ ] Metrics reconciled</w:t>
        <w:br/>
        <w:t>[ ] No unsupported historical inference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Definitions approved</w:t>
      </w:r>
    </w:p>
    <w:p>
      <w:pPr>
        <w:pStyle w:val="ListBullet"/>
      </w:pPr>
      <w:r>
        <w:t>Metrics reconciled</w:t>
      </w:r>
    </w:p>
    <w:p>
      <w:pPr>
        <w:pStyle w:val="ListBullet"/>
      </w:pPr>
      <w:r>
        <w:t>No unsupported historical inference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12.4 — CUSTOMER ACTIVITY INTELLIGENCE</w:t>
      </w:r>
    </w:p>
    <w:p>
      <w:pPr>
        <w:pStyle w:val="Heading2"/>
      </w:pPr>
      <w:r>
        <w:t>Objective</w:t>
      </w:r>
    </w:p>
    <w:p>
      <w:r>
        <w:t>Use actual activity data to identify active, inactive or neglected relationships without changing CRM Status.</w:t>
      </w:r>
    </w:p>
    <w:p>
      <w:pPr>
        <w:pStyle w:val="Heading2"/>
      </w:pPr>
      <w:r>
        <w:t>Scope</w:t>
      </w:r>
    </w:p>
    <w:p>
      <w:pPr>
        <w:pStyle w:val="ListBullet"/>
      </w:pPr>
      <w:r>
        <w:t>Define approved activity windows</w:t>
      </w:r>
    </w:p>
    <w:p>
      <w:pPr>
        <w:pStyle w:val="ListBullet"/>
      </w:pPr>
      <w:r>
        <w:t>Measure recent contact/activity</w:t>
      </w:r>
    </w:p>
    <w:p>
      <w:pPr>
        <w:pStyle w:val="ListBullet"/>
      </w:pPr>
      <w:r>
        <w:t>Identify no-recent-activity customers where data supports it</w:t>
      </w:r>
    </w:p>
    <w:p>
      <w:pPr>
        <w:pStyle w:val="ListBullet"/>
      </w:pPr>
      <w:r>
        <w:t>Identify repeated overdue follow-ups</w:t>
      </w:r>
    </w:p>
    <w:p>
      <w:pPr>
        <w:pStyle w:val="ListBullet"/>
      </w:pPr>
      <w:r>
        <w:t>Separate no activity from no purchase history</w:t>
      </w:r>
    </w:p>
    <w:p>
      <w:pPr>
        <w:pStyle w:val="ListBullet"/>
      </w:pPr>
      <w:r>
        <w:t>Show evidence and drill-down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engagement score</w:t>
      </w:r>
    </w:p>
    <w:p>
      <w:pPr>
        <w:pStyle w:val="ListBullet"/>
      </w:pPr>
      <w:r>
        <w:t>Automatic status changes</w:t>
      </w:r>
    </w:p>
    <w:p>
      <w:pPr>
        <w:pStyle w:val="ListBullet"/>
      </w:pPr>
      <w:r>
        <w:t>Opaque ranking</w:t>
      </w:r>
    </w:p>
    <w:p>
      <w:pPr>
        <w:pStyle w:val="ListBullet"/>
      </w:pPr>
      <w:r>
        <w:t>Predictive churn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12.4</w:t>
        <w:br/>
        <w:t>CUSTOMER ACTIVITY INTELLIGENCE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Use actual activity data to identify active, inactive or neglected relationships without changing CRM Status.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Define approved activity windows</w:t>
        <w:br/>
        <w:t>- Measure recent contact/activity</w:t>
        <w:br/>
        <w:t>- Identify no-recent-activity customers where data supports it</w:t>
        <w:br/>
        <w:t>- Identify repeated overdue follow-ups</w:t>
        <w:br/>
        <w:t>- Separate no activity from no purchase history</w:t>
        <w:br/>
        <w:t>- Show evidence and drill-down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/docs/MICRO_SPRINT_12.4_COMPLETION_REPORT.md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Rules approved</w:t>
        <w:br/>
        <w:t>[ ] Evidence visible</w:t>
        <w:br/>
        <w:t>[ ] Boundary cases tested</w:t>
        <w:br/>
        <w:t>[ ] RLS verified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Rules approved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Boundary cases tested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12.5 — PURCHASE BEHAVIOUR</w:t>
      </w:r>
    </w:p>
    <w:p>
      <w:pPr>
        <w:pStyle w:val="Heading2"/>
      </w:pPr>
      <w:r>
        <w:t>Objective</w:t>
      </w:r>
    </w:p>
    <w:p>
      <w:r>
        <w:t>Use validated voucher-level Tally data for simple recency/frequency/purchase-pattern intelligence.</w:t>
      </w:r>
    </w:p>
    <w:p>
      <w:pPr>
        <w:pStyle w:val="Heading2"/>
      </w:pPr>
      <w:r>
        <w:t>Scope</w:t>
      </w:r>
    </w:p>
    <w:p>
      <w:pPr>
        <w:pStyle w:val="ListBullet"/>
      </w:pPr>
      <w:r>
        <w:t>Confirm voucher coverage</w:t>
      </w:r>
    </w:p>
    <w:p>
      <w:pPr>
        <w:pStyle w:val="ListBullet"/>
      </w:pPr>
      <w:r>
        <w:t>Define last purchase date</w:t>
      </w:r>
    </w:p>
    <w:p>
      <w:pPr>
        <w:pStyle w:val="ListBullet"/>
      </w:pPr>
      <w:r>
        <w:t>Define frequency only with sufficient history</w:t>
      </w:r>
    </w:p>
    <w:p>
      <w:pPr>
        <w:pStyle w:val="ListBullet"/>
      </w:pPr>
      <w:r>
        <w:t>Define approved volume/value metrics</w:t>
      </w:r>
    </w:p>
    <w:p>
      <w:pPr>
        <w:pStyle w:val="ListBullet"/>
      </w:pPr>
      <w:r>
        <w:t>Identify interrupted/declining patterns only through explicit rules</w:t>
      </w:r>
    </w:p>
    <w:p>
      <w:pPr>
        <w:pStyle w:val="ListBullet"/>
      </w:pPr>
      <w:r>
        <w:t>Show source period/freshness</w:t>
      </w:r>
    </w:p>
    <w:p>
      <w:pPr>
        <w:pStyle w:val="ListBullet"/>
      </w:pPr>
      <w:r>
        <w:t>Separate customers without voucher history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Predicted purchases</w:t>
      </w:r>
    </w:p>
    <w:p>
      <w:pPr>
        <w:pStyle w:val="ListBullet"/>
      </w:pPr>
      <w:r>
        <w:t>AI lifetime value</w:t>
      </w:r>
    </w:p>
    <w:p>
      <w:pPr>
        <w:pStyle w:val="ListBullet"/>
      </w:pPr>
      <w:r>
        <w:t>Unverified financial history</w:t>
      </w:r>
    </w:p>
    <w:p>
      <w:pPr>
        <w:pStyle w:val="ListBullet"/>
      </w:pPr>
      <w:r>
        <w:t>Automatic status changes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12.5</w:t>
        <w:br/>
        <w:t>PURCHASE BEHAVIOUR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Use validated voucher-level Tally data for simple recency/frequency/purchase-pattern intelligence.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Confirm voucher coverage</w:t>
        <w:br/>
        <w:t>- Define last purchase date</w:t>
        <w:br/>
        <w:t>- Define frequency only with sufficient history</w:t>
        <w:br/>
        <w:t>- Define approved volume/value metrics</w:t>
        <w:br/>
        <w:t>- Identify interrupted/declining patterns only through explicit rules</w:t>
        <w:br/>
        <w:t>- Show source period/freshness</w:t>
        <w:br/>
        <w:t>- Separate customers without voucher history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/docs/MICRO_SPRINT_12.5_COMPLETION_REPORT.md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Metrics reconciled</w:t>
        <w:br/>
        <w:t>[ ] Coverage shown</w:t>
        <w:br/>
        <w:t>[ ] Voucher source validated</w:t>
        <w:br/>
        <w:t>[ ] No-history customers handled safely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Metrics reconciled</w:t>
      </w:r>
    </w:p>
    <w:p>
      <w:pPr>
        <w:pStyle w:val="ListBullet"/>
      </w:pPr>
      <w:r>
        <w:t>Coverage shown</w:t>
      </w:r>
    </w:p>
    <w:p>
      <w:pPr>
        <w:pStyle w:val="ListBullet"/>
      </w:pPr>
      <w:r>
        <w:t>Voucher source validated</w:t>
      </w:r>
    </w:p>
    <w:p>
      <w:pPr>
        <w:pStyle w:val="ListBullet"/>
      </w:pPr>
      <w:r>
        <w:t>No-history customers handled safely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12.6 — CUSTOMER RISK</w:t>
      </w:r>
    </w:p>
    <w:p>
      <w:pPr>
        <w:pStyle w:val="Heading2"/>
      </w:pPr>
      <w:r>
        <w:t>Objective</w:t>
      </w:r>
    </w:p>
    <w:p>
      <w:r>
        <w:t>Introduce explainable rule-based customer-risk identification using validated data.</w:t>
      </w:r>
    </w:p>
    <w:p>
      <w:pPr>
        <w:pStyle w:val="Heading2"/>
      </w:pPr>
      <w:r>
        <w:t>Scope</w:t>
      </w:r>
    </w:p>
    <w:p>
      <w:pPr>
        <w:pStyle w:val="ListBullet"/>
      </w:pPr>
      <w:r>
        <w:t>Use approved evidence such as purchase recency, activity recency and overdue follow-ups</w:t>
      </w:r>
    </w:p>
    <w:p>
      <w:pPr>
        <w:pStyle w:val="ListBullet"/>
      </w:pPr>
      <w:r>
        <w:t>Define small risk states</w:t>
      </w:r>
    </w:p>
    <w:p>
      <w:pPr>
        <w:pStyle w:val="ListBullet"/>
      </w:pPr>
      <w:r>
        <w:t>Show evidence behind each state</w:t>
      </w:r>
    </w:p>
    <w:p>
      <w:pPr>
        <w:pStyle w:val="ListBullet"/>
      </w:pPr>
      <w:r>
        <w:t>Keep risk separate from CRM Status</w:t>
      </w:r>
    </w:p>
    <w:p>
      <w:pPr>
        <w:pStyle w:val="ListBullet"/>
      </w:pPr>
      <w:r>
        <w:t>Version/document rules</w:t>
      </w:r>
    </w:p>
    <w:p>
      <w:pPr>
        <w:pStyle w:val="ListBullet"/>
      </w:pPr>
      <w:r>
        <w:t>Test boundaries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Predictive churn</w:t>
      </w:r>
    </w:p>
    <w:p>
      <w:pPr>
        <w:pStyle w:val="ListBullet"/>
      </w:pPr>
      <w:r>
        <w:t>Automatic status changes</w:t>
      </w:r>
    </w:p>
    <w:p>
      <w:pPr>
        <w:pStyle w:val="ListBullet"/>
      </w:pPr>
      <w:r>
        <w:t>Opaque scoring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12.6</w:t>
        <w:br/>
        <w:t>CUSTOMER RISK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Introduce explainable rule-based customer-risk identification using validated data.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Use approved evidence such as purchase recency, activity recency and overdue follow-ups</w:t>
        <w:br/>
        <w:t>- Define small risk states</w:t>
        <w:br/>
        <w:t>- Show evidence behind each state</w:t>
        <w:br/>
        <w:t>- Keep risk separate from CRM Status</w:t>
        <w:br/>
        <w:t>- Version/document rules</w:t>
        <w:br/>
        <w:t>- Test boundaries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/docs/MICRO_SPRINT_12.6_COMPLETION_REPORT.md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Rules approved</w:t>
        <w:br/>
        <w:t>[ ] Evidence visible</w:t>
        <w:br/>
        <w:t>[ ] Boundary tests pass</w:t>
        <w:br/>
        <w:t>[ ] No automatic status mutation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Rules approved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Boundary tests pass</w:t>
      </w:r>
    </w:p>
    <w:p>
      <w:pPr>
        <w:pStyle w:val="ListBullet"/>
      </w:pPr>
      <w:r>
        <w:t>No automatic status mutation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12.7 — REACTIVATION INTELLIGENCE</w:t>
      </w:r>
    </w:p>
    <w:p>
      <w:pPr>
        <w:pStyle w:val="Heading2"/>
      </w:pPr>
      <w:r>
        <w:t>Objective</w:t>
      </w:r>
    </w:p>
    <w:p>
      <w:r>
        <w:t>Measure effectiveness of the existing dormant/reactivation workflow.</w:t>
      </w:r>
    </w:p>
    <w:p>
      <w:pPr>
        <w:pStyle w:val="Heading2"/>
      </w:pPr>
      <w:r>
        <w:t>Scope</w:t>
      </w:r>
    </w:p>
    <w:p>
      <w:pPr>
        <w:pStyle w:val="ListBullet"/>
      </w:pPr>
      <w:r>
        <w:t>Measure approved dormant candidates</w:t>
      </w:r>
    </w:p>
    <w:p>
      <w:pPr>
        <w:pStyle w:val="ListBullet"/>
      </w:pPr>
      <w:r>
        <w:t>Measure contacted candidates</w:t>
      </w:r>
    </w:p>
    <w:p>
      <w:pPr>
        <w:pStyle w:val="ListBullet"/>
      </w:pPr>
      <w:r>
        <w:t>Measure follow-up completion</w:t>
      </w:r>
    </w:p>
    <w:p>
      <w:pPr>
        <w:pStyle w:val="ListBullet"/>
      </w:pPr>
      <w:r>
        <w:t>Measure response/requirement outcomes where captured</w:t>
      </w:r>
    </w:p>
    <w:p>
      <w:pPr>
        <w:pStyle w:val="ListBullet"/>
      </w:pPr>
      <w:r>
        <w:t>Measure reactivated customers only where defensible</w:t>
      </w:r>
    </w:p>
    <w:p>
      <w:pPr>
        <w:pStyle w:val="ListBullet"/>
      </w:pPr>
      <w:r>
        <w:t>Measure step timing where timestamps exist</w:t>
      </w:r>
    </w:p>
    <w:p>
      <w:pPr>
        <w:pStyle w:val="ListBullet"/>
      </w:pPr>
      <w:r>
        <w:t>Show source evidence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reactivation</w:t>
      </w:r>
    </w:p>
    <w:p>
      <w:pPr>
        <w:pStyle w:val="ListBullet"/>
      </w:pPr>
      <w:r>
        <w:t>AI prioritization</w:t>
      </w:r>
    </w:p>
    <w:p>
      <w:pPr>
        <w:pStyle w:val="ListBullet"/>
      </w:pPr>
      <w:r>
        <w:t>New campaign system</w:t>
      </w:r>
    </w:p>
    <w:p>
      <w:pPr>
        <w:pStyle w:val="ListBullet"/>
      </w:pPr>
      <w:r>
        <w:t>Unsupported revenue attribution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12.7</w:t>
        <w:br/>
        <w:t>REACTIVATION INTELLIGENCE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Measure effectiveness of the existing dormant/reactivation workflow.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Measure approved dormant candidates</w:t>
        <w:br/>
        <w:t>- Measure contacted candidates</w:t>
        <w:br/>
        <w:t>- Measure follow-up completion</w:t>
        <w:br/>
        <w:t>- Measure response/requirement outcomes where captured</w:t>
        <w:br/>
        <w:t>- Measure reactivated customers only where defensible</w:t>
        <w:br/>
        <w:t>- Measure step timing where timestamps exist</w:t>
        <w:br/>
        <w:t>- Show source evidence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/docs/MICRO_SPRINT_12.7_COMPLETION_REPORT.md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Funnel definitions approved</w:t>
        <w:br/>
        <w:t>[ ] Counts reconcile</w:t>
        <w:br/>
        <w:t>[ ] Sources traceable</w:t>
        <w:br/>
        <w:t>[ ] No duplicate workflow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Funnel definitions approved</w:t>
      </w:r>
    </w:p>
    <w:p>
      <w:pPr>
        <w:pStyle w:val="ListBullet"/>
      </w:pPr>
      <w:r>
        <w:t>Counts reconcile</w:t>
      </w:r>
    </w:p>
    <w:p>
      <w:pPr>
        <w:pStyle w:val="ListBullet"/>
      </w:pPr>
      <w:r>
        <w:t>Sources traceable</w:t>
      </w:r>
    </w:p>
    <w:p>
      <w:pPr>
        <w:pStyle w:val="ListBullet"/>
      </w:pPr>
      <w:r>
        <w:t>No duplicate workflow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12.8 — REQUIREMENT DEMAND INTELLIGENCE</w:t>
      </w:r>
    </w:p>
    <w:p>
      <w:pPr>
        <w:pStyle w:val="Heading2"/>
      </w:pPr>
      <w:r>
        <w:t>Objective</w:t>
      </w:r>
    </w:p>
    <w:p>
      <w:r>
        <w:t>Turn structured feed-grade requirements into reliable demand visibility by product/category.</w:t>
      </w:r>
    </w:p>
    <w:p>
      <w:pPr>
        <w:pStyle w:val="Heading2"/>
      </w:pPr>
      <w:r>
        <w:t>Scope</w:t>
      </w:r>
    </w:p>
    <w:p>
      <w:pPr>
        <w:pStyle w:val="ListBullet"/>
      </w:pPr>
      <w:r>
        <w:t>Audit product/category consistency</w:t>
      </w:r>
    </w:p>
    <w:p>
      <w:pPr>
        <w:pStyle w:val="ListBullet"/>
      </w:pPr>
      <w:r>
        <w:t>Group open requirements</w:t>
      </w:r>
    </w:p>
    <w:p>
      <w:pPr>
        <w:pStyle w:val="ListBullet"/>
      </w:pPr>
      <w:r>
        <w:t>Show count/status/age</w:t>
      </w:r>
    </w:p>
    <w:p>
      <w:pPr>
        <w:pStyle w:val="ListBullet"/>
      </w:pPr>
      <w:r>
        <w:t>Identify repeated product/category demand</w:t>
      </w:r>
    </w:p>
    <w:p>
      <w:pPr>
        <w:pStyle w:val="ListBullet"/>
      </w:pPr>
      <w:r>
        <w:t>Separate uncategorized requirements</w:t>
      </w:r>
    </w:p>
    <w:p>
      <w:pPr>
        <w:pStyle w:val="ListBullet"/>
      </w:pPr>
      <w:r>
        <w:t>Drill down to customers</w:t>
      </w:r>
    </w:p>
    <w:p>
      <w:pPr>
        <w:pStyle w:val="ListBullet"/>
      </w:pPr>
      <w:r>
        <w:t>Document that captured demand is not guaranteed sales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Production forecasting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Assumed sales conversion</w:t>
      </w:r>
    </w:p>
    <w:p>
      <w:pPr>
        <w:pStyle w:val="ListBullet"/>
      </w:pPr>
      <w:r>
        <w:t>Complex planning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12.8</w:t>
        <w:br/>
        <w:t>REQUIREMENT DEMAND INTELLIGENCE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Turn structured feed-grade requirements into reliable demand visibility by product/category.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Audit product/category consistency</w:t>
        <w:br/>
        <w:t>- Group open requirements</w:t>
        <w:br/>
        <w:t>- Show count/status/age</w:t>
        <w:br/>
        <w:t>- Identify repeated product/category demand</w:t>
        <w:br/>
        <w:t>- Separate uncategorized requirements</w:t>
        <w:br/>
        <w:t>- Drill down to customers</w:t>
        <w:br/>
        <w:t>- Document that captured demand is not guaranteed sales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/docs/MICRO_SPRINT_12.8_COMPLETION_REPORT.md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Definitions approved</w:t>
        <w:br/>
        <w:t>[ ] Mapping validated</w:t>
        <w:br/>
        <w:t>[ ] Drill-down works</w:t>
        <w:br/>
        <w:t>[ ] No unsupported forecasting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Definitions approved</w:t>
      </w:r>
    </w:p>
    <w:p>
      <w:pPr>
        <w:pStyle w:val="ListBullet"/>
      </w:pPr>
      <w:r>
        <w:t>Mapping validated</w:t>
      </w:r>
    </w:p>
    <w:p>
      <w:pPr>
        <w:pStyle w:val="ListBullet"/>
      </w:pPr>
      <w:r>
        <w:t>Drill-down works</w:t>
      </w:r>
    </w:p>
    <w:p>
      <w:pPr>
        <w:pStyle w:val="ListBullet"/>
      </w:pPr>
      <w:r>
        <w:t>No unsupported forecasting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12.9 — MANAGEMENT INTELLIGENCE DASHBOARD</w:t>
      </w:r>
    </w:p>
    <w:p>
      <w:pPr>
        <w:pStyle w:val="Heading2"/>
      </w:pPr>
      <w:r>
        <w:t>Objective</w:t>
      </w:r>
    </w:p>
    <w:p>
      <w:r>
        <w:t>Combine only approved Phase 12 intelligence into a compact management control room.</w:t>
      </w:r>
    </w:p>
    <w:p>
      <w:pPr>
        <w:pStyle w:val="Heading2"/>
      </w:pPr>
      <w:r>
        <w:t>Scope</w:t>
      </w:r>
    </w:p>
    <w:p>
      <w:pPr>
        <w:pStyle w:val="ListBullet"/>
      </w:pPr>
      <w:r>
        <w:t>Show data-health indicators</w:t>
      </w:r>
    </w:p>
    <w:p>
      <w:pPr>
        <w:pStyle w:val="ListBullet"/>
      </w:pPr>
      <w:r>
        <w:t>Show activity/follow-up indicators</w:t>
      </w:r>
    </w:p>
    <w:p>
      <w:pPr>
        <w:pStyle w:val="ListBullet"/>
      </w:pPr>
      <w:r>
        <w:t>Show requirement demand</w:t>
      </w:r>
    </w:p>
    <w:p>
      <w:pPr>
        <w:pStyle w:val="ListBullet"/>
      </w:pPr>
      <w:r>
        <w:t>Show validated purchase indicators</w:t>
      </w:r>
    </w:p>
    <w:p>
      <w:pPr>
        <w:pStyle w:val="ListBullet"/>
      </w:pPr>
      <w:r>
        <w:t>Show rule-based risk counts</w:t>
      </w:r>
    </w:p>
    <w:p>
      <w:pPr>
        <w:pStyle w:val="ListBullet"/>
      </w:pPr>
      <w:r>
        <w:t>Show reactivation funnel</w:t>
      </w:r>
    </w:p>
    <w:p>
      <w:pPr>
        <w:pStyle w:val="ListBullet"/>
      </w:pPr>
      <w:r>
        <w:t>Show staff activity where permitted</w:t>
      </w:r>
    </w:p>
    <w:p>
      <w:pPr>
        <w:pStyle w:val="ListBullet"/>
      </w:pPr>
      <w:r>
        <w:t>Every KPI drills to records</w:t>
      </w:r>
    </w:p>
    <w:p>
      <w:pPr>
        <w:pStyle w:val="ListBullet"/>
      </w:pPr>
      <w:r>
        <w:t>Show freshness/coverage</w:t>
      </w:r>
    </w:p>
    <w:p>
      <w:pPr>
        <w:pStyle w:val="ListBullet"/>
      </w:pPr>
      <w:r>
        <w:t>Respect RLS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Decorative chart overload</w:t>
      </w:r>
    </w:p>
    <w:p>
      <w:pPr>
        <w:pStyle w:val="ListBullet"/>
      </w:pPr>
      <w:r>
        <w:t>AI dashboard</w:t>
      </w:r>
    </w:p>
    <w:p>
      <w:pPr>
        <w:pStyle w:val="ListBullet"/>
      </w:pPr>
      <w:r>
        <w:t>Unsupported KPIs</w:t>
      </w:r>
    </w:p>
    <w:p>
      <w:pPr>
        <w:pStyle w:val="ListBullet"/>
      </w:pPr>
      <w:r>
        <w:t>Accounting replacement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12.9</w:t>
        <w:br/>
        <w:t>MANAGEMENT INTELLIGENCE DASHBOARD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Combine only approved Phase 12 intelligence into a compact management control room.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Show data-health indicators</w:t>
        <w:br/>
        <w:t>- Show activity/follow-up indicators</w:t>
        <w:br/>
        <w:t>- Show requirement demand</w:t>
        <w:br/>
        <w:t>- Show validated purchase indicators</w:t>
        <w:br/>
        <w:t>- Show rule-based risk counts</w:t>
        <w:br/>
        <w:t>- Show reactivation funnel</w:t>
        <w:br/>
        <w:t>- Show staff activity where permitted</w:t>
        <w:br/>
        <w:t>- Every KPI drills to records</w:t>
        <w:br/>
        <w:t>- Show freshness/coverage</w:t>
        <w:br/>
        <w:t>- Respect RLS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/docs/MICRO_SPRINT_12.9_COMPLETION_REPORT.md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Every KPI traceable</w:t>
        <w:br/>
        <w:t>[ ] RLS verified</w:t>
        <w:br/>
        <w:t>[ ] Performance acceptable</w:t>
        <w:br/>
        <w:t>[ ] Freshness visible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Every KPI traceable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Performance acceptable</w:t>
      </w:r>
    </w:p>
    <w:p>
      <w:pPr>
        <w:pStyle w:val="ListBullet"/>
      </w:pPr>
      <w:r>
        <w:t>Freshness visible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12.10 — INTELLIGENCE VALIDATION</w:t>
      </w:r>
    </w:p>
    <w:p>
      <w:pPr>
        <w:pStyle w:val="Heading2"/>
      </w:pPr>
      <w:r>
        <w:t>Objective</w:t>
      </w:r>
    </w:p>
    <w:p>
      <w:r>
        <w:t>Manually validate Phase 12 intelligence against real records before considering AI or advanced automation.</w:t>
      </w:r>
    </w:p>
    <w:p>
      <w:pPr>
        <w:pStyle w:val="Heading2"/>
      </w:pPr>
      <w:r>
        <w:t>Scope</w:t>
      </w:r>
    </w:p>
    <w:p>
      <w:pPr>
        <w:pStyle w:val="ListBullet"/>
      </w:pPr>
      <w:r>
        <w:t>Select representative customers and reconcile outputs</w:t>
      </w:r>
    </w:p>
    <w:p>
      <w:pPr>
        <w:pStyle w:val="ListBullet"/>
      </w:pPr>
      <w:r>
        <w:t>Validate Customer 360</w:t>
      </w:r>
    </w:p>
    <w:p>
      <w:pPr>
        <w:pStyle w:val="ListBullet"/>
      </w:pPr>
      <w:r>
        <w:t>Validate pipeline metrics</w:t>
      </w:r>
    </w:p>
    <w:p>
      <w:pPr>
        <w:pStyle w:val="ListBullet"/>
      </w:pPr>
      <w:r>
        <w:t>Validate activity classifications</w:t>
      </w:r>
    </w:p>
    <w:p>
      <w:pPr>
        <w:pStyle w:val="ListBullet"/>
      </w:pPr>
      <w:r>
        <w:t>Validate purchase metrics against vouchers</w:t>
      </w:r>
    </w:p>
    <w:p>
      <w:pPr>
        <w:pStyle w:val="ListBullet"/>
      </w:pPr>
      <w:r>
        <w:t>Validate risk rules</w:t>
      </w:r>
    </w:p>
    <w:p>
      <w:pPr>
        <w:pStyle w:val="ListBullet"/>
      </w:pPr>
      <w:r>
        <w:t>Validate reactivation funnel</w:t>
      </w:r>
    </w:p>
    <w:p>
      <w:pPr>
        <w:pStyle w:val="ListBullet"/>
      </w:pPr>
      <w:r>
        <w:t>Validate demand counts</w:t>
      </w:r>
    </w:p>
    <w:p>
      <w:pPr>
        <w:pStyle w:val="ListBullet"/>
      </w:pPr>
      <w:r>
        <w:t>Validate dashboard totals</w:t>
      </w:r>
    </w:p>
    <w:p>
      <w:pPr>
        <w:pStyle w:val="ListBullet"/>
      </w:pPr>
      <w:r>
        <w:t>Record false positives, gaps and data limitations</w:t>
      </w:r>
    </w:p>
    <w:p>
      <w:pPr>
        <w:pStyle w:val="ListBullet"/>
      </w:pPr>
      <w:r>
        <w:t>Separate data-quality issues from logic defects</w:t>
      </w:r>
    </w:p>
    <w:p>
      <w:pPr>
        <w:pStyle w:val="ListBullet"/>
      </w:pPr>
      <w:r>
        <w:t>Produce Phase 12 readiness recommendation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New AI implementation</w:t>
      </w:r>
    </w:p>
    <w:p>
      <w:pPr>
        <w:pStyle w:val="ListBullet"/>
      </w:pPr>
      <w:r>
        <w:t>Major redesign</w:t>
      </w:r>
    </w:p>
    <w:p>
      <w:pPr>
        <w:pStyle w:val="ListBullet"/>
      </w:pPr>
      <w:r>
        <w:t>Automatic rule changes</w:t>
      </w:r>
    </w:p>
    <w:p>
      <w:pPr>
        <w:pStyle w:val="ListBullet"/>
      </w:pPr>
      <w:r>
        <w:t>Unvalidated optimization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12.10</w:t>
        <w:br/>
        <w:t>INTELLIGENCE VALIDATION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Data/BI Engineer + controlled sprint executor.</w:t>
        <w:br/>
        <w:br/>
        <w:t>PRECONDITION:</w:t>
        <w:br/>
        <w:t>Read the immediately previous completion report and inspect the current</w:t>
        <w:br/>
        <w:t>implementation before changing anything.</w:t>
        <w:br/>
        <w:br/>
        <w:t>OBJECTIVE:</w:t>
        <w:br/>
        <w:t>Manually validate Phase 12 intelligence against real records before considering AI or advanced automation.</w:t>
        <w:br/>
        <w:br/>
        <w:t>CONTROL:</w:t>
        <w:br/>
        <w:t>Implement ONLY this sprint. Do not add AI, ML, predictive scoring or</w:t>
        <w:br/>
        <w:t>unapproved business rules. Do not silently merge Tally identities or</w:t>
        <w:br/>
        <w:t>modify raw Tally data. Reuse existing CRM architecture.</w:t>
        <w:br/>
        <w:br/>
        <w:t>SCOPE:</w:t>
        <w:br/>
        <w:t>- Select representative customers and reconcile outputs</w:t>
        <w:br/>
        <w:t>- Validate Customer 360</w:t>
        <w:br/>
        <w:t>- Validate pipeline metrics</w:t>
        <w:br/>
        <w:t>- Validate activity classifications</w:t>
        <w:br/>
        <w:t>- Validate purchase metrics against vouchers</w:t>
        <w:br/>
        <w:t>- Validate risk rules</w:t>
        <w:br/>
        <w:t>- Validate reactivation funnel</w:t>
        <w:br/>
        <w:t>- Validate demand counts</w:t>
        <w:br/>
        <w:t>- Validate dashboard totals</w:t>
        <w:br/>
        <w:t>- Record false positives, gaps and data limitations</w:t>
        <w:br/>
        <w:t>- Separate data-quality issues from logic defects</w:t>
        <w:br/>
        <w:t>- Produce Phase 12 readiness recommendation</w:t>
        <w:br/>
        <w:br/>
        <w:t>ARCHITECTURE RULES:</w:t>
        <w:br/>
        <w:t>- Supabase/PostgreSQL is the central database.</w:t>
        <w:br/>
        <w:t>- Reuse Customer, Lead, Activity, Follow-up, Requirement, Tally Identity</w:t>
        <w:br/>
        <w:t xml:space="preserve">  and voucher structures.</w:t>
        <w:br/>
        <w:t>- Every metric needs a definition and source fields.</w:t>
        <w:br/>
        <w:t>- Every classification must expose evidence.</w:t>
        <w:br/>
        <w:t>- Ledger-list PDF data is not voucher-level financial history.</w:t>
        <w:br/>
        <w:t>- Intelligence must not automatically mutate CRM Status.</w:t>
        <w:br/>
        <w:t>- Respect authentication and RLS.</w:t>
        <w:br/>
        <w:br/>
        <w:t>TESTING:</w:t>
        <w:br/>
        <w:t>Test happy path, empty/insufficient data, important boundary/duplicate</w:t>
        <w:br/>
        <w:t>cases and RLS. Reconcile important metrics to underlying records.</w:t>
        <w:br/>
        <w:br/>
        <w:t>DOCUMENTATION:</w:t>
        <w:br/>
        <w:t>Create:</w:t>
        <w:br/>
        <w:t>/docs/MICRO_SPRINT_12.10_COMPLETION_REPORT.md</w:t>
        <w:br/>
        <w:br/>
        <w:t>Include:</w:t>
        <w:br/>
        <w:t>1. Objective and scope completed</w:t>
        <w:br/>
        <w:t>2. Metric/rule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Manual reconciliation complete</w:t>
        <w:br/>
        <w:t>[ ] Critical discrepancies resolved/documented</w:t>
        <w:br/>
        <w:t>[ ] Definitions frozen</w:t>
        <w:br/>
        <w:t>[ ] Limitations documented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Manual reconciliation complete</w:t>
      </w:r>
    </w:p>
    <w:p>
      <w:pPr>
        <w:pStyle w:val="ListBullet"/>
      </w:pPr>
      <w:r>
        <w:t>Critical discrepancies resolved/documented</w:t>
      </w:r>
    </w:p>
    <w:p>
      <w:pPr>
        <w:pStyle w:val="ListBullet"/>
      </w:pPr>
      <w:r>
        <w:t>Definitions frozen</w:t>
      </w:r>
    </w:p>
    <w:p>
      <w:pPr>
        <w:pStyle w:val="ListBullet"/>
      </w:pPr>
      <w:r>
        <w:t>Limitations documented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Phase 12 Governance</w:t>
      </w:r>
    </w:p>
    <w:p>
      <w:r>
        <w:t>Phase 12 must produce a trustworthy, explainable intelligence layer—not an AI layer.</w:t>
      </w:r>
    </w:p>
    <w:p>
      <w:pPr>
        <w:pStyle w:val="ListBullet"/>
      </w:pPr>
      <w:r>
        <w:t>Data quality is measurable and visible.</w:t>
      </w:r>
    </w:p>
    <w:p>
      <w:pPr>
        <w:pStyle w:val="ListBullet"/>
      </w:pPr>
      <w:r>
        <w:t>Customer information is consolidated into Customer 360.</w:t>
      </w:r>
    </w:p>
    <w:p>
      <w:pPr>
        <w:pStyle w:val="ListBullet"/>
      </w:pPr>
      <w:r>
        <w:t>Sales and follow-up activity is measurable.</w:t>
      </w:r>
    </w:p>
    <w:p>
      <w:pPr>
        <w:pStyle w:val="ListBullet"/>
      </w:pPr>
      <w:r>
        <w:t>Purchase behaviour uses only validated voucher-level data.</w:t>
      </w:r>
    </w:p>
    <w:p>
      <w:pPr>
        <w:pStyle w:val="ListBullet"/>
      </w:pPr>
      <w:r>
        <w:t>Customer risk is rule-based and explainable.</w:t>
      </w:r>
    </w:p>
    <w:p>
      <w:pPr>
        <w:pStyle w:val="ListBullet"/>
      </w:pPr>
      <w:r>
        <w:t>Reactivation effectiveness is measurable.</w:t>
      </w:r>
    </w:p>
    <w:p>
      <w:pPr>
        <w:pStyle w:val="ListBullet"/>
      </w:pPr>
      <w:r>
        <w:t>Feed-grade requirement demand is visible.</w:t>
      </w:r>
    </w:p>
    <w:p>
      <w:pPr>
        <w:pStyle w:val="ListBullet"/>
      </w:pPr>
      <w:r>
        <w:t>Management has a traceable intelligence view.</w:t>
      </w:r>
    </w:p>
    <w:p>
      <w:pPr>
        <w:pStyle w:val="ListBullet"/>
      </w:pPr>
      <w:r>
        <w:t>Every metric has a definition, source and known limitation.</w:t>
      </w:r>
    </w:p>
    <w:p>
      <w:pPr>
        <w:pStyle w:val="ListBullet"/>
      </w:pPr>
      <w:r>
        <w:t>AI is considered only after 12.10 validation.</w:t>
      </w:r>
    </w:p>
    <w:p>
      <w:pPr>
        <w:pStyle w:val="Heading1"/>
      </w:pPr>
      <w:r>
        <w:t>Execution Order</w:t>
      </w:r>
    </w:p>
    <w:p>
      <w:r>
        <w:t>12.1 → APPROVE → 12.2 → APPROVE → 12.3 → APPROVE → 12.4 → APPROVE → 12.5 → APPROVE → 12.6 → APPROVE → 12.7 → APPROVE → 12.8 → APPROVE → 12.9 → APPROVE → 12.10</w:t>
      </w:r>
    </w:p>
    <w:p>
      <w:pPr>
        <w:pStyle w:val="Heading1"/>
      </w:pPr>
      <w:r>
        <w:t>Product Owner Rule</w:t>
      </w:r>
    </w:p>
    <w:p>
      <w:r>
        <w:t>Give Antigravity one micro-sprint at a time. Review its completion report, test the result, then explicitly authorize the next sprint. Never provide the whole phase as one coding instruction.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Phase 12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