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installation-rapide-sur-linux-fedora"/>
      <w:bookmarkEnd w:id="21"/>
      <w:r>
        <w:t xml:space="preserve">Pandoc installation rapide sur Linux Fedora</w:t>
      </w:r>
    </w:p>
    <w:p>
      <w:pPr>
        <w:pStyle w:val="FirstParagraph"/>
      </w:pPr>
      <w:r>
        <w:t xml:space="preserve">Utilisez votre gestionnaire de paquetage pour avoir Pandoc depuis les dépôts Fedora vous pouvez utiliser yum ou dnf comme commande.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et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depuis-targz"/>
      <w:bookmarkEnd w:id="22"/>
      <w:r>
        <w:t xml:space="preserve">Linux depuis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lien de téléchargement</w:t>
        </w:r>
      </w:hyperlink>
    </w:p>
    <w:p>
      <w:pPr>
        <w:pStyle w:val="SourceCode"/>
      </w:pPr>
      <w:r>
        <w:rPr>
          <w:rStyle w:val="VerbatimChar"/>
        </w:rPr>
        <w:t xml:space="preserve">Ils fournissent un paquetage binaire pour une architecture amd64 sur la page de téléchargement. Ceci est fourni à la fois pour pandoc et pandoc-citeproc. Les executables sont liés statiquement et n'ont pas de dépendances dynamiques ou dépendences sur des fichiers de données externe. Note: en raison de ce liage statique, le binaire pandoc de ce paquetage ne peut pas être utilisé avec les filtres lua ce qui requiert des modules lua externes écrits en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depuis le site Pandoc un convertisseur universel de documents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650c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2018-04-13T09:48:41Z</dcterms:created>
  <dcterms:modified xsi:type="dcterms:W3CDTF">2018-04-13T09:48:41Z</dcterms:modified>
</cp:coreProperties>
</file>