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540" w:rsidRPr="0091305A" w:rsidRDefault="00521540" w:rsidP="00521540">
      <w:pPr>
        <w:spacing w:after="0" w:line="240" w:lineRule="auto"/>
        <w:jc w:val="center"/>
        <w:rPr>
          <w:rFonts w:ascii="Arial" w:hAnsi="Arial" w:cs="Arial"/>
          <w:b/>
          <w:bCs/>
          <w:color w:val="1E296D"/>
          <w:sz w:val="36"/>
          <w:szCs w:val="36"/>
        </w:rPr>
      </w:pPr>
      <w:r w:rsidRPr="0091305A">
        <w:rPr>
          <w:rFonts w:ascii="Arial" w:hAnsi="Arial" w:cs="Arial"/>
          <w:b/>
          <w:bCs/>
          <w:color w:val="1E296D"/>
          <w:sz w:val="36"/>
          <w:szCs w:val="36"/>
        </w:rPr>
        <w:t>Глоссарий</w:t>
      </w:r>
    </w:p>
    <w:p w:rsidR="00521540" w:rsidRPr="0091305A" w:rsidRDefault="00521540" w:rsidP="005215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</w:p>
    <w:p w:rsidR="00521540" w:rsidRPr="0091305A" w:rsidRDefault="00521540" w:rsidP="0052154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91305A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База данных</w:t>
      </w:r>
    </w:p>
    <w:p w:rsidR="00521540" w:rsidRPr="0091305A" w:rsidRDefault="00521540" w:rsidP="00521540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91305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БД, DB (</w:t>
      </w:r>
      <w:proofErr w:type="spellStart"/>
      <w:r w:rsidRPr="0091305A">
        <w:rPr>
          <w:rFonts w:ascii="Arial" w:eastAsia="Times New Roman" w:hAnsi="Arial" w:cs="Arial"/>
          <w:i/>
          <w:iCs/>
          <w:color w:val="000000"/>
          <w:sz w:val="36"/>
          <w:szCs w:val="36"/>
          <w:lang w:eastAsia="ru-RU"/>
        </w:rPr>
        <w:t>Database</w:t>
      </w:r>
      <w:proofErr w:type="spellEnd"/>
      <w:r w:rsidRPr="0091305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). Организованная структура, предназначенная для хранения, изменения и обработки взаимосвязанной информации, преимущественно больших объемов</w:t>
      </w:r>
    </w:p>
    <w:p w:rsidR="00521540" w:rsidRPr="0091305A" w:rsidRDefault="00521540" w:rsidP="0052154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91305A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Скрипт</w:t>
      </w:r>
    </w:p>
    <w:p w:rsidR="00521540" w:rsidRPr="0091305A" w:rsidRDefault="00521540" w:rsidP="00521540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proofErr w:type="spellStart"/>
      <w:r w:rsidRPr="0091305A">
        <w:rPr>
          <w:rFonts w:ascii="Arial" w:eastAsia="Times New Roman" w:hAnsi="Arial" w:cs="Arial"/>
          <w:i/>
          <w:iCs/>
          <w:color w:val="000000"/>
          <w:sz w:val="36"/>
          <w:szCs w:val="36"/>
          <w:lang w:eastAsia="ru-RU"/>
        </w:rPr>
        <w:t>Script</w:t>
      </w:r>
      <w:proofErr w:type="spellEnd"/>
      <w:r w:rsidRPr="0091305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. Отдельные последовательности действий, созданные для автоматического выполнения задачи</w:t>
      </w:r>
    </w:p>
    <w:p w:rsidR="00521540" w:rsidRPr="0091305A" w:rsidRDefault="00521540" w:rsidP="0052154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proofErr w:type="spellStart"/>
      <w:r w:rsidRPr="0091305A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Cистема</w:t>
      </w:r>
      <w:proofErr w:type="spellEnd"/>
      <w:r w:rsidRPr="0091305A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управления базами данных</w:t>
      </w:r>
    </w:p>
    <w:p w:rsidR="00521540" w:rsidRPr="0091305A" w:rsidRDefault="00521540" w:rsidP="00521540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91305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СУБД, </w:t>
      </w:r>
      <w:proofErr w:type="spellStart"/>
      <w:r w:rsidRPr="0091305A">
        <w:rPr>
          <w:rFonts w:ascii="Arial" w:eastAsia="Times New Roman" w:hAnsi="Arial" w:cs="Arial"/>
          <w:i/>
          <w:iCs/>
          <w:color w:val="000000"/>
          <w:sz w:val="36"/>
          <w:szCs w:val="36"/>
          <w:lang w:eastAsia="ru-RU"/>
        </w:rPr>
        <w:t>Database</w:t>
      </w:r>
      <w:proofErr w:type="spellEnd"/>
      <w:r w:rsidRPr="0091305A">
        <w:rPr>
          <w:rFonts w:ascii="Arial" w:eastAsia="Times New Roman" w:hAnsi="Arial" w:cs="Arial"/>
          <w:i/>
          <w:iCs/>
          <w:color w:val="000000"/>
          <w:sz w:val="36"/>
          <w:szCs w:val="36"/>
          <w:lang w:eastAsia="ru-RU"/>
        </w:rPr>
        <w:t xml:space="preserve"> </w:t>
      </w:r>
      <w:proofErr w:type="spellStart"/>
      <w:r w:rsidRPr="0091305A">
        <w:rPr>
          <w:rFonts w:ascii="Arial" w:eastAsia="Times New Roman" w:hAnsi="Arial" w:cs="Arial"/>
          <w:i/>
          <w:iCs/>
          <w:color w:val="000000"/>
          <w:sz w:val="36"/>
          <w:szCs w:val="36"/>
          <w:lang w:eastAsia="ru-RU"/>
        </w:rPr>
        <w:t>Management</w:t>
      </w:r>
      <w:proofErr w:type="spellEnd"/>
      <w:r w:rsidRPr="0091305A">
        <w:rPr>
          <w:rFonts w:ascii="Arial" w:eastAsia="Times New Roman" w:hAnsi="Arial" w:cs="Arial"/>
          <w:i/>
          <w:iCs/>
          <w:color w:val="000000"/>
          <w:sz w:val="36"/>
          <w:szCs w:val="36"/>
          <w:lang w:eastAsia="ru-RU"/>
        </w:rPr>
        <w:t xml:space="preserve"> </w:t>
      </w:r>
      <w:proofErr w:type="spellStart"/>
      <w:r w:rsidRPr="0091305A">
        <w:rPr>
          <w:rFonts w:ascii="Arial" w:eastAsia="Times New Roman" w:hAnsi="Arial" w:cs="Arial"/>
          <w:i/>
          <w:iCs/>
          <w:color w:val="000000"/>
          <w:sz w:val="36"/>
          <w:szCs w:val="36"/>
          <w:lang w:eastAsia="ru-RU"/>
        </w:rPr>
        <w:t>System</w:t>
      </w:r>
      <w:proofErr w:type="spellEnd"/>
      <w:r w:rsidRPr="0091305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. Ком</w:t>
      </w:r>
      <w:r w:rsidRPr="0091305A">
        <w:rPr>
          <w:rFonts w:ascii="Arial" w:eastAsia="Times New Roman" w:hAnsi="Arial" w:cs="Arial"/>
          <w:color w:val="000000"/>
          <w:sz w:val="36"/>
          <w:szCs w:val="36"/>
          <w:lang w:eastAsia="ru-RU"/>
        </w:rPr>
        <w:softHyphen/>
        <w:t>плекс про</w:t>
      </w:r>
      <w:r w:rsidRPr="0091305A">
        <w:rPr>
          <w:rFonts w:ascii="Arial" w:eastAsia="Times New Roman" w:hAnsi="Arial" w:cs="Arial"/>
          <w:color w:val="000000"/>
          <w:sz w:val="36"/>
          <w:szCs w:val="36"/>
          <w:lang w:eastAsia="ru-RU"/>
        </w:rPr>
        <w:softHyphen/>
        <w:t>грамм, по</w:t>
      </w:r>
      <w:r w:rsidRPr="0091305A">
        <w:rPr>
          <w:rFonts w:ascii="Arial" w:eastAsia="Times New Roman" w:hAnsi="Arial" w:cs="Arial"/>
          <w:color w:val="000000"/>
          <w:sz w:val="36"/>
          <w:szCs w:val="36"/>
          <w:lang w:eastAsia="ru-RU"/>
        </w:rPr>
        <w:softHyphen/>
        <w:t>зво</w:t>
      </w:r>
      <w:r w:rsidRPr="0091305A">
        <w:rPr>
          <w:rFonts w:ascii="Arial" w:eastAsia="Times New Roman" w:hAnsi="Arial" w:cs="Arial"/>
          <w:color w:val="000000"/>
          <w:sz w:val="36"/>
          <w:szCs w:val="36"/>
          <w:lang w:eastAsia="ru-RU"/>
        </w:rPr>
        <w:softHyphen/>
        <w:t>ляю</w:t>
      </w:r>
      <w:r w:rsidRPr="0091305A">
        <w:rPr>
          <w:rFonts w:ascii="Arial" w:eastAsia="Times New Roman" w:hAnsi="Arial" w:cs="Arial"/>
          <w:color w:val="000000"/>
          <w:sz w:val="36"/>
          <w:szCs w:val="36"/>
          <w:lang w:eastAsia="ru-RU"/>
        </w:rPr>
        <w:softHyphen/>
        <w:t>щих соз</w:t>
      </w:r>
      <w:r w:rsidRPr="0091305A">
        <w:rPr>
          <w:rFonts w:ascii="Arial" w:eastAsia="Times New Roman" w:hAnsi="Arial" w:cs="Arial"/>
          <w:color w:val="000000"/>
          <w:sz w:val="36"/>
          <w:szCs w:val="36"/>
          <w:lang w:eastAsia="ru-RU"/>
        </w:rPr>
        <w:softHyphen/>
        <w:t>дать ба</w:t>
      </w:r>
      <w:r w:rsidRPr="0091305A">
        <w:rPr>
          <w:rFonts w:ascii="Arial" w:eastAsia="Times New Roman" w:hAnsi="Arial" w:cs="Arial"/>
          <w:color w:val="000000"/>
          <w:sz w:val="36"/>
          <w:szCs w:val="36"/>
          <w:lang w:eastAsia="ru-RU"/>
        </w:rPr>
        <w:softHyphen/>
        <w:t>зу дан</w:t>
      </w:r>
      <w:r w:rsidRPr="0091305A">
        <w:rPr>
          <w:rFonts w:ascii="Arial" w:eastAsia="Times New Roman" w:hAnsi="Arial" w:cs="Arial"/>
          <w:color w:val="000000"/>
          <w:sz w:val="36"/>
          <w:szCs w:val="36"/>
          <w:lang w:eastAsia="ru-RU"/>
        </w:rPr>
        <w:softHyphen/>
        <w:t>ных (БД) и ма</w:t>
      </w:r>
      <w:r w:rsidRPr="0091305A">
        <w:rPr>
          <w:rFonts w:ascii="Arial" w:eastAsia="Times New Roman" w:hAnsi="Arial" w:cs="Arial"/>
          <w:color w:val="000000"/>
          <w:sz w:val="36"/>
          <w:szCs w:val="36"/>
          <w:lang w:eastAsia="ru-RU"/>
        </w:rPr>
        <w:softHyphen/>
        <w:t>ни</w:t>
      </w:r>
      <w:r w:rsidRPr="0091305A">
        <w:rPr>
          <w:rFonts w:ascii="Arial" w:eastAsia="Times New Roman" w:hAnsi="Arial" w:cs="Arial"/>
          <w:color w:val="000000"/>
          <w:sz w:val="36"/>
          <w:szCs w:val="36"/>
          <w:lang w:eastAsia="ru-RU"/>
        </w:rPr>
        <w:softHyphen/>
        <w:t>пу</w:t>
      </w:r>
      <w:r w:rsidRPr="0091305A">
        <w:rPr>
          <w:rFonts w:ascii="Arial" w:eastAsia="Times New Roman" w:hAnsi="Arial" w:cs="Arial"/>
          <w:color w:val="000000"/>
          <w:sz w:val="36"/>
          <w:szCs w:val="36"/>
          <w:lang w:eastAsia="ru-RU"/>
        </w:rPr>
        <w:softHyphen/>
        <w:t>ли</w:t>
      </w:r>
      <w:r w:rsidRPr="0091305A">
        <w:rPr>
          <w:rFonts w:ascii="Arial" w:eastAsia="Times New Roman" w:hAnsi="Arial" w:cs="Arial"/>
          <w:color w:val="000000"/>
          <w:sz w:val="36"/>
          <w:szCs w:val="36"/>
          <w:lang w:eastAsia="ru-RU"/>
        </w:rPr>
        <w:softHyphen/>
        <w:t>ро</w:t>
      </w:r>
      <w:r w:rsidRPr="0091305A">
        <w:rPr>
          <w:rFonts w:ascii="Arial" w:eastAsia="Times New Roman" w:hAnsi="Arial" w:cs="Arial"/>
          <w:color w:val="000000"/>
          <w:sz w:val="36"/>
          <w:szCs w:val="36"/>
          <w:lang w:eastAsia="ru-RU"/>
        </w:rPr>
        <w:softHyphen/>
        <w:t>вать дан</w:t>
      </w:r>
      <w:r w:rsidRPr="0091305A">
        <w:rPr>
          <w:rFonts w:ascii="Arial" w:eastAsia="Times New Roman" w:hAnsi="Arial" w:cs="Arial"/>
          <w:color w:val="000000"/>
          <w:sz w:val="36"/>
          <w:szCs w:val="36"/>
          <w:lang w:eastAsia="ru-RU"/>
        </w:rPr>
        <w:softHyphen/>
        <w:t>ны</w:t>
      </w:r>
      <w:r w:rsidRPr="0091305A">
        <w:rPr>
          <w:rFonts w:ascii="Arial" w:eastAsia="Times New Roman" w:hAnsi="Arial" w:cs="Arial"/>
          <w:color w:val="000000"/>
          <w:sz w:val="36"/>
          <w:szCs w:val="36"/>
          <w:lang w:eastAsia="ru-RU"/>
        </w:rPr>
        <w:softHyphen/>
        <w:t>ми (встав</w:t>
      </w:r>
      <w:r w:rsidRPr="0091305A">
        <w:rPr>
          <w:rFonts w:ascii="Arial" w:eastAsia="Times New Roman" w:hAnsi="Arial" w:cs="Arial"/>
          <w:color w:val="000000"/>
          <w:sz w:val="36"/>
          <w:szCs w:val="36"/>
          <w:lang w:eastAsia="ru-RU"/>
        </w:rPr>
        <w:softHyphen/>
        <w:t>лять, об</w:t>
      </w:r>
      <w:r w:rsidRPr="0091305A">
        <w:rPr>
          <w:rFonts w:ascii="Arial" w:eastAsia="Times New Roman" w:hAnsi="Arial" w:cs="Arial"/>
          <w:color w:val="000000"/>
          <w:sz w:val="36"/>
          <w:szCs w:val="36"/>
          <w:lang w:eastAsia="ru-RU"/>
        </w:rPr>
        <w:softHyphen/>
        <w:t>нов</w:t>
      </w:r>
      <w:r w:rsidRPr="0091305A">
        <w:rPr>
          <w:rFonts w:ascii="Arial" w:eastAsia="Times New Roman" w:hAnsi="Arial" w:cs="Arial"/>
          <w:color w:val="000000"/>
          <w:sz w:val="36"/>
          <w:szCs w:val="36"/>
          <w:lang w:eastAsia="ru-RU"/>
        </w:rPr>
        <w:softHyphen/>
        <w:t>лять, уда</w:t>
      </w:r>
      <w:r w:rsidRPr="0091305A">
        <w:rPr>
          <w:rFonts w:ascii="Arial" w:eastAsia="Times New Roman" w:hAnsi="Arial" w:cs="Arial"/>
          <w:color w:val="000000"/>
          <w:sz w:val="36"/>
          <w:szCs w:val="36"/>
          <w:lang w:eastAsia="ru-RU"/>
        </w:rPr>
        <w:softHyphen/>
        <w:t>лять и вы</w:t>
      </w:r>
      <w:r w:rsidRPr="0091305A">
        <w:rPr>
          <w:rFonts w:ascii="Arial" w:eastAsia="Times New Roman" w:hAnsi="Arial" w:cs="Arial"/>
          <w:color w:val="000000"/>
          <w:sz w:val="36"/>
          <w:szCs w:val="36"/>
          <w:lang w:eastAsia="ru-RU"/>
        </w:rPr>
        <w:softHyphen/>
        <w:t>би</w:t>
      </w:r>
      <w:r w:rsidRPr="0091305A">
        <w:rPr>
          <w:rFonts w:ascii="Arial" w:eastAsia="Times New Roman" w:hAnsi="Arial" w:cs="Arial"/>
          <w:color w:val="000000"/>
          <w:sz w:val="36"/>
          <w:szCs w:val="36"/>
          <w:lang w:eastAsia="ru-RU"/>
        </w:rPr>
        <w:softHyphen/>
        <w:t>рать)</w:t>
      </w:r>
    </w:p>
    <w:p w:rsidR="00521540" w:rsidRPr="0091305A" w:rsidRDefault="00521540" w:rsidP="0052154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</w:pPr>
      <w:r w:rsidRPr="0091305A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Первичный</w:t>
      </w:r>
      <w:r w:rsidRPr="0091305A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 xml:space="preserve"> </w:t>
      </w:r>
      <w:r w:rsidRPr="0091305A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ключ</w:t>
      </w:r>
    </w:p>
    <w:p w:rsidR="00521540" w:rsidRPr="0091305A" w:rsidRDefault="00521540" w:rsidP="00521540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91305A">
        <w:rPr>
          <w:rFonts w:ascii="Arial" w:eastAsia="Times New Roman" w:hAnsi="Arial" w:cs="Arial"/>
          <w:i/>
          <w:iCs/>
          <w:color w:val="000000"/>
          <w:sz w:val="36"/>
          <w:szCs w:val="36"/>
          <w:lang w:val="en-US" w:eastAsia="ru-RU"/>
        </w:rPr>
        <w:t>PK</w:t>
      </w:r>
      <w:r w:rsidRPr="0091305A"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>, </w:t>
      </w:r>
      <w:r w:rsidRPr="0091305A">
        <w:rPr>
          <w:rFonts w:ascii="Arial" w:eastAsia="Times New Roman" w:hAnsi="Arial" w:cs="Arial"/>
          <w:i/>
          <w:iCs/>
          <w:color w:val="000000"/>
          <w:sz w:val="36"/>
          <w:szCs w:val="36"/>
          <w:lang w:val="en-US" w:eastAsia="ru-RU"/>
        </w:rPr>
        <w:t>Primary Key</w:t>
      </w:r>
      <w:r w:rsidRPr="0091305A"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 xml:space="preserve">. </w:t>
      </w:r>
      <w:r w:rsidRPr="0091305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Минимальный набор атрибутов, совокупность значений которых однозначно определяет кортеж в отношении</w:t>
      </w:r>
    </w:p>
    <w:p w:rsidR="00521540" w:rsidRPr="0091305A" w:rsidRDefault="00521540" w:rsidP="0052154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</w:pPr>
      <w:r w:rsidRPr="0091305A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Внешний</w:t>
      </w:r>
      <w:r w:rsidRPr="0091305A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 xml:space="preserve"> </w:t>
      </w:r>
      <w:r w:rsidRPr="0091305A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ключ</w:t>
      </w:r>
    </w:p>
    <w:p w:rsidR="00521540" w:rsidRPr="0091305A" w:rsidRDefault="00521540" w:rsidP="00521540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91305A">
        <w:rPr>
          <w:rFonts w:ascii="Arial" w:eastAsia="Times New Roman" w:hAnsi="Arial" w:cs="Arial"/>
          <w:i/>
          <w:iCs/>
          <w:color w:val="000000"/>
          <w:sz w:val="36"/>
          <w:szCs w:val="36"/>
          <w:lang w:val="en-US" w:eastAsia="ru-RU"/>
        </w:rPr>
        <w:t>FK</w:t>
      </w:r>
      <w:r w:rsidRPr="0091305A"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>, </w:t>
      </w:r>
      <w:r w:rsidRPr="0091305A">
        <w:rPr>
          <w:rFonts w:ascii="Arial" w:eastAsia="Times New Roman" w:hAnsi="Arial" w:cs="Arial"/>
          <w:i/>
          <w:iCs/>
          <w:color w:val="000000"/>
          <w:sz w:val="36"/>
          <w:szCs w:val="36"/>
          <w:lang w:val="en-US" w:eastAsia="ru-RU"/>
        </w:rPr>
        <w:t>Foreign Key</w:t>
      </w:r>
      <w:r w:rsidRPr="0091305A"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 xml:space="preserve">. </w:t>
      </w:r>
      <w:r w:rsidRPr="0091305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Столбец или комбинация столбцов, значения которых соответствуют Первичному ключу в другой таблице</w:t>
      </w:r>
    </w:p>
    <w:p w:rsidR="0091305A" w:rsidRPr="0091305A" w:rsidRDefault="0091305A" w:rsidP="0091305A">
      <w:pPr>
        <w:spacing w:line="240" w:lineRule="auto"/>
        <w:rPr>
          <w:rFonts w:ascii="Arial" w:eastAsia="Times New Roman" w:hAnsi="Arial" w:cs="Arial"/>
          <w:b/>
          <w:color w:val="000000"/>
          <w:sz w:val="36"/>
          <w:szCs w:val="36"/>
          <w:lang w:eastAsia="ru-RU"/>
        </w:rPr>
      </w:pPr>
      <w:r w:rsidRPr="0091305A">
        <w:rPr>
          <w:rFonts w:ascii="Arial" w:eastAsia="Times New Roman" w:hAnsi="Arial" w:cs="Arial"/>
          <w:b/>
          <w:color w:val="000000"/>
          <w:sz w:val="36"/>
          <w:szCs w:val="36"/>
          <w:lang w:eastAsia="ru-RU"/>
        </w:rPr>
        <w:t>База данных нужна:</w:t>
      </w:r>
    </w:p>
    <w:p w:rsidR="0091305A" w:rsidRPr="0091305A" w:rsidRDefault="0091305A" w:rsidP="0091305A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</w:p>
    <w:p w:rsidR="0091305A" w:rsidRPr="0091305A" w:rsidRDefault="0091305A" w:rsidP="0091305A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91305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Чтобы сохранять работу нескольких пользователей</w:t>
      </w:r>
    </w:p>
    <w:p w:rsidR="0091305A" w:rsidRPr="0091305A" w:rsidRDefault="0091305A" w:rsidP="0091305A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91305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Через базу данных проще передавать данные на сайт и приложения</w:t>
      </w:r>
    </w:p>
    <w:p w:rsidR="00FB41B7" w:rsidRPr="0091305A" w:rsidRDefault="00A37B42">
      <w:pPr>
        <w:rPr>
          <w:rFonts w:ascii="Arial" w:hAnsi="Arial" w:cs="Arial"/>
          <w:sz w:val="36"/>
          <w:szCs w:val="36"/>
        </w:rPr>
      </w:pPr>
      <w:r w:rsidRPr="0091305A">
        <w:rPr>
          <w:rFonts w:ascii="Arial" w:hAnsi="Arial" w:cs="Arial"/>
          <w:b/>
          <w:sz w:val="36"/>
          <w:szCs w:val="36"/>
        </w:rPr>
        <w:t>Кортеж –</w:t>
      </w:r>
      <w:r w:rsidRPr="0091305A">
        <w:rPr>
          <w:rFonts w:ascii="Arial" w:hAnsi="Arial" w:cs="Arial"/>
          <w:sz w:val="36"/>
          <w:szCs w:val="36"/>
        </w:rPr>
        <w:t xml:space="preserve"> Строка</w:t>
      </w:r>
    </w:p>
    <w:p w:rsidR="0091305A" w:rsidRPr="0091305A" w:rsidRDefault="0091305A">
      <w:pPr>
        <w:rPr>
          <w:rFonts w:ascii="Arial" w:hAnsi="Arial" w:cs="Arial"/>
          <w:sz w:val="36"/>
          <w:szCs w:val="36"/>
        </w:rPr>
      </w:pPr>
      <w:r w:rsidRPr="0091305A">
        <w:rPr>
          <w:rFonts w:ascii="Arial" w:hAnsi="Arial" w:cs="Arial"/>
          <w:b/>
          <w:sz w:val="36"/>
          <w:szCs w:val="36"/>
        </w:rPr>
        <w:t xml:space="preserve">Атрибут - </w:t>
      </w:r>
      <w:r w:rsidRPr="0091305A">
        <w:rPr>
          <w:rFonts w:ascii="Arial" w:hAnsi="Arial" w:cs="Arial"/>
          <w:sz w:val="36"/>
          <w:szCs w:val="36"/>
        </w:rPr>
        <w:t>Столбец</w:t>
      </w:r>
    </w:p>
    <w:p w:rsidR="00A37B42" w:rsidRPr="0091305A" w:rsidRDefault="00A37B42">
      <w:pPr>
        <w:rPr>
          <w:rFonts w:ascii="Arial" w:hAnsi="Arial" w:cs="Arial"/>
          <w:sz w:val="36"/>
          <w:szCs w:val="36"/>
        </w:rPr>
      </w:pPr>
      <w:r w:rsidRPr="0091305A">
        <w:rPr>
          <w:rFonts w:ascii="Arial" w:hAnsi="Arial" w:cs="Arial"/>
          <w:b/>
          <w:sz w:val="36"/>
          <w:szCs w:val="36"/>
        </w:rPr>
        <w:lastRenderedPageBreak/>
        <w:t>Отношение</w:t>
      </w:r>
      <w:r w:rsidRPr="0091305A">
        <w:rPr>
          <w:rFonts w:ascii="Arial" w:hAnsi="Arial" w:cs="Arial"/>
          <w:sz w:val="36"/>
          <w:szCs w:val="36"/>
        </w:rPr>
        <w:t xml:space="preserve"> – </w:t>
      </w:r>
      <w:r w:rsidR="0091305A" w:rsidRPr="0091305A">
        <w:rPr>
          <w:rFonts w:ascii="Arial" w:hAnsi="Arial" w:cs="Arial"/>
          <w:sz w:val="36"/>
          <w:szCs w:val="36"/>
        </w:rPr>
        <w:t>Таблица</w:t>
      </w:r>
    </w:p>
    <w:p w:rsidR="0091305A" w:rsidRPr="0091305A" w:rsidRDefault="0091305A" w:rsidP="0091305A">
      <w:pPr>
        <w:rPr>
          <w:rFonts w:ascii="Arial" w:hAnsi="Arial" w:cs="Arial"/>
          <w:sz w:val="36"/>
          <w:szCs w:val="36"/>
        </w:rPr>
      </w:pPr>
      <w:r w:rsidRPr="0091305A">
        <w:rPr>
          <w:rFonts w:ascii="Arial" w:hAnsi="Arial" w:cs="Arial"/>
          <w:b/>
          <w:sz w:val="36"/>
          <w:szCs w:val="36"/>
        </w:rPr>
        <w:t>К</w:t>
      </w:r>
      <w:r w:rsidRPr="0091305A">
        <w:rPr>
          <w:rFonts w:ascii="Arial" w:hAnsi="Arial" w:cs="Arial"/>
          <w:b/>
          <w:sz w:val="36"/>
          <w:szCs w:val="36"/>
        </w:rPr>
        <w:t>оличест</w:t>
      </w:r>
      <w:r w:rsidRPr="0091305A">
        <w:rPr>
          <w:rFonts w:ascii="Arial" w:hAnsi="Arial" w:cs="Arial"/>
          <w:b/>
          <w:sz w:val="36"/>
          <w:szCs w:val="36"/>
        </w:rPr>
        <w:t>в</w:t>
      </w:r>
      <w:r w:rsidRPr="0091305A">
        <w:rPr>
          <w:rFonts w:ascii="Arial" w:hAnsi="Arial" w:cs="Arial"/>
          <w:b/>
          <w:sz w:val="36"/>
          <w:szCs w:val="36"/>
        </w:rPr>
        <w:t>о картежей(строк)</w:t>
      </w:r>
      <w:r w:rsidRPr="0091305A">
        <w:rPr>
          <w:rFonts w:ascii="Arial" w:hAnsi="Arial" w:cs="Arial"/>
          <w:sz w:val="36"/>
          <w:szCs w:val="36"/>
        </w:rPr>
        <w:t xml:space="preserve"> </w:t>
      </w:r>
      <w:r w:rsidRPr="0091305A">
        <w:rPr>
          <w:rFonts w:ascii="Arial" w:hAnsi="Arial" w:cs="Arial"/>
          <w:sz w:val="36"/>
          <w:szCs w:val="36"/>
        </w:rPr>
        <w:t>-</w:t>
      </w:r>
      <w:r w:rsidRPr="0091305A">
        <w:rPr>
          <w:rFonts w:ascii="Arial" w:hAnsi="Arial" w:cs="Arial"/>
          <w:sz w:val="36"/>
          <w:szCs w:val="36"/>
        </w:rPr>
        <w:t xml:space="preserve"> </w:t>
      </w:r>
      <w:r w:rsidRPr="0091305A">
        <w:rPr>
          <w:rFonts w:ascii="Arial" w:hAnsi="Arial" w:cs="Arial"/>
          <w:sz w:val="36"/>
          <w:szCs w:val="36"/>
        </w:rPr>
        <w:t>кардинальное число</w:t>
      </w:r>
    </w:p>
    <w:p w:rsidR="0091305A" w:rsidRPr="0091305A" w:rsidRDefault="0091305A" w:rsidP="0091305A">
      <w:pPr>
        <w:rPr>
          <w:rFonts w:ascii="Arial" w:hAnsi="Arial" w:cs="Arial"/>
          <w:sz w:val="36"/>
          <w:szCs w:val="36"/>
        </w:rPr>
      </w:pPr>
      <w:r w:rsidRPr="0091305A">
        <w:rPr>
          <w:rFonts w:ascii="Arial" w:hAnsi="Arial" w:cs="Arial"/>
          <w:b/>
          <w:sz w:val="36"/>
          <w:szCs w:val="36"/>
        </w:rPr>
        <w:t>Количество атрибутов(столбцов)</w:t>
      </w:r>
      <w:r w:rsidRPr="0091305A">
        <w:rPr>
          <w:rFonts w:ascii="Arial" w:hAnsi="Arial" w:cs="Arial"/>
          <w:sz w:val="36"/>
          <w:szCs w:val="36"/>
        </w:rPr>
        <w:t xml:space="preserve">, </w:t>
      </w:r>
      <w:r w:rsidRPr="0091305A">
        <w:rPr>
          <w:rFonts w:ascii="Arial" w:hAnsi="Arial" w:cs="Arial"/>
          <w:sz w:val="36"/>
          <w:szCs w:val="36"/>
        </w:rPr>
        <w:t>это степень</w:t>
      </w:r>
      <w:r w:rsidRPr="0091305A">
        <w:rPr>
          <w:rFonts w:ascii="Arial" w:hAnsi="Arial" w:cs="Arial"/>
          <w:sz w:val="36"/>
          <w:szCs w:val="36"/>
        </w:rPr>
        <w:br/>
      </w:r>
      <w:r w:rsidRPr="0091305A">
        <w:rPr>
          <w:rFonts w:ascii="Arial" w:hAnsi="Arial" w:cs="Arial"/>
          <w:b/>
          <w:sz w:val="36"/>
          <w:szCs w:val="36"/>
        </w:rPr>
        <w:t xml:space="preserve">Домен </w:t>
      </w:r>
      <w:r w:rsidRPr="0091305A">
        <w:rPr>
          <w:rFonts w:ascii="Arial" w:hAnsi="Arial" w:cs="Arial"/>
          <w:sz w:val="36"/>
          <w:szCs w:val="36"/>
        </w:rPr>
        <w:t>- совокупность значении из-за которых берутся данные для нашего столбца</w:t>
      </w:r>
    </w:p>
    <w:p w:rsidR="0091305A" w:rsidRPr="0091305A" w:rsidRDefault="0091305A" w:rsidP="0091305A">
      <w:pPr>
        <w:rPr>
          <w:rFonts w:ascii="Arial" w:hAnsi="Arial" w:cs="Arial"/>
          <w:sz w:val="36"/>
          <w:szCs w:val="36"/>
        </w:rPr>
      </w:pPr>
      <w:r w:rsidRPr="0091305A">
        <w:rPr>
          <w:rFonts w:ascii="Arial" w:hAnsi="Arial" w:cs="Arial"/>
          <w:b/>
          <w:sz w:val="36"/>
          <w:szCs w:val="36"/>
        </w:rPr>
        <w:t>Первичный ключ</w:t>
      </w:r>
      <w:r>
        <w:rPr>
          <w:rFonts w:ascii="Arial" w:hAnsi="Arial" w:cs="Arial"/>
          <w:sz w:val="36"/>
          <w:szCs w:val="36"/>
        </w:rPr>
        <w:t>,</w:t>
      </w:r>
      <w:r w:rsidRPr="0091305A">
        <w:rPr>
          <w:rFonts w:ascii="Arial" w:hAnsi="Arial" w:cs="Arial"/>
          <w:sz w:val="36"/>
          <w:szCs w:val="36"/>
        </w:rPr>
        <w:t xml:space="preserve"> это поле, которое уникально характеризует нашу таблицу</w:t>
      </w:r>
    </w:p>
    <w:p w:rsidR="0091305A" w:rsidRPr="0091305A" w:rsidRDefault="0091305A" w:rsidP="0091305A">
      <w:pPr>
        <w:rPr>
          <w:rFonts w:ascii="Arial" w:hAnsi="Arial" w:cs="Arial"/>
          <w:b/>
          <w:sz w:val="36"/>
          <w:szCs w:val="36"/>
          <w:lang w:val="en-US"/>
        </w:rPr>
      </w:pPr>
      <w:r w:rsidRPr="0091305A">
        <w:rPr>
          <w:rFonts w:ascii="Arial" w:hAnsi="Arial" w:cs="Arial"/>
          <w:b/>
          <w:sz w:val="36"/>
          <w:szCs w:val="36"/>
        </w:rPr>
        <w:t>Типы данных</w:t>
      </w:r>
      <w:r w:rsidRPr="0091305A">
        <w:rPr>
          <w:rFonts w:ascii="Arial" w:hAnsi="Arial" w:cs="Arial"/>
          <w:b/>
          <w:sz w:val="36"/>
          <w:szCs w:val="36"/>
          <w:lang w:val="en-US"/>
        </w:rPr>
        <w:t>:</w:t>
      </w:r>
    </w:p>
    <w:p w:rsidR="0091305A" w:rsidRPr="0091305A" w:rsidRDefault="0091305A" w:rsidP="0091305A">
      <w:pPr>
        <w:pStyle w:val="a4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proofErr w:type="spellStart"/>
      <w:r w:rsidRPr="0091305A">
        <w:rPr>
          <w:rFonts w:ascii="Arial" w:hAnsi="Arial" w:cs="Arial"/>
          <w:sz w:val="36"/>
          <w:szCs w:val="36"/>
        </w:rPr>
        <w:t>int</w:t>
      </w:r>
      <w:proofErr w:type="spellEnd"/>
      <w:r w:rsidRPr="0091305A">
        <w:rPr>
          <w:rFonts w:ascii="Arial" w:hAnsi="Arial" w:cs="Arial"/>
          <w:sz w:val="36"/>
          <w:szCs w:val="36"/>
        </w:rPr>
        <w:t>-числовой тип;</w:t>
      </w:r>
    </w:p>
    <w:p w:rsidR="0091305A" w:rsidRPr="0091305A" w:rsidRDefault="0091305A" w:rsidP="0091305A">
      <w:pPr>
        <w:pStyle w:val="a4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proofErr w:type="spellStart"/>
      <w:r w:rsidRPr="0091305A">
        <w:rPr>
          <w:rFonts w:ascii="Arial" w:hAnsi="Arial" w:cs="Arial"/>
          <w:sz w:val="36"/>
          <w:szCs w:val="36"/>
        </w:rPr>
        <w:t>data</w:t>
      </w:r>
      <w:proofErr w:type="spellEnd"/>
      <w:r w:rsidRPr="0091305A">
        <w:rPr>
          <w:rFonts w:ascii="Arial" w:hAnsi="Arial" w:cs="Arial"/>
          <w:sz w:val="36"/>
          <w:szCs w:val="36"/>
        </w:rPr>
        <w:t>-дата;</w:t>
      </w:r>
    </w:p>
    <w:p w:rsidR="0091305A" w:rsidRPr="0091305A" w:rsidRDefault="0091305A" w:rsidP="0091305A">
      <w:pPr>
        <w:pStyle w:val="a4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proofErr w:type="spellStart"/>
      <w:proofErr w:type="gramStart"/>
      <w:r w:rsidRPr="0091305A">
        <w:rPr>
          <w:rFonts w:ascii="Arial" w:hAnsi="Arial" w:cs="Arial"/>
          <w:sz w:val="36"/>
          <w:szCs w:val="36"/>
        </w:rPr>
        <w:t>nvarchar</w:t>
      </w:r>
      <w:proofErr w:type="spellEnd"/>
      <w:r w:rsidRPr="0091305A">
        <w:rPr>
          <w:rFonts w:ascii="Arial" w:hAnsi="Arial" w:cs="Arial"/>
          <w:sz w:val="36"/>
          <w:szCs w:val="36"/>
        </w:rPr>
        <w:t>(</w:t>
      </w:r>
      <w:proofErr w:type="gramEnd"/>
      <w:r w:rsidRPr="0091305A">
        <w:rPr>
          <w:rFonts w:ascii="Arial" w:hAnsi="Arial" w:cs="Arial"/>
          <w:sz w:val="36"/>
          <w:szCs w:val="36"/>
        </w:rPr>
        <w:t>)-текстовый</w:t>
      </w:r>
    </w:p>
    <w:p w:rsidR="0091305A" w:rsidRPr="0091305A" w:rsidRDefault="0091305A" w:rsidP="0091305A">
      <w:pPr>
        <w:pStyle w:val="a4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proofErr w:type="spellStart"/>
      <w:r w:rsidRPr="0091305A">
        <w:rPr>
          <w:rFonts w:ascii="Arial" w:hAnsi="Arial" w:cs="Arial"/>
          <w:sz w:val="36"/>
          <w:szCs w:val="36"/>
        </w:rPr>
        <w:t>datetime</w:t>
      </w:r>
      <w:proofErr w:type="spellEnd"/>
      <w:r w:rsidRPr="0091305A">
        <w:rPr>
          <w:rFonts w:ascii="Arial" w:hAnsi="Arial" w:cs="Arial"/>
          <w:sz w:val="36"/>
          <w:szCs w:val="36"/>
        </w:rPr>
        <w:t>-для хранения даты и времени</w:t>
      </w:r>
    </w:p>
    <w:p w:rsidR="0091305A" w:rsidRPr="0091305A" w:rsidRDefault="0091305A" w:rsidP="0091305A">
      <w:pPr>
        <w:pStyle w:val="a4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proofErr w:type="spellStart"/>
      <w:r w:rsidRPr="0091305A">
        <w:rPr>
          <w:rFonts w:ascii="Arial" w:hAnsi="Arial" w:cs="Arial"/>
          <w:sz w:val="36"/>
          <w:szCs w:val="36"/>
        </w:rPr>
        <w:t>varbinary</w:t>
      </w:r>
      <w:proofErr w:type="spellEnd"/>
      <w:r w:rsidRPr="0091305A">
        <w:rPr>
          <w:rFonts w:ascii="Arial" w:hAnsi="Arial" w:cs="Arial"/>
          <w:sz w:val="36"/>
          <w:szCs w:val="36"/>
        </w:rPr>
        <w:t>-хранит бинарные строки переменной длины</w:t>
      </w:r>
    </w:p>
    <w:p w:rsidR="0091305A" w:rsidRPr="0091305A" w:rsidRDefault="0091305A" w:rsidP="0091305A">
      <w:pPr>
        <w:pStyle w:val="a4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proofErr w:type="spellStart"/>
      <w:r w:rsidRPr="0091305A">
        <w:rPr>
          <w:rFonts w:ascii="Arial" w:hAnsi="Arial" w:cs="Arial"/>
          <w:sz w:val="36"/>
          <w:szCs w:val="36"/>
        </w:rPr>
        <w:t>money</w:t>
      </w:r>
      <w:proofErr w:type="spellEnd"/>
      <w:r w:rsidRPr="0091305A">
        <w:rPr>
          <w:rFonts w:ascii="Arial" w:hAnsi="Arial" w:cs="Arial"/>
          <w:sz w:val="36"/>
          <w:szCs w:val="36"/>
        </w:rPr>
        <w:t>-денежный</w:t>
      </w:r>
    </w:p>
    <w:p w:rsidR="0091305A" w:rsidRPr="0091305A" w:rsidRDefault="0091305A" w:rsidP="0091305A">
      <w:pPr>
        <w:pStyle w:val="a4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proofErr w:type="spellStart"/>
      <w:r w:rsidRPr="0091305A">
        <w:rPr>
          <w:rFonts w:ascii="Arial" w:hAnsi="Arial" w:cs="Arial"/>
          <w:sz w:val="36"/>
          <w:szCs w:val="36"/>
        </w:rPr>
        <w:t>bit</w:t>
      </w:r>
      <w:proofErr w:type="spellEnd"/>
      <w:r w:rsidRPr="0091305A">
        <w:rPr>
          <w:rFonts w:ascii="Arial" w:hAnsi="Arial" w:cs="Arial"/>
          <w:sz w:val="36"/>
          <w:szCs w:val="36"/>
        </w:rPr>
        <w:t xml:space="preserve">-используется для хранения </w:t>
      </w:r>
      <w:proofErr w:type="spellStart"/>
      <w:r w:rsidRPr="0091305A">
        <w:rPr>
          <w:rFonts w:ascii="Arial" w:hAnsi="Arial" w:cs="Arial"/>
          <w:sz w:val="36"/>
          <w:szCs w:val="36"/>
        </w:rPr>
        <w:t>булевого</w:t>
      </w:r>
      <w:proofErr w:type="spellEnd"/>
      <w:r w:rsidRPr="0091305A">
        <w:rPr>
          <w:rFonts w:ascii="Arial" w:hAnsi="Arial" w:cs="Arial"/>
          <w:sz w:val="36"/>
          <w:szCs w:val="36"/>
        </w:rPr>
        <w:t xml:space="preserve"> значения,</w:t>
      </w:r>
    </w:p>
    <w:p w:rsidR="0091305A" w:rsidRPr="0091305A" w:rsidRDefault="0091305A" w:rsidP="0091305A">
      <w:pPr>
        <w:pStyle w:val="a4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proofErr w:type="spellStart"/>
      <w:r w:rsidRPr="0091305A">
        <w:rPr>
          <w:rFonts w:ascii="Arial" w:hAnsi="Arial" w:cs="Arial"/>
          <w:sz w:val="36"/>
          <w:szCs w:val="36"/>
        </w:rPr>
        <w:t>nchar</w:t>
      </w:r>
      <w:proofErr w:type="spellEnd"/>
      <w:r w:rsidRPr="0091305A">
        <w:rPr>
          <w:rFonts w:ascii="Arial" w:hAnsi="Arial" w:cs="Arial"/>
          <w:sz w:val="36"/>
          <w:szCs w:val="36"/>
        </w:rPr>
        <w:t>-хранения строк фиксированной длины</w:t>
      </w:r>
      <w:bookmarkStart w:id="0" w:name="_GoBack"/>
      <w:bookmarkEnd w:id="0"/>
    </w:p>
    <w:p w:rsidR="0091305A" w:rsidRPr="0091305A" w:rsidRDefault="0091305A" w:rsidP="0091305A">
      <w:pPr>
        <w:rPr>
          <w:rFonts w:ascii="Arial" w:hAnsi="Arial" w:cs="Arial"/>
          <w:sz w:val="36"/>
          <w:szCs w:val="36"/>
        </w:rPr>
      </w:pPr>
    </w:p>
    <w:p w:rsidR="0091305A" w:rsidRPr="0091305A" w:rsidRDefault="0091305A" w:rsidP="0091305A">
      <w:pPr>
        <w:rPr>
          <w:rFonts w:ascii="Arial" w:hAnsi="Arial" w:cs="Arial"/>
          <w:sz w:val="36"/>
          <w:szCs w:val="36"/>
        </w:rPr>
      </w:pPr>
      <w:r w:rsidRPr="0091305A">
        <w:rPr>
          <w:rFonts w:ascii="Arial" w:hAnsi="Arial" w:cs="Arial"/>
          <w:sz w:val="36"/>
          <w:szCs w:val="36"/>
        </w:rPr>
        <w:t>Связь "Один ко многим" - одна запись первой таблицы соответствует несколько записей в другой таблицы</w:t>
      </w:r>
    </w:p>
    <w:p w:rsidR="0091305A" w:rsidRPr="0091305A" w:rsidRDefault="0091305A" w:rsidP="0091305A">
      <w:pPr>
        <w:rPr>
          <w:rFonts w:ascii="Arial" w:hAnsi="Arial" w:cs="Arial"/>
          <w:sz w:val="36"/>
          <w:szCs w:val="36"/>
        </w:rPr>
      </w:pPr>
      <w:r w:rsidRPr="0091305A">
        <w:rPr>
          <w:rFonts w:ascii="Arial" w:hAnsi="Arial" w:cs="Arial"/>
          <w:sz w:val="36"/>
          <w:szCs w:val="36"/>
        </w:rPr>
        <w:t>Связь "Многие ко многим" - несколько записей из другой таблицы</w:t>
      </w:r>
    </w:p>
    <w:p w:rsidR="00A37B42" w:rsidRPr="0091305A" w:rsidRDefault="00A37B42">
      <w:pPr>
        <w:rPr>
          <w:rFonts w:ascii="Arial" w:hAnsi="Arial" w:cs="Arial"/>
          <w:sz w:val="36"/>
          <w:szCs w:val="36"/>
        </w:rPr>
      </w:pPr>
    </w:p>
    <w:sectPr w:rsidR="00A37B42" w:rsidRPr="00913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96899"/>
    <w:multiLevelType w:val="hybridMultilevel"/>
    <w:tmpl w:val="FC40C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40"/>
    <w:rsid w:val="00521540"/>
    <w:rsid w:val="0091305A"/>
    <w:rsid w:val="00A37B42"/>
    <w:rsid w:val="00FB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9E85A"/>
  <w15:chartTrackingRefBased/>
  <w15:docId w15:val="{5D20ABDB-70FA-42AD-A937-2BAA69C0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21540"/>
    <w:rPr>
      <w:i/>
      <w:iCs/>
    </w:rPr>
  </w:style>
  <w:style w:type="paragraph" w:styleId="a4">
    <w:name w:val="List Paragraph"/>
    <w:basedOn w:val="a"/>
    <w:uiPriority w:val="34"/>
    <w:qFormat/>
    <w:rsid w:val="00913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950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7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296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162701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46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0689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58781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51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204154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41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36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33384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99509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6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193366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11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46397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99955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3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76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166601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83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96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4985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08155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45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200146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2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1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8935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2021-09-24T08:59:00Z</dcterms:created>
  <dcterms:modified xsi:type="dcterms:W3CDTF">2021-10-04T08:11:00Z</dcterms:modified>
</cp:coreProperties>
</file>