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F808DC" w:rsidRPr="00FA35CC" w:rsidTr="00E64192">
        <w:tc>
          <w:tcPr>
            <w:tcW w:w="1384" w:type="dxa"/>
            <w:shd w:val="clear" w:color="auto" w:fill="auto"/>
          </w:tcPr>
          <w:p w:rsidR="00F808DC" w:rsidRPr="00FA35CC" w:rsidRDefault="00F808DC" w:rsidP="00E64192">
            <w:pPr>
              <w:snapToGrid w:val="0"/>
              <w:rPr>
                <w:b/>
                <w:color w:val="auto"/>
                <w:lang w:eastAsia="ru-RU"/>
              </w:rPr>
            </w:pPr>
            <w:r w:rsidRPr="00FA35CC">
              <w:rPr>
                <w:noProof/>
                <w:color w:val="auto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D080814" wp14:editId="382A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 xml:space="preserve">Федеральное государственное </w:t>
            </w:r>
            <w:r w:rsidR="00365EAD">
              <w:rPr>
                <w:b/>
                <w:color w:val="auto"/>
                <w:sz w:val="24"/>
                <w:szCs w:val="24"/>
              </w:rPr>
              <w:t>автономное</w:t>
            </w:r>
            <w:r w:rsidRPr="00E0089A">
              <w:rPr>
                <w:b/>
                <w:color w:val="auto"/>
                <w:sz w:val="24"/>
                <w:szCs w:val="24"/>
              </w:rPr>
              <w:t xml:space="preserve"> образовательное учреждение 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высшего образования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имени Н.Э. Баумана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(национальный исследовательский университет)»</w:t>
            </w:r>
          </w:p>
          <w:p w:rsidR="00F808DC" w:rsidRPr="00FA35CC" w:rsidRDefault="00F808DC" w:rsidP="00E0089A">
            <w:pPr>
              <w:spacing w:line="240" w:lineRule="auto"/>
              <w:jc w:val="center"/>
              <w:rPr>
                <w:color w:val="auto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(МГТУ им. Н.Э. Баумана)</w:t>
            </w:r>
          </w:p>
        </w:tc>
      </w:tr>
    </w:tbl>
    <w:p w:rsidR="00F808DC" w:rsidRPr="00FA35CC" w:rsidRDefault="00F808DC" w:rsidP="00F808D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color w:val="auto"/>
          <w:sz w:val="10"/>
        </w:rPr>
      </w:pPr>
    </w:p>
    <w:p w:rsidR="00F808DC" w:rsidRPr="00FA35CC" w:rsidRDefault="00F808DC" w:rsidP="00F808DC">
      <w:pPr>
        <w:rPr>
          <w:b/>
          <w:color w:val="auto"/>
          <w:sz w:val="10"/>
        </w:rPr>
      </w:pP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ФАКУЛЬТЕТ ИУ «Информатика и системы управления»</w:t>
      </w: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КАФЕДРА ИУ-</w:t>
      </w:r>
      <w:r w:rsidRPr="00E0089A">
        <w:rPr>
          <w:iCs/>
          <w:color w:val="auto"/>
          <w:sz w:val="24"/>
          <w:szCs w:val="24"/>
        </w:rPr>
        <w:t xml:space="preserve">7 «Программное </w:t>
      </w:r>
      <w:r w:rsidRPr="00E0089A">
        <w:rPr>
          <w:color w:val="auto"/>
          <w:sz w:val="24"/>
          <w:szCs w:val="24"/>
        </w:rPr>
        <w:t>обеспечение ЭВМ и информационные технологии»</w:t>
      </w:r>
    </w:p>
    <w:p w:rsidR="00F808DC" w:rsidRPr="002F731E" w:rsidRDefault="00F808DC" w:rsidP="00F808DC">
      <w:pPr>
        <w:rPr>
          <w:color w:val="auto"/>
          <w:szCs w:val="28"/>
        </w:rPr>
      </w:pPr>
    </w:p>
    <w:p w:rsidR="00F808DC" w:rsidRPr="002F731E" w:rsidRDefault="00F808DC" w:rsidP="00F808DC">
      <w:pPr>
        <w:rPr>
          <w:i/>
          <w:color w:val="auto"/>
          <w:szCs w:val="28"/>
        </w:rPr>
      </w:pPr>
    </w:p>
    <w:p w:rsidR="00F808DC" w:rsidRDefault="00F808DC" w:rsidP="00F808DC">
      <w:pPr>
        <w:rPr>
          <w:i/>
          <w:color w:val="auto"/>
          <w:szCs w:val="28"/>
        </w:rPr>
      </w:pPr>
    </w:p>
    <w:p w:rsidR="00F808DC" w:rsidRPr="00FA35CC" w:rsidRDefault="00F808DC" w:rsidP="00F808DC">
      <w:pPr>
        <w:rPr>
          <w:i/>
          <w:color w:val="auto"/>
          <w:sz w:val="32"/>
        </w:rPr>
      </w:pPr>
    </w:p>
    <w:p w:rsidR="00F808DC" w:rsidRPr="002F731E" w:rsidRDefault="002F731E" w:rsidP="00F808DC">
      <w:pPr>
        <w:spacing w:before="114" w:after="114" w:line="276" w:lineRule="auto"/>
        <w:jc w:val="center"/>
        <w:rPr>
          <w:b/>
          <w:color w:val="auto"/>
        </w:rPr>
      </w:pPr>
      <w:r w:rsidRPr="002F731E">
        <w:rPr>
          <w:b/>
          <w:color w:val="auto"/>
          <w:sz w:val="40"/>
          <w:szCs w:val="40"/>
        </w:rPr>
        <w:t>Отчет</w:t>
      </w:r>
    </w:p>
    <w:p w:rsidR="00F808DC" w:rsidRPr="00784144" w:rsidRDefault="00E93CA9" w:rsidP="00F808DC">
      <w:pPr>
        <w:jc w:val="center"/>
        <w:rPr>
          <w:b/>
          <w:color w:val="auto"/>
        </w:rPr>
      </w:pPr>
      <w:r>
        <w:rPr>
          <w:b/>
          <w:i/>
          <w:color w:val="auto"/>
          <w:sz w:val="40"/>
          <w:szCs w:val="40"/>
        </w:rPr>
        <w:t xml:space="preserve">по лабораторной работе № </w:t>
      </w:r>
      <w:r w:rsidR="004058D6">
        <w:rPr>
          <w:b/>
          <w:i/>
          <w:color w:val="auto"/>
          <w:sz w:val="40"/>
          <w:szCs w:val="40"/>
        </w:rPr>
        <w:t>2</w:t>
      </w:r>
    </w:p>
    <w:p w:rsidR="00F808DC" w:rsidRDefault="00F808DC" w:rsidP="00F808DC">
      <w:pPr>
        <w:rPr>
          <w:bCs/>
          <w:iCs/>
          <w:color w:val="auto"/>
          <w:sz w:val="40"/>
        </w:rPr>
      </w:pPr>
    </w:p>
    <w:p w:rsidR="00E0089A" w:rsidRPr="00FA35CC" w:rsidRDefault="00E0089A" w:rsidP="00F808DC">
      <w:pPr>
        <w:rPr>
          <w:bCs/>
          <w:iCs/>
          <w:color w:val="auto"/>
          <w:sz w:val="40"/>
        </w:rPr>
      </w:pPr>
    </w:p>
    <w:p w:rsidR="002F731E" w:rsidRDefault="002F731E" w:rsidP="00F808DC">
      <w:pPr>
        <w:rPr>
          <w:color w:val="auto"/>
          <w:szCs w:val="28"/>
        </w:rPr>
      </w:pPr>
    </w:p>
    <w:p w:rsidR="00E0089A" w:rsidRDefault="00E0089A" w:rsidP="00F808DC">
      <w:pPr>
        <w:rPr>
          <w:color w:val="auto"/>
          <w:szCs w:val="28"/>
        </w:rPr>
      </w:pPr>
    </w:p>
    <w:p w:rsidR="002F731E" w:rsidRPr="00784144" w:rsidRDefault="003A139C" w:rsidP="00F808DC">
      <w:pPr>
        <w:rPr>
          <w:color w:val="auto"/>
          <w:szCs w:val="28"/>
          <w:u w:val="single"/>
        </w:rPr>
      </w:pPr>
      <w:r>
        <w:rPr>
          <w:color w:val="auto"/>
          <w:szCs w:val="28"/>
        </w:rPr>
        <w:t>Дисциплина:</w:t>
      </w:r>
      <w:r>
        <w:rPr>
          <w:color w:val="auto"/>
          <w:szCs w:val="28"/>
        </w:rPr>
        <w:tab/>
      </w:r>
      <w:r w:rsidR="00784144">
        <w:rPr>
          <w:color w:val="auto"/>
          <w:szCs w:val="28"/>
          <w:u w:val="single"/>
        </w:rPr>
        <w:t>Моделирование</w:t>
      </w:r>
    </w:p>
    <w:p w:rsidR="00E0089A" w:rsidRDefault="00E0089A" w:rsidP="00F808DC">
      <w:pPr>
        <w:rPr>
          <w:i/>
          <w:color w:val="auto"/>
          <w:szCs w:val="28"/>
        </w:rPr>
      </w:pPr>
    </w:p>
    <w:p w:rsidR="00E0089A" w:rsidRPr="002F731E" w:rsidRDefault="00E0089A" w:rsidP="00F808DC">
      <w:pPr>
        <w:rPr>
          <w:i/>
          <w:color w:val="auto"/>
          <w:szCs w:val="28"/>
        </w:rPr>
      </w:pPr>
    </w:p>
    <w:p w:rsidR="00F808DC" w:rsidRPr="00FA35CC" w:rsidRDefault="00784144" w:rsidP="00F808DC">
      <w:pPr>
        <w:rPr>
          <w:b/>
          <w:color w:val="auto"/>
        </w:rPr>
      </w:pPr>
      <w:r>
        <w:rPr>
          <w:color w:val="auto"/>
          <w:szCs w:val="28"/>
        </w:rPr>
        <w:t>Студент группы ИУ7-7</w:t>
      </w:r>
      <w:r w:rsidR="00F808DC" w:rsidRPr="00FA35CC">
        <w:rPr>
          <w:color w:val="auto"/>
          <w:szCs w:val="28"/>
        </w:rPr>
        <w:t>3Б</w:t>
      </w:r>
      <w:r w:rsidR="00F808DC" w:rsidRPr="00FA35CC">
        <w:rPr>
          <w:color w:val="auto"/>
          <w:szCs w:val="28"/>
        </w:rPr>
        <w:tab/>
      </w:r>
      <w:r w:rsidR="00F808DC">
        <w:rPr>
          <w:color w:val="auto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F808DC" w:rsidRPr="00FA35CC">
        <w:rPr>
          <w:bCs/>
          <w:color w:val="auto"/>
          <w:szCs w:val="28"/>
          <w:u w:val="single"/>
        </w:rPr>
        <w:t>Паламарчук А.Н.</w:t>
      </w:r>
    </w:p>
    <w:p w:rsidR="00F808DC" w:rsidRPr="00E93CA9" w:rsidRDefault="00F808DC" w:rsidP="00E93CA9">
      <w:pPr>
        <w:jc w:val="left"/>
        <w:rPr>
          <w:bCs/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</w:t>
      </w:r>
      <w:r w:rsidR="00E93CA9">
        <w:rPr>
          <w:b/>
          <w:color w:val="auto"/>
        </w:rPr>
        <w:t xml:space="preserve">  </w:t>
      </w:r>
      <w:r>
        <w:rPr>
          <w:b/>
          <w:color w:val="auto"/>
        </w:rPr>
        <w:t xml:space="preserve">  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="00E93CA9">
        <w:rPr>
          <w:b/>
          <w:color w:val="auto"/>
        </w:rPr>
        <w:t xml:space="preserve">    </w:t>
      </w:r>
      <w:proofErr w:type="gramStart"/>
      <w:r w:rsidR="00E93CA9">
        <w:rPr>
          <w:b/>
          <w:color w:val="auto"/>
        </w:rPr>
        <w:t xml:space="preserve">  </w:t>
      </w:r>
      <w:r w:rsidR="00E93CA9" w:rsidRPr="00FA35CC">
        <w:rPr>
          <w:color w:val="auto"/>
          <w:sz w:val="18"/>
          <w:szCs w:val="18"/>
        </w:rPr>
        <w:t xml:space="preserve"> </w:t>
      </w:r>
      <w:r w:rsidRPr="00FA35CC">
        <w:rPr>
          <w:color w:val="auto"/>
          <w:sz w:val="18"/>
          <w:szCs w:val="18"/>
        </w:rPr>
        <w:t>(</w:t>
      </w:r>
      <w:proofErr w:type="gramEnd"/>
      <w:r w:rsidRPr="00FA35CC">
        <w:rPr>
          <w:color w:val="auto"/>
          <w:sz w:val="18"/>
          <w:szCs w:val="18"/>
        </w:rPr>
        <w:t>Фамилия И.О.)</w:t>
      </w:r>
    </w:p>
    <w:p w:rsidR="00F808DC" w:rsidRPr="00FA35CC" w:rsidRDefault="002F731E" w:rsidP="00F808DC">
      <w:pPr>
        <w:rPr>
          <w:bCs/>
          <w:color w:val="auto"/>
          <w:szCs w:val="28"/>
          <w:u w:val="single"/>
        </w:rPr>
      </w:pPr>
      <w:r>
        <w:rPr>
          <w:color w:val="auto"/>
          <w:szCs w:val="28"/>
        </w:rPr>
        <w:t>Преподаватель</w:t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784144">
        <w:rPr>
          <w:bCs/>
          <w:color w:val="auto"/>
          <w:szCs w:val="28"/>
          <w:u w:val="single"/>
        </w:rPr>
        <w:t>Рудаков И.В.</w:t>
      </w:r>
    </w:p>
    <w:p w:rsidR="00F808DC" w:rsidRPr="00E93CA9" w:rsidRDefault="00F808DC" w:rsidP="00E93CA9">
      <w:pPr>
        <w:jc w:val="left"/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</w:t>
      </w:r>
      <w:r w:rsidR="00E93CA9">
        <w:rPr>
          <w:b/>
          <w:color w:val="auto"/>
        </w:rPr>
        <w:t xml:space="preserve">  </w:t>
      </w:r>
      <w:r>
        <w:rPr>
          <w:b/>
          <w:color w:val="auto"/>
        </w:rPr>
        <w:t xml:space="preserve"> </w:t>
      </w:r>
      <w:r w:rsidRPr="00FA35CC">
        <w:rPr>
          <w:b/>
          <w:color w:val="auto"/>
        </w:rPr>
        <w:t xml:space="preserve">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="00E93CA9">
        <w:rPr>
          <w:b/>
          <w:color w:val="auto"/>
        </w:rPr>
        <w:t xml:space="preserve">    </w:t>
      </w:r>
      <w:proofErr w:type="gramStart"/>
      <w:r w:rsidR="00E93CA9">
        <w:rPr>
          <w:b/>
          <w:color w:val="auto"/>
        </w:rPr>
        <w:t xml:space="preserve">  </w:t>
      </w:r>
      <w:r w:rsidR="00E93CA9" w:rsidRPr="00FA35CC">
        <w:rPr>
          <w:color w:val="auto"/>
          <w:sz w:val="18"/>
          <w:szCs w:val="18"/>
        </w:rPr>
        <w:t xml:space="preserve"> </w:t>
      </w:r>
      <w:r w:rsidRPr="00FA35CC">
        <w:rPr>
          <w:color w:val="auto"/>
          <w:sz w:val="18"/>
          <w:szCs w:val="18"/>
        </w:rPr>
        <w:t>(</w:t>
      </w:r>
      <w:proofErr w:type="gramEnd"/>
      <w:r w:rsidRPr="00FA35CC">
        <w:rPr>
          <w:color w:val="auto"/>
          <w:sz w:val="18"/>
          <w:szCs w:val="18"/>
        </w:rPr>
        <w:t>Фамилия И.О.)</w:t>
      </w:r>
    </w:p>
    <w:p w:rsidR="00F808DC" w:rsidRDefault="00F808DC" w:rsidP="00F808DC">
      <w:pPr>
        <w:jc w:val="center"/>
        <w:rPr>
          <w:color w:val="auto"/>
          <w:szCs w:val="28"/>
        </w:rPr>
      </w:pPr>
    </w:p>
    <w:p w:rsidR="00784144" w:rsidRPr="002F731E" w:rsidRDefault="00784144" w:rsidP="00F808DC">
      <w:pPr>
        <w:jc w:val="center"/>
        <w:rPr>
          <w:i/>
          <w:color w:val="auto"/>
          <w:szCs w:val="28"/>
        </w:rPr>
      </w:pPr>
    </w:p>
    <w:p w:rsidR="00F808DC" w:rsidRPr="002F731E" w:rsidRDefault="00F808DC" w:rsidP="00F808DC">
      <w:pPr>
        <w:jc w:val="center"/>
        <w:rPr>
          <w:i/>
          <w:color w:val="auto"/>
          <w:szCs w:val="28"/>
        </w:rPr>
      </w:pPr>
    </w:p>
    <w:p w:rsidR="00B6027A" w:rsidRPr="00E0089A" w:rsidRDefault="00F808DC" w:rsidP="00E0089A">
      <w:pPr>
        <w:jc w:val="center"/>
        <w:rPr>
          <w:i/>
          <w:color w:val="auto"/>
          <w:szCs w:val="28"/>
        </w:rPr>
      </w:pPr>
      <w:r w:rsidRPr="002F731E">
        <w:rPr>
          <w:i/>
          <w:color w:val="auto"/>
          <w:szCs w:val="28"/>
        </w:rPr>
        <w:t>202</w:t>
      </w:r>
      <w:r w:rsidR="002F731E" w:rsidRPr="002F731E">
        <w:rPr>
          <w:i/>
          <w:color w:val="auto"/>
          <w:szCs w:val="28"/>
        </w:rPr>
        <w:t>5</w:t>
      </w:r>
      <w:r w:rsidRPr="002F731E">
        <w:rPr>
          <w:i/>
          <w:color w:val="auto"/>
          <w:szCs w:val="28"/>
        </w:rPr>
        <w:t xml:space="preserve"> г.</w:t>
      </w:r>
    </w:p>
    <w:p w:rsidR="00436C54" w:rsidRPr="00436C54" w:rsidRDefault="00BE638D" w:rsidP="00436C54">
      <w:pPr>
        <w:pStyle w:val="1"/>
      </w:pPr>
      <w:r>
        <w:lastRenderedPageBreak/>
        <w:t>Задание</w:t>
      </w:r>
    </w:p>
    <w:p w:rsidR="00436C54" w:rsidRPr="00436C54" w:rsidRDefault="00436C54" w:rsidP="004058D6">
      <w:pPr>
        <w:ind w:firstLine="708"/>
      </w:pPr>
      <w:r w:rsidRPr="00436C54">
        <w:t xml:space="preserve">Разработать программное обеспечение для </w:t>
      </w:r>
      <w:r w:rsidR="004058D6">
        <w:t>расчёта предельных вероятностей</w:t>
      </w:r>
      <w:r w:rsidRPr="00436C54">
        <w:t xml:space="preserve">, </w:t>
      </w:r>
      <w:r w:rsidR="004058D6">
        <w:t>среднего времени пребывания в состояниях</w:t>
      </w:r>
      <w:r w:rsidRPr="00436C54">
        <w:t>.</w:t>
      </w:r>
      <w:r w:rsidR="008D707E">
        <w:t xml:space="preserve"> Необходимо реализовать </w:t>
      </w:r>
      <w:r w:rsidR="004058D6">
        <w:t xml:space="preserve">для расчета сложной системы </w:t>
      </w:r>
      <w:r w:rsidR="004058D6">
        <w:rPr>
          <w:lang w:val="en-US"/>
        </w:rPr>
        <w:t>S</w:t>
      </w:r>
      <w:r w:rsidR="004058D6">
        <w:t>, с количеством состояний [2, 10]</w:t>
      </w:r>
      <w:r w:rsidR="008D707E">
        <w:t xml:space="preserve">. </w:t>
      </w:r>
      <w:r w:rsidR="00E806AB">
        <w:t>Пользователь должен иметь возможность осуществить</w:t>
      </w:r>
      <w:r w:rsidRPr="00436C54">
        <w:t xml:space="preserve"> ввод</w:t>
      </w:r>
      <w:r w:rsidR="0031429E">
        <w:t xml:space="preserve"> </w:t>
      </w:r>
      <w:r w:rsidR="004058D6">
        <w:t>матрицы интенсивностей переходов состояний</w:t>
      </w:r>
      <w:r w:rsidR="00E806AB">
        <w:t xml:space="preserve"> (</w:t>
      </w:r>
      <w:proofErr w:type="spellStart"/>
      <w:r w:rsidR="00E806AB">
        <w:t>валидация</w:t>
      </w:r>
      <w:proofErr w:type="spellEnd"/>
      <w:r w:rsidR="00E806AB">
        <w:t xml:space="preserve"> необходима)</w:t>
      </w:r>
      <w:r w:rsidR="008D707E">
        <w:t>.</w:t>
      </w:r>
      <w:r w:rsidRPr="00436C54">
        <w:t xml:space="preserve"> </w:t>
      </w:r>
      <w:r w:rsidR="00E806AB">
        <w:t xml:space="preserve">Необходимо </w:t>
      </w:r>
      <w:r w:rsidR="004058D6">
        <w:t>определить время нахождения системы в каждом состоянии при установившемся режиме работы</w:t>
      </w:r>
      <w:r w:rsidR="00E806AB">
        <w:t>.</w:t>
      </w:r>
      <w:r w:rsidR="004058D6">
        <w:t xml:space="preserve"> </w:t>
      </w:r>
      <w:r w:rsidRPr="00436C54">
        <w:t xml:space="preserve">Результаты </w:t>
      </w:r>
      <w:r w:rsidR="004058D6">
        <w:t>расчетов</w:t>
      </w:r>
      <w:r w:rsidRPr="00436C54">
        <w:t xml:space="preserve"> должны</w:t>
      </w:r>
      <w:r w:rsidR="004058D6">
        <w:t xml:space="preserve"> выводится пользователю в табличном виде</w:t>
      </w:r>
      <w:r w:rsidRPr="00436C54">
        <w:t>.</w:t>
      </w:r>
    </w:p>
    <w:p w:rsidR="00436C54" w:rsidRDefault="00042528" w:rsidP="00042528">
      <w:pPr>
        <w:pStyle w:val="1"/>
      </w:pPr>
      <w:r w:rsidRPr="00042528">
        <w:t>Теоретическая часть</w:t>
      </w:r>
    </w:p>
    <w:p w:rsidR="0031429E" w:rsidRPr="0031429E" w:rsidRDefault="0031429E" w:rsidP="002A6F5C">
      <w:pPr>
        <w:ind w:firstLine="708"/>
      </w:pPr>
      <w:r>
        <w:t xml:space="preserve">Случайный процесс протекает в некоторой сложной системе называется </w:t>
      </w:r>
      <w:proofErr w:type="spellStart"/>
      <w:r>
        <w:t>марковским</w:t>
      </w:r>
      <w:proofErr w:type="spellEnd"/>
      <w:r>
        <w:t xml:space="preserve">, если для каждого момента времени вероятность любого состояния системы </w:t>
      </w:r>
      <w:r w:rsidR="002A6F5C">
        <w:t>в будущем зависит только от его состояния в настоящем и не зависит от того</w:t>
      </w:r>
      <w:r w:rsidR="00287CC1">
        <w:t>,</w:t>
      </w:r>
      <w:r w:rsidR="002A6F5C">
        <w:t xml:space="preserve"> когда и каким образом система пришла в это состояние (т</w:t>
      </w:r>
      <w:r w:rsidR="00287CC1">
        <w:t>.</w:t>
      </w:r>
      <w:r w:rsidR="002A6F5C">
        <w:t>е</w:t>
      </w:r>
      <w:r w:rsidR="00287CC1">
        <w:t>.</w:t>
      </w:r>
      <w:r w:rsidR="002A6F5C">
        <w:t xml:space="preserve"> не зависит</w:t>
      </w:r>
      <w:r w:rsidR="00287CC1">
        <w:t xml:space="preserve"> от того</w:t>
      </w:r>
      <w:bookmarkStart w:id="0" w:name="_GoBack"/>
      <w:bookmarkEnd w:id="0"/>
      <w:r w:rsidR="002A6F5C">
        <w:t xml:space="preserve"> как процесс развивался в прошлом).</w:t>
      </w:r>
    </w:p>
    <w:p w:rsidR="00173F05" w:rsidRDefault="00173F05" w:rsidP="00173F05">
      <w:pPr>
        <w:ind w:firstLine="708"/>
      </w:pPr>
      <w:r>
        <w:t xml:space="preserve">Для анализа </w:t>
      </w:r>
      <w:proofErr w:type="spellStart"/>
      <w:r>
        <w:t>марковского</w:t>
      </w:r>
      <w:proofErr w:type="spellEnd"/>
      <w:r>
        <w:t xml:space="preserve"> процесса с непрерывным временем составляют систему дифференциальных уравнений Колмогорова. В левой части каждого уравнения находится производная функции вероятности </w:t>
      </w:r>
      <w:r w:rsidRPr="00173F05">
        <w:rPr>
          <w:i/>
        </w:rPr>
        <w:t>pᵢ(t)</w:t>
      </w:r>
      <w:r>
        <w:t>, а в правой — </w:t>
      </w:r>
      <w:r>
        <w:t xml:space="preserve">сумма произведений вероятностей всех состояний, переводящих систему в данное состояние </w:t>
      </w:r>
      <w:r w:rsidRPr="00173F05">
        <w:rPr>
          <w:i/>
        </w:rPr>
        <w:t>i</w:t>
      </w:r>
      <w:r>
        <w:t xml:space="preserve">, на интенсивности соответствующих переходов, минус суммарная интенсивность всех переходов, выводящих систему из состояния </w:t>
      </w:r>
      <w:r w:rsidRPr="00173F05">
        <w:rPr>
          <w:i/>
        </w:rPr>
        <w:t>i</w:t>
      </w:r>
      <w:r>
        <w:t xml:space="preserve">, умноженная на вероятность </w:t>
      </w:r>
      <w:r w:rsidRPr="00173F05">
        <w:rPr>
          <w:i/>
        </w:rPr>
        <w:t>pᵢ(t)</w:t>
      </w:r>
      <w:r>
        <w:t xml:space="preserve">. Уравнение Колмогорова для состояния </w:t>
      </w:r>
      <w:r w:rsidRPr="00173F05">
        <w:rPr>
          <w:i/>
        </w:rPr>
        <w:t>i</w:t>
      </w:r>
      <w:r>
        <w:t xml:space="preserve"> имеет следующий вид:</w:t>
      </w:r>
    </w:p>
    <w:p w:rsidR="00173F05" w:rsidRDefault="00173F05" w:rsidP="00173F0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ᵢ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λⱼᵢ * pⱼ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 pᵢ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λᵢⱼ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173F05" w:rsidRDefault="00173F05" w:rsidP="00173F05">
      <w:pPr>
        <w:ind w:firstLine="708"/>
      </w:pPr>
      <w:r>
        <w:t xml:space="preserve">По условию задачи рассматриваемый </w:t>
      </w:r>
      <w:proofErr w:type="spellStart"/>
      <w:r>
        <w:t>марковский</w:t>
      </w:r>
      <w:proofErr w:type="spellEnd"/>
      <w:r>
        <w:t xml:space="preserve"> процесс является стационарным, его вероятностные характеристики не изменяются со временем. </w:t>
      </w:r>
      <w:r>
        <w:t xml:space="preserve">Тогда </w:t>
      </w:r>
      <w:r>
        <w:t>произ</w:t>
      </w:r>
      <w:r>
        <w:t xml:space="preserve">водные вероятностей равны нулю </w:t>
      </w:r>
      <m:oMath>
        <m:r>
          <w:rPr>
            <w:rFonts w:ascii="Cambria Math" w:hAnsi="Cambria Math"/>
          </w:rPr>
          <m:t>p'ᵢ(t) = 0</m:t>
        </m:r>
      </m:oMath>
      <w:r>
        <w:t xml:space="preserve">, что приводит к системе линейных алгебраических уравнений. Однако такая система является линейно зависимой. Для получения единственного решения </w:t>
      </w:r>
      <w:r>
        <w:lastRenderedPageBreak/>
        <w:t>одно из уравнений за</w:t>
      </w:r>
      <w:r>
        <w:t xml:space="preserve">меняется уравнением нормировки — </w:t>
      </w:r>
      <w:r>
        <w:t>сумма вероятностей нахождения системы во</w:t>
      </w:r>
      <w:r>
        <w:t xml:space="preserve"> всех состояниях равна единице </w:t>
      </w:r>
      <m:oMath>
        <m:r>
          <w:rPr>
            <w:rFonts w:ascii="Cambria Math" w:hAnsi="Cambria Math"/>
          </w:rPr>
          <m:t>Σ pᵢ(t) = 1</m:t>
        </m:r>
      </m:oMath>
      <w:r>
        <w:rPr>
          <w:rFonts w:eastAsiaTheme="minorEastAsia"/>
        </w:rPr>
        <w:t>.</w:t>
      </w:r>
    </w:p>
    <w:p w:rsidR="00173F05" w:rsidRDefault="00173F05" w:rsidP="00173F05">
      <w:pPr>
        <w:ind w:firstLine="708"/>
      </w:pPr>
      <w:r>
        <w:t xml:space="preserve">Для нахождения среднего времени пребывания системы в состоянии </w:t>
      </w:r>
      <w:r w:rsidRPr="00173F05">
        <w:rPr>
          <w:i/>
        </w:rPr>
        <w:t>j</w:t>
      </w:r>
      <w:r>
        <w:t>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и</w:t>
      </w:r>
      <w:r>
        <w:t xml:space="preserve">спользуется уравнение баланса, которое в стационарном режиме утверждает равенство частоты входа в состояние и частоты выхода из него: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frequencyInpu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 frequencyOutpu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eqArr>
      </m:oMath>
    </w:p>
    <w:p w:rsidR="00173F05" w:rsidRPr="00173F05" w:rsidRDefault="00173F05" w:rsidP="00287CC1">
      <w:r>
        <w:t>Частота выхода определяется</w:t>
      </w:r>
      <w:r w:rsidRPr="00173F05">
        <w:t xml:space="preserve">: </w:t>
      </w:r>
      <m:oMath>
        <m:r>
          <w:rPr>
            <w:rFonts w:ascii="Cambria Math" w:hAnsi="Cambria Math"/>
            <w:lang w:val="en-US"/>
          </w:rPr>
          <m:t>frequencyOutpu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probabilit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  <w:lang w:val="en-US"/>
          </w:rPr>
          <m:t>sumOutputIntensit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 w:rsidRPr="00173F05">
        <w:t xml:space="preserve"> </w:t>
      </w:r>
      <w:r>
        <w:t>где</w:t>
      </w:r>
      <w:r w:rsidR="00287CC1" w:rsidRPr="00287CC1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sumOutputIntensit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ji</m:t>
                </m:r>
              </m:sub>
            </m:sSub>
          </m:e>
        </m:d>
      </m:oMath>
      <w:r w:rsidRPr="00173F05">
        <w:rPr>
          <w:rFonts w:eastAsiaTheme="minorEastAsia"/>
        </w:rPr>
        <w:t>.</w:t>
      </w:r>
    </w:p>
    <w:p w:rsidR="0031429E" w:rsidRPr="00173F05" w:rsidRDefault="00173F05" w:rsidP="00287CC1">
      <w:r>
        <w:t xml:space="preserve">Частота входа </w:t>
      </w:r>
      <w:r w:rsidR="00287CC1">
        <w:t>определяется</w:t>
      </w:r>
      <w:r w:rsidR="00287CC1" w:rsidRPr="00173F05">
        <w:t>:</w:t>
      </w:r>
      <w:r w:rsidR="00287CC1">
        <w:t xml:space="preserve"> </w:t>
      </w:r>
      <m:oMath>
        <m:r>
          <w:rPr>
            <w:rFonts w:ascii="Cambria Math" w:hAnsi="Cambria Math"/>
          </w:rPr>
          <m:t>frequencyInpu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probabilit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. Среднее время пребывания в состоянии по определению обратно суммарной интенсивности выхода: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sumOutputIntensit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. Выразив </w:t>
      </w:r>
      <m:oMath>
        <m:r>
          <w:rPr>
            <w:rFonts w:ascii="Cambria Math" w:hAnsi="Cambria Math"/>
          </w:rPr>
          <m:t>sumOutputIntensit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из уравнения баланса и п</w:t>
      </w:r>
      <w:r w:rsidR="00287CC1">
        <w:t xml:space="preserve">одставив в определение времени, получаем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probabilit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probabilit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eqArr>
      </m:oMath>
    </w:p>
    <w:p w:rsidR="00436C54" w:rsidRDefault="00436C54" w:rsidP="00042528">
      <w:pPr>
        <w:pStyle w:val="1"/>
      </w:pPr>
      <w:r>
        <w:lastRenderedPageBreak/>
        <w:t>Результат</w:t>
      </w:r>
      <w:r w:rsidR="00042528">
        <w:t xml:space="preserve"> работы</w:t>
      </w:r>
    </w:p>
    <w:p w:rsidR="00902788" w:rsidRPr="00902788" w:rsidRDefault="00902788" w:rsidP="00902788">
      <w:r w:rsidRPr="00902788">
        <w:rPr>
          <w:noProof/>
          <w:lang w:eastAsia="ru-RU"/>
        </w:rPr>
        <w:drawing>
          <wp:inline distT="0" distB="0" distL="0" distR="0">
            <wp:extent cx="4178595" cy="5292949"/>
            <wp:effectExtent l="0" t="0" r="0" b="3175"/>
            <wp:docPr id="1" name="Рисунок 1" descr="C:\Users\777\Documents\modeling_7_sem\lab_02\photo_2025-10-13_01-18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ocuments\modeling_7_sem\lab_02\photo_2025-10-13_01-18-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30" cy="534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54" w:rsidRDefault="00436C54" w:rsidP="000F4C3C">
      <w:pPr>
        <w:pStyle w:val="1"/>
      </w:pPr>
      <w:r>
        <w:t>Вывод</w:t>
      </w:r>
    </w:p>
    <w:p w:rsidR="00436C54" w:rsidRPr="00436C54" w:rsidRDefault="00436C54" w:rsidP="00114CEE">
      <w:pPr>
        <w:ind w:firstLine="708"/>
      </w:pPr>
      <w:r>
        <w:t>Поставленная задача была выполнена в полном объеме.</w:t>
      </w:r>
      <w:r w:rsidR="00902788" w:rsidRPr="00902788">
        <w:t xml:space="preserve"> </w:t>
      </w:r>
      <w:r w:rsidR="00902788">
        <w:t>Разработанное программное обеспечение позволяет производить расчёт предельных вероятностей</w:t>
      </w:r>
      <w:r w:rsidR="00902788" w:rsidRPr="00436C54">
        <w:t xml:space="preserve">, </w:t>
      </w:r>
      <w:r w:rsidR="00902788">
        <w:t xml:space="preserve">среднего времени пребывания в состояниях для сложной системы </w:t>
      </w:r>
      <w:r w:rsidR="00902788">
        <w:rPr>
          <w:lang w:val="en-US"/>
        </w:rPr>
        <w:t>S</w:t>
      </w:r>
      <w:r w:rsidR="00902788">
        <w:t>.</w:t>
      </w:r>
    </w:p>
    <w:sectPr w:rsidR="00436C54" w:rsidRPr="0043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5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81"/>
    <w:rsid w:val="00042528"/>
    <w:rsid w:val="0008246E"/>
    <w:rsid w:val="000A13FE"/>
    <w:rsid w:val="000A2081"/>
    <w:rsid w:val="000B30FC"/>
    <w:rsid w:val="000D71F6"/>
    <w:rsid w:val="000F4C3C"/>
    <w:rsid w:val="00114CEE"/>
    <w:rsid w:val="00157808"/>
    <w:rsid w:val="00173F05"/>
    <w:rsid w:val="001B102B"/>
    <w:rsid w:val="002178DC"/>
    <w:rsid w:val="00275A1A"/>
    <w:rsid w:val="00287CC1"/>
    <w:rsid w:val="002A6F5C"/>
    <w:rsid w:val="002E1978"/>
    <w:rsid w:val="002F731E"/>
    <w:rsid w:val="0031429E"/>
    <w:rsid w:val="00365EAD"/>
    <w:rsid w:val="003823CD"/>
    <w:rsid w:val="003A139C"/>
    <w:rsid w:val="004058D6"/>
    <w:rsid w:val="00436C54"/>
    <w:rsid w:val="0047401D"/>
    <w:rsid w:val="004A433A"/>
    <w:rsid w:val="00554E1E"/>
    <w:rsid w:val="00593D81"/>
    <w:rsid w:val="005B3253"/>
    <w:rsid w:val="005C5B79"/>
    <w:rsid w:val="00612484"/>
    <w:rsid w:val="00615CBB"/>
    <w:rsid w:val="0065134A"/>
    <w:rsid w:val="00784144"/>
    <w:rsid w:val="0081309D"/>
    <w:rsid w:val="00877303"/>
    <w:rsid w:val="008D707E"/>
    <w:rsid w:val="00902788"/>
    <w:rsid w:val="00911A39"/>
    <w:rsid w:val="00916C5A"/>
    <w:rsid w:val="009257D9"/>
    <w:rsid w:val="009862C6"/>
    <w:rsid w:val="00A24C02"/>
    <w:rsid w:val="00A54261"/>
    <w:rsid w:val="00AA5394"/>
    <w:rsid w:val="00B1746A"/>
    <w:rsid w:val="00B6027A"/>
    <w:rsid w:val="00BE638D"/>
    <w:rsid w:val="00C50265"/>
    <w:rsid w:val="00C53E98"/>
    <w:rsid w:val="00C95CA0"/>
    <w:rsid w:val="00CE498D"/>
    <w:rsid w:val="00D35F20"/>
    <w:rsid w:val="00D43B25"/>
    <w:rsid w:val="00D73D22"/>
    <w:rsid w:val="00D75208"/>
    <w:rsid w:val="00E0089A"/>
    <w:rsid w:val="00E64DDB"/>
    <w:rsid w:val="00E806AB"/>
    <w:rsid w:val="00E87A4E"/>
    <w:rsid w:val="00E93CA9"/>
    <w:rsid w:val="00F21CE7"/>
    <w:rsid w:val="00F46267"/>
    <w:rsid w:val="00F808DC"/>
    <w:rsid w:val="00FA7CDE"/>
    <w:rsid w:val="00FE1CC0"/>
    <w:rsid w:val="00FE543E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BC6F"/>
  <w15:chartTrackingRefBased/>
  <w15:docId w15:val="{3C3EAAAB-7564-449E-AA7A-BAC303EE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A1A"/>
    <w:pPr>
      <w:suppressAutoHyphens/>
      <w:spacing w:after="0" w:line="360" w:lineRule="auto"/>
      <w:jc w:val="both"/>
    </w:pPr>
    <w:rPr>
      <w:rFonts w:cstheme="minorBidi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4E1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E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E1E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554E1E"/>
    <w:rPr>
      <w:rFonts w:eastAsiaTheme="majorEastAsia" w:cstheme="majorBidi"/>
      <w:b/>
      <w:color w:val="000000" w:themeColor="text1"/>
      <w:szCs w:val="26"/>
    </w:rPr>
  </w:style>
  <w:style w:type="table" w:styleId="a3">
    <w:name w:val="Table Grid"/>
    <w:basedOn w:val="a1"/>
    <w:uiPriority w:val="39"/>
    <w:rsid w:val="0061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41</cp:revision>
  <cp:lastPrinted>2025-03-25T14:57:00Z</cp:lastPrinted>
  <dcterms:created xsi:type="dcterms:W3CDTF">2025-03-19T19:39:00Z</dcterms:created>
  <dcterms:modified xsi:type="dcterms:W3CDTF">2025-10-12T23:26:00Z</dcterms:modified>
</cp:coreProperties>
</file>