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F808DC" w:rsidRPr="00FA35CC" w:rsidTr="00E64192">
        <w:tc>
          <w:tcPr>
            <w:tcW w:w="1384" w:type="dxa"/>
            <w:shd w:val="clear" w:color="auto" w:fill="auto"/>
          </w:tcPr>
          <w:p w:rsidR="00F808DC" w:rsidRPr="00FA35CC" w:rsidRDefault="00F808DC" w:rsidP="00E64192">
            <w:pPr>
              <w:snapToGrid w:val="0"/>
              <w:rPr>
                <w:b/>
                <w:color w:val="auto"/>
                <w:lang w:eastAsia="ru-RU"/>
              </w:rPr>
            </w:pPr>
            <w:r w:rsidRPr="00FA35CC">
              <w:rPr>
                <w:noProof/>
                <w:color w:val="auto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7D080814" wp14:editId="382A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13" y="20903"/>
                      <wp:lineTo x="20813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" t="-84" r="-96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 xml:space="preserve">Федеральное государственное </w:t>
            </w:r>
            <w:r w:rsidR="004B1FE3">
              <w:rPr>
                <w:b/>
                <w:color w:val="auto"/>
                <w:sz w:val="24"/>
                <w:szCs w:val="24"/>
              </w:rPr>
              <w:t>автономное</w:t>
            </w:r>
            <w:bookmarkStart w:id="0" w:name="_GoBack"/>
            <w:bookmarkEnd w:id="0"/>
            <w:r w:rsidRPr="00E0089A">
              <w:rPr>
                <w:b/>
                <w:color w:val="auto"/>
                <w:sz w:val="24"/>
                <w:szCs w:val="24"/>
              </w:rPr>
              <w:t xml:space="preserve"> образовательное учреждение 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высшего образования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имени Н.Э. Баумана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(национальный исследовательский университет)»</w:t>
            </w:r>
          </w:p>
          <w:p w:rsidR="00F808DC" w:rsidRPr="00FA35CC" w:rsidRDefault="00F808DC" w:rsidP="00E0089A">
            <w:pPr>
              <w:spacing w:line="240" w:lineRule="auto"/>
              <w:jc w:val="center"/>
              <w:rPr>
                <w:color w:val="auto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(МГТУ им. Н.Э. Баумана)</w:t>
            </w:r>
          </w:p>
        </w:tc>
      </w:tr>
    </w:tbl>
    <w:p w:rsidR="00F808DC" w:rsidRPr="00FA35CC" w:rsidRDefault="00F808DC" w:rsidP="00F808D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color w:val="auto"/>
          <w:sz w:val="10"/>
        </w:rPr>
      </w:pPr>
    </w:p>
    <w:p w:rsidR="00F808DC" w:rsidRPr="00FA35CC" w:rsidRDefault="00F808DC" w:rsidP="00F808DC">
      <w:pPr>
        <w:rPr>
          <w:b/>
          <w:color w:val="auto"/>
          <w:sz w:val="10"/>
        </w:rPr>
      </w:pP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ФАКУЛЬТЕТ ИУ «Информатика и системы управления»</w:t>
      </w: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КАФЕДРА ИУ-</w:t>
      </w:r>
      <w:r w:rsidRPr="00E0089A">
        <w:rPr>
          <w:iCs/>
          <w:color w:val="auto"/>
          <w:sz w:val="24"/>
          <w:szCs w:val="24"/>
        </w:rPr>
        <w:t xml:space="preserve">7 «Программное </w:t>
      </w:r>
      <w:r w:rsidRPr="00E0089A">
        <w:rPr>
          <w:color w:val="auto"/>
          <w:sz w:val="24"/>
          <w:szCs w:val="24"/>
        </w:rPr>
        <w:t>обеспечение ЭВМ и информационные технологии»</w:t>
      </w:r>
    </w:p>
    <w:p w:rsidR="00F808DC" w:rsidRPr="002F731E" w:rsidRDefault="00F808DC" w:rsidP="00F808DC">
      <w:pPr>
        <w:rPr>
          <w:color w:val="auto"/>
          <w:szCs w:val="28"/>
        </w:rPr>
      </w:pPr>
    </w:p>
    <w:p w:rsidR="00F808DC" w:rsidRPr="002F731E" w:rsidRDefault="00F808DC" w:rsidP="00F808DC">
      <w:pPr>
        <w:rPr>
          <w:i/>
          <w:color w:val="auto"/>
          <w:szCs w:val="28"/>
        </w:rPr>
      </w:pPr>
    </w:p>
    <w:p w:rsidR="00F808DC" w:rsidRDefault="00F808DC" w:rsidP="00F808DC">
      <w:pPr>
        <w:rPr>
          <w:i/>
          <w:color w:val="auto"/>
          <w:szCs w:val="28"/>
        </w:rPr>
      </w:pPr>
    </w:p>
    <w:p w:rsidR="00F808DC" w:rsidRPr="00FA35CC" w:rsidRDefault="00F808DC" w:rsidP="00F808DC">
      <w:pPr>
        <w:rPr>
          <w:i/>
          <w:color w:val="auto"/>
          <w:sz w:val="32"/>
        </w:rPr>
      </w:pPr>
    </w:p>
    <w:p w:rsidR="00F808DC" w:rsidRPr="002F731E" w:rsidRDefault="002F731E" w:rsidP="00F808DC">
      <w:pPr>
        <w:spacing w:before="114" w:after="114" w:line="276" w:lineRule="auto"/>
        <w:jc w:val="center"/>
        <w:rPr>
          <w:b/>
          <w:color w:val="auto"/>
        </w:rPr>
      </w:pPr>
      <w:r w:rsidRPr="002F731E">
        <w:rPr>
          <w:b/>
          <w:color w:val="auto"/>
          <w:sz w:val="40"/>
          <w:szCs w:val="40"/>
        </w:rPr>
        <w:t>Отчет</w:t>
      </w:r>
    </w:p>
    <w:p w:rsidR="00F808DC" w:rsidRPr="002F731E" w:rsidRDefault="002F731E" w:rsidP="00F808DC">
      <w:pPr>
        <w:jc w:val="center"/>
        <w:rPr>
          <w:b/>
          <w:color w:val="auto"/>
        </w:rPr>
      </w:pPr>
      <w:r w:rsidRPr="002F731E">
        <w:rPr>
          <w:b/>
          <w:i/>
          <w:color w:val="auto"/>
          <w:sz w:val="40"/>
          <w:szCs w:val="40"/>
        </w:rPr>
        <w:t>по лабораторной работе № 1</w:t>
      </w:r>
    </w:p>
    <w:p w:rsidR="00F808DC" w:rsidRDefault="00F808DC" w:rsidP="00F808DC">
      <w:pPr>
        <w:rPr>
          <w:bCs/>
          <w:iCs/>
          <w:color w:val="auto"/>
          <w:sz w:val="40"/>
        </w:rPr>
      </w:pPr>
    </w:p>
    <w:p w:rsidR="00E0089A" w:rsidRPr="00FA35CC" w:rsidRDefault="00E0089A" w:rsidP="00F808DC">
      <w:pPr>
        <w:rPr>
          <w:bCs/>
          <w:iCs/>
          <w:color w:val="auto"/>
          <w:sz w:val="40"/>
        </w:rPr>
      </w:pPr>
    </w:p>
    <w:p w:rsidR="002F731E" w:rsidRDefault="002F731E" w:rsidP="00F808DC">
      <w:pPr>
        <w:rPr>
          <w:color w:val="auto"/>
          <w:szCs w:val="28"/>
        </w:rPr>
      </w:pPr>
    </w:p>
    <w:p w:rsidR="00E0089A" w:rsidRDefault="00E0089A" w:rsidP="00F808DC">
      <w:pPr>
        <w:rPr>
          <w:color w:val="auto"/>
          <w:szCs w:val="28"/>
        </w:rPr>
      </w:pPr>
    </w:p>
    <w:p w:rsidR="002F731E" w:rsidRPr="002F731E" w:rsidRDefault="003A139C" w:rsidP="00F808DC">
      <w:pPr>
        <w:rPr>
          <w:color w:val="auto"/>
          <w:szCs w:val="28"/>
          <w:u w:val="single"/>
        </w:rPr>
      </w:pPr>
      <w:r>
        <w:rPr>
          <w:color w:val="auto"/>
          <w:szCs w:val="28"/>
        </w:rPr>
        <w:t>Дисциплина:</w:t>
      </w:r>
      <w:r>
        <w:rPr>
          <w:color w:val="auto"/>
          <w:szCs w:val="28"/>
        </w:rPr>
        <w:tab/>
      </w:r>
      <w:r w:rsidR="002F731E" w:rsidRPr="002F731E">
        <w:rPr>
          <w:color w:val="auto"/>
          <w:szCs w:val="28"/>
          <w:u w:val="single"/>
        </w:rPr>
        <w:t>Проектирование программного обеспечения</w:t>
      </w:r>
    </w:p>
    <w:p w:rsidR="00E0089A" w:rsidRDefault="00E0089A" w:rsidP="00F808DC">
      <w:pPr>
        <w:rPr>
          <w:i/>
          <w:color w:val="auto"/>
          <w:szCs w:val="28"/>
        </w:rPr>
      </w:pPr>
    </w:p>
    <w:p w:rsidR="00E0089A" w:rsidRPr="002F731E" w:rsidRDefault="00E0089A" w:rsidP="00F808DC">
      <w:pPr>
        <w:rPr>
          <w:i/>
          <w:color w:val="auto"/>
          <w:szCs w:val="28"/>
        </w:rPr>
      </w:pPr>
    </w:p>
    <w:p w:rsidR="00F808DC" w:rsidRPr="00FA35CC" w:rsidRDefault="002F731E" w:rsidP="00F808DC">
      <w:pPr>
        <w:rPr>
          <w:b/>
          <w:color w:val="auto"/>
        </w:rPr>
      </w:pPr>
      <w:r>
        <w:rPr>
          <w:color w:val="auto"/>
          <w:szCs w:val="28"/>
        </w:rPr>
        <w:t>Студент группы ИУ7-6</w:t>
      </w:r>
      <w:r w:rsidR="00F808DC" w:rsidRPr="00FA35CC">
        <w:rPr>
          <w:color w:val="auto"/>
          <w:szCs w:val="28"/>
        </w:rPr>
        <w:t>3Б</w:t>
      </w:r>
      <w:r w:rsidR="00F808DC" w:rsidRPr="00FA35CC">
        <w:rPr>
          <w:color w:val="auto"/>
          <w:szCs w:val="28"/>
        </w:rPr>
        <w:tab/>
      </w:r>
      <w:r w:rsidR="00F808DC">
        <w:rPr>
          <w:color w:val="auto"/>
        </w:rPr>
        <w:tab/>
      </w:r>
      <w:r w:rsidR="00F808DC" w:rsidRPr="00FA35CC">
        <w:rPr>
          <w:b/>
          <w:color w:val="auto"/>
        </w:rPr>
        <w:t xml:space="preserve">_________________        </w:t>
      </w:r>
      <w:r w:rsidR="00F808DC" w:rsidRPr="00FA35CC">
        <w:rPr>
          <w:bCs/>
          <w:color w:val="auto"/>
          <w:szCs w:val="28"/>
          <w:u w:val="single"/>
        </w:rPr>
        <w:t>Паламарчук А.Н.</w:t>
      </w:r>
    </w:p>
    <w:p w:rsidR="00F808DC" w:rsidRPr="00FA35CC" w:rsidRDefault="00F808DC" w:rsidP="00F808DC">
      <w:pPr>
        <w:rPr>
          <w:bCs/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Pr="00FA35CC">
        <w:rPr>
          <w:color w:val="auto"/>
          <w:sz w:val="18"/>
          <w:szCs w:val="18"/>
        </w:rPr>
        <w:t>(Фамилия И.О.)</w:t>
      </w:r>
    </w:p>
    <w:p w:rsidR="00F808DC" w:rsidRPr="002F731E" w:rsidRDefault="00F808DC" w:rsidP="00F808DC">
      <w:pPr>
        <w:rPr>
          <w:color w:val="auto"/>
          <w:szCs w:val="28"/>
        </w:rPr>
      </w:pPr>
    </w:p>
    <w:p w:rsidR="00F808DC" w:rsidRPr="00FA35CC" w:rsidRDefault="002F731E" w:rsidP="00F808DC">
      <w:pPr>
        <w:rPr>
          <w:bCs/>
          <w:color w:val="auto"/>
          <w:szCs w:val="28"/>
          <w:u w:val="single"/>
        </w:rPr>
      </w:pPr>
      <w:r>
        <w:rPr>
          <w:color w:val="auto"/>
          <w:szCs w:val="28"/>
        </w:rPr>
        <w:t>Преподаватель</w:t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 w:rsidRPr="00FA35CC">
        <w:rPr>
          <w:b/>
          <w:color w:val="auto"/>
        </w:rPr>
        <w:t xml:space="preserve">_________________        </w:t>
      </w:r>
      <w:r>
        <w:rPr>
          <w:bCs/>
          <w:color w:val="auto"/>
          <w:szCs w:val="28"/>
          <w:u w:val="single"/>
        </w:rPr>
        <w:t xml:space="preserve">Жаров </w:t>
      </w:r>
      <w:r w:rsidR="00F808DC" w:rsidRPr="00FA35CC">
        <w:rPr>
          <w:bCs/>
          <w:color w:val="auto"/>
          <w:szCs w:val="28"/>
          <w:u w:val="single"/>
        </w:rPr>
        <w:t>С.</w:t>
      </w:r>
      <w:r>
        <w:rPr>
          <w:bCs/>
          <w:color w:val="auto"/>
          <w:szCs w:val="28"/>
          <w:u w:val="single"/>
        </w:rPr>
        <w:t>В.</w:t>
      </w:r>
    </w:p>
    <w:p w:rsidR="00F808DC" w:rsidRPr="00E0089A" w:rsidRDefault="00F808DC" w:rsidP="00E0089A">
      <w:pPr>
        <w:rPr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</w:t>
      </w:r>
      <w:r w:rsidRPr="00FA35CC">
        <w:rPr>
          <w:b/>
          <w:color w:val="auto"/>
        </w:rPr>
        <w:t xml:space="preserve">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Pr="00FA35CC">
        <w:rPr>
          <w:color w:val="auto"/>
          <w:sz w:val="18"/>
          <w:szCs w:val="18"/>
        </w:rPr>
        <w:t>(Фамилия И.О.)</w:t>
      </w:r>
    </w:p>
    <w:p w:rsidR="00F808DC" w:rsidRPr="002F731E" w:rsidRDefault="00F808DC" w:rsidP="00F808DC">
      <w:pPr>
        <w:jc w:val="center"/>
        <w:rPr>
          <w:i/>
          <w:color w:val="auto"/>
          <w:szCs w:val="28"/>
        </w:rPr>
      </w:pPr>
    </w:p>
    <w:p w:rsidR="00F808DC" w:rsidRPr="002F731E" w:rsidRDefault="00F808DC" w:rsidP="00F808DC">
      <w:pPr>
        <w:jc w:val="center"/>
        <w:rPr>
          <w:i/>
          <w:color w:val="auto"/>
          <w:szCs w:val="28"/>
        </w:rPr>
      </w:pPr>
    </w:p>
    <w:p w:rsidR="00F808DC" w:rsidRPr="002F731E" w:rsidRDefault="00F808DC" w:rsidP="00F808DC">
      <w:pPr>
        <w:jc w:val="center"/>
        <w:rPr>
          <w:i/>
          <w:color w:val="auto"/>
          <w:szCs w:val="28"/>
        </w:rPr>
      </w:pPr>
    </w:p>
    <w:p w:rsidR="00B6027A" w:rsidRPr="00E0089A" w:rsidRDefault="00F808DC" w:rsidP="00E0089A">
      <w:pPr>
        <w:jc w:val="center"/>
        <w:rPr>
          <w:i/>
          <w:color w:val="auto"/>
          <w:szCs w:val="28"/>
        </w:rPr>
      </w:pPr>
      <w:r w:rsidRPr="002F731E">
        <w:rPr>
          <w:i/>
          <w:color w:val="auto"/>
          <w:szCs w:val="28"/>
        </w:rPr>
        <w:t>202</w:t>
      </w:r>
      <w:r w:rsidR="002F731E" w:rsidRPr="002F731E">
        <w:rPr>
          <w:i/>
          <w:color w:val="auto"/>
          <w:szCs w:val="28"/>
        </w:rPr>
        <w:t>5</w:t>
      </w:r>
      <w:r w:rsidRPr="002F731E">
        <w:rPr>
          <w:i/>
          <w:color w:val="auto"/>
          <w:szCs w:val="28"/>
        </w:rPr>
        <w:t xml:space="preserve"> г.</w:t>
      </w:r>
    </w:p>
    <w:p w:rsidR="00E0089A" w:rsidRDefault="00E0089A" w:rsidP="00571F33">
      <w:pPr>
        <w:pStyle w:val="1"/>
        <w:numPr>
          <w:ilvl w:val="0"/>
          <w:numId w:val="1"/>
        </w:numPr>
        <w:ind w:left="709" w:firstLine="0"/>
        <w:jc w:val="left"/>
      </w:pPr>
      <w:r>
        <w:lastRenderedPageBreak/>
        <w:t>Название проекта</w:t>
      </w:r>
    </w:p>
    <w:p w:rsidR="00176BEB" w:rsidRDefault="00C74B26" w:rsidP="007035F3">
      <w:r>
        <w:t>Распределенный мессенджер</w:t>
      </w:r>
      <w:r w:rsidR="00176BEB">
        <w:t>.</w:t>
      </w:r>
    </w:p>
    <w:p w:rsidR="00176BEB" w:rsidRDefault="00176BEB" w:rsidP="00571F33">
      <w:pPr>
        <w:pStyle w:val="1"/>
        <w:numPr>
          <w:ilvl w:val="0"/>
          <w:numId w:val="1"/>
        </w:numPr>
        <w:ind w:left="709" w:firstLine="0"/>
        <w:jc w:val="left"/>
      </w:pPr>
      <w:r>
        <w:t>Описание проекта</w:t>
      </w:r>
    </w:p>
    <w:p w:rsidR="00176BEB" w:rsidRDefault="007035F3" w:rsidP="007035F3">
      <w:r w:rsidRPr="007035F3">
        <w:t>Создание мессенджера, который функционирует без централизованного сервера, где каждый клиент одновременно выступает в роли сервера, обеспечивая устойчивость и независимость системы от единой точки отказа.</w:t>
      </w:r>
    </w:p>
    <w:p w:rsidR="00176BEB" w:rsidRDefault="00176BEB" w:rsidP="00571F33">
      <w:pPr>
        <w:pStyle w:val="1"/>
        <w:numPr>
          <w:ilvl w:val="0"/>
          <w:numId w:val="1"/>
        </w:numPr>
        <w:ind w:left="709" w:firstLine="0"/>
        <w:jc w:val="left"/>
      </w:pPr>
      <w:r>
        <w:t>Описание предметной области</w:t>
      </w:r>
    </w:p>
    <w:p w:rsidR="00176BEB" w:rsidRDefault="007035F3" w:rsidP="007035F3">
      <w:r w:rsidRPr="007035F3">
        <w:t xml:space="preserve">Предметная область проекта охватывает распределенные системы, которые обеспечивают обмен информацией между участниками сети без необходимости использования централизованных серверов. </w:t>
      </w:r>
      <w:r>
        <w:t xml:space="preserve">Данные </w:t>
      </w:r>
      <w:r w:rsidRPr="007035F3">
        <w:t xml:space="preserve">системы основаны на принципах </w:t>
      </w:r>
      <w:proofErr w:type="spellStart"/>
      <w:r w:rsidRPr="007035F3">
        <w:t>peer-to-peer</w:t>
      </w:r>
      <w:proofErr w:type="spellEnd"/>
      <w:r w:rsidRPr="007035F3">
        <w:t xml:space="preserve"> взаим</w:t>
      </w:r>
      <w:r>
        <w:t>одействия, где каждый узел</w:t>
      </w:r>
      <w:r w:rsidRPr="007035F3">
        <w:t xml:space="preserve"> сети одновременно выступает в роли клиента и сервера.</w:t>
      </w:r>
    </w:p>
    <w:p w:rsidR="00176BEB" w:rsidRDefault="00176BEB" w:rsidP="00571F33">
      <w:pPr>
        <w:pStyle w:val="1"/>
        <w:numPr>
          <w:ilvl w:val="0"/>
          <w:numId w:val="1"/>
        </w:numPr>
        <w:ind w:left="709" w:firstLine="0"/>
      </w:pPr>
      <w:r>
        <w:t>Анализ существующих решений</w:t>
      </w:r>
    </w:p>
    <w:p w:rsidR="007035F3" w:rsidRDefault="007035F3" w:rsidP="00571F33">
      <w:pPr>
        <w:pStyle w:val="2"/>
        <w:numPr>
          <w:ilvl w:val="1"/>
          <w:numId w:val="1"/>
        </w:numPr>
        <w:ind w:left="709" w:firstLine="0"/>
      </w:pPr>
      <w:proofErr w:type="spellStart"/>
      <w:r>
        <w:t>Tox</w:t>
      </w:r>
      <w:proofErr w:type="spellEnd"/>
    </w:p>
    <w:p w:rsidR="007035F3" w:rsidRDefault="007035F3" w:rsidP="00571F33">
      <w:pPr>
        <w:ind w:firstLine="708"/>
      </w:pPr>
      <w:proofErr w:type="spellStart"/>
      <w:r>
        <w:t>Tox</w:t>
      </w:r>
      <w:proofErr w:type="spellEnd"/>
      <w:r>
        <w:t xml:space="preserve"> — это децентрализованный мессенджер с открытым исходным кодом, который обеспечивает текстовую, голосовую и видеосвязь. Он использует P2P-архитектуру.</w:t>
      </w:r>
      <w:r w:rsidR="00571F33">
        <w:t xml:space="preserve"> </w:t>
      </w:r>
      <w:proofErr w:type="spellStart"/>
      <w:r>
        <w:t>Tox</w:t>
      </w:r>
      <w:proofErr w:type="spellEnd"/>
      <w:r>
        <w:t xml:space="preserve"> является хорошим примером полностью децентрализованного мессенджера, но его сложность и отсутствие некоторых функций (например, групповых чатов) могут ограничивать его популярнос</w:t>
      </w:r>
      <w:r w:rsidR="00571F33">
        <w:t>ть среди обычных пользователей.</w:t>
      </w:r>
    </w:p>
    <w:p w:rsidR="007035F3" w:rsidRDefault="00571F33" w:rsidP="00571F33">
      <w:pPr>
        <w:pStyle w:val="2"/>
        <w:ind w:firstLine="708"/>
      </w:pPr>
      <w:r>
        <w:t>4.2</w:t>
      </w:r>
      <w:r>
        <w:tab/>
      </w:r>
      <w:proofErr w:type="spellStart"/>
      <w:r>
        <w:t>Matrix</w:t>
      </w:r>
      <w:proofErr w:type="spellEnd"/>
    </w:p>
    <w:p w:rsidR="007035F3" w:rsidRDefault="007035F3" w:rsidP="00571F33">
      <w:pPr>
        <w:ind w:firstLine="708"/>
      </w:pPr>
      <w:proofErr w:type="spellStart"/>
      <w:r>
        <w:t>Matrix</w:t>
      </w:r>
      <w:proofErr w:type="spellEnd"/>
      <w:r>
        <w:t xml:space="preserve"> — это открытый протокол для децентрализованной коммуникации. Он использует федеративную модель, где серверы могут взаимодействовать друг с другом, но пользователи могут выбирать или даже создавать свои собственные серверы.</w:t>
      </w:r>
      <w:r w:rsidR="00571F33">
        <w:t xml:space="preserve"> </w:t>
      </w:r>
      <w:proofErr w:type="spellStart"/>
      <w:r>
        <w:t>Matrix</w:t>
      </w:r>
      <w:proofErr w:type="spellEnd"/>
      <w:r>
        <w:t xml:space="preserve"> — это мощное решение для децентрализованной коммуникации, но его зависимость от серверов делает его менее подходящим для полностью автономных сценариев.</w:t>
      </w:r>
    </w:p>
    <w:p w:rsidR="007035F3" w:rsidRDefault="007035F3" w:rsidP="00571F33">
      <w:pPr>
        <w:pStyle w:val="2"/>
        <w:numPr>
          <w:ilvl w:val="1"/>
          <w:numId w:val="12"/>
        </w:numPr>
        <w:ind w:left="709" w:firstLine="0"/>
      </w:pPr>
      <w:proofErr w:type="spellStart"/>
      <w:r>
        <w:lastRenderedPageBreak/>
        <w:t>Briar</w:t>
      </w:r>
      <w:proofErr w:type="spellEnd"/>
    </w:p>
    <w:p w:rsidR="007035F3" w:rsidRDefault="007035F3" w:rsidP="00571F33">
      <w:pPr>
        <w:ind w:firstLine="708"/>
      </w:pPr>
      <w:proofErr w:type="spellStart"/>
      <w:r>
        <w:t>Briar</w:t>
      </w:r>
      <w:proofErr w:type="spellEnd"/>
      <w:r>
        <w:t xml:space="preserve"> — это мессенджер, который работает через P2P-соединения, </w:t>
      </w:r>
      <w:proofErr w:type="spellStart"/>
      <w:r>
        <w:t>Bluetooth</w:t>
      </w:r>
      <w:proofErr w:type="spellEnd"/>
      <w:r>
        <w:t xml:space="preserve"> или </w:t>
      </w:r>
      <w:proofErr w:type="spellStart"/>
      <w:r>
        <w:t>Wi-Fi</w:t>
      </w:r>
      <w:proofErr w:type="spellEnd"/>
      <w:r>
        <w:t>, без необходимости доступа к интернету. Он ориентирован на приватность и безопасность.</w:t>
      </w:r>
      <w:r w:rsidR="00571F33">
        <w:t xml:space="preserve"> </w:t>
      </w:r>
      <w:proofErr w:type="spellStart"/>
      <w:r>
        <w:t>Briar</w:t>
      </w:r>
      <w:proofErr w:type="spellEnd"/>
      <w:r>
        <w:t xml:space="preserve"> — это отличное решение для пользователей, которым важна приватность и автономность, но его ограниченная функциональность может быть нед</w:t>
      </w:r>
      <w:r w:rsidR="00571F33">
        <w:t>остатком для широкой аудитории.</w:t>
      </w:r>
    </w:p>
    <w:p w:rsidR="007035F3" w:rsidRDefault="00571F33" w:rsidP="00571F33">
      <w:pPr>
        <w:pStyle w:val="2"/>
        <w:ind w:left="709" w:hanging="1"/>
      </w:pPr>
      <w:r>
        <w:t>4.4</w:t>
      </w:r>
      <w:r>
        <w:tab/>
      </w:r>
      <w:proofErr w:type="spellStart"/>
      <w:r w:rsidR="007035F3">
        <w:t>Bitmessage</w:t>
      </w:r>
      <w:proofErr w:type="spellEnd"/>
    </w:p>
    <w:p w:rsidR="007035F3" w:rsidRDefault="007035F3" w:rsidP="00571F33">
      <w:pPr>
        <w:ind w:firstLine="708"/>
      </w:pPr>
      <w:proofErr w:type="spellStart"/>
      <w:r>
        <w:t>Bitmessage</w:t>
      </w:r>
      <w:proofErr w:type="spellEnd"/>
      <w:r>
        <w:t xml:space="preserve"> — это децентрализованная система обмена сообщениями, основанная на технологии, похожей на </w:t>
      </w:r>
      <w:proofErr w:type="spellStart"/>
      <w:r>
        <w:t>Bitcoin</w:t>
      </w:r>
      <w:proofErr w:type="spellEnd"/>
      <w:r>
        <w:t>. Сообщения передаются через P2P-сеть, и каждый узел хранит копию всех сообщений.</w:t>
      </w:r>
      <w:r w:rsidR="00571F33">
        <w:t xml:space="preserve"> </w:t>
      </w:r>
      <w:proofErr w:type="spellStart"/>
      <w:r>
        <w:t>Bitmessage</w:t>
      </w:r>
      <w:proofErr w:type="spellEnd"/>
      <w:r>
        <w:t xml:space="preserve"> — это интересное решение для анонимной коммуникации, но его архитектура делает его непрактич</w:t>
      </w:r>
      <w:r w:rsidR="00571F33">
        <w:t>ным для широкого использования.</w:t>
      </w:r>
    </w:p>
    <w:p w:rsidR="007035F3" w:rsidRDefault="00571F33" w:rsidP="00571F33">
      <w:pPr>
        <w:pStyle w:val="2"/>
        <w:ind w:firstLine="708"/>
      </w:pPr>
      <w:r>
        <w:t>4.5</w:t>
      </w:r>
      <w:r>
        <w:tab/>
      </w:r>
      <w:proofErr w:type="spellStart"/>
      <w:r w:rsidR="007035F3">
        <w:t>Session</w:t>
      </w:r>
      <w:proofErr w:type="spellEnd"/>
    </w:p>
    <w:p w:rsidR="00635B62" w:rsidRDefault="007035F3" w:rsidP="00AF7ECE">
      <w:pPr>
        <w:ind w:firstLine="708"/>
      </w:pPr>
      <w:proofErr w:type="spellStart"/>
      <w:r>
        <w:t>Session</w:t>
      </w:r>
      <w:proofErr w:type="spellEnd"/>
      <w:r>
        <w:t xml:space="preserve"> — это децентрализованный мессенджер, который использует технологию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для обеспечения анонимности. Он не требует привязки к номеру телефона или </w:t>
      </w:r>
      <w:proofErr w:type="spellStart"/>
      <w:r>
        <w:t>email</w:t>
      </w:r>
      <w:proofErr w:type="spellEnd"/>
      <w:r>
        <w:t>.</w:t>
      </w:r>
      <w:r w:rsidR="00571F33">
        <w:t xml:space="preserve"> </w:t>
      </w:r>
      <w:proofErr w:type="spellStart"/>
      <w:r>
        <w:t>Session</w:t>
      </w:r>
      <w:proofErr w:type="spellEnd"/>
      <w:r>
        <w:t xml:space="preserve"> — это хороший выбор для пользователей, которым важна анонимность, но его функциональность ограничена.</w:t>
      </w:r>
    </w:p>
    <w:p w:rsidR="00635B62" w:rsidRDefault="00635B62" w:rsidP="00AF7ECE">
      <w:pPr>
        <w:ind w:firstLine="708"/>
      </w:pPr>
      <w:r>
        <w:t xml:space="preserve">Для сравнения </w:t>
      </w:r>
      <w:r>
        <w:rPr>
          <w:rFonts w:cs="Times New Roman"/>
          <w:color w:val="auto"/>
          <w:szCs w:val="28"/>
        </w:rPr>
        <w:t>распределенных мессенджеров анализ</w:t>
      </w:r>
      <w:r>
        <w:t xml:space="preserve"> будет проводиться по следующим критериям:</w:t>
      </w:r>
    </w:p>
    <w:p w:rsidR="00635B62" w:rsidRDefault="00236F92" w:rsidP="00236F92">
      <w:pPr>
        <w:pStyle w:val="a3"/>
        <w:numPr>
          <w:ilvl w:val="0"/>
          <w:numId w:val="13"/>
        </w:numPr>
      </w:pPr>
      <w:r>
        <w:t>децентрализация — оценка проводилась на основе архитектуры мессенджера;</w:t>
      </w:r>
    </w:p>
    <w:p w:rsidR="00236F92" w:rsidRDefault="00236F92" w:rsidP="00236F92">
      <w:pPr>
        <w:pStyle w:val="a3"/>
        <w:numPr>
          <w:ilvl w:val="0"/>
          <w:numId w:val="13"/>
        </w:numPr>
      </w:pPr>
      <w:r>
        <w:t>шифрование — оценка проводилась на основе использования технологий шифрования;</w:t>
      </w:r>
    </w:p>
    <w:p w:rsidR="00236F92" w:rsidRDefault="00236F92" w:rsidP="00236F92">
      <w:pPr>
        <w:pStyle w:val="a3"/>
        <w:numPr>
          <w:ilvl w:val="0"/>
          <w:numId w:val="13"/>
        </w:numPr>
      </w:pPr>
      <w:r>
        <w:t>групповые чаты — оценка проводилась на основе поддержки групповой коммуникации;</w:t>
      </w:r>
    </w:p>
    <w:p w:rsidR="00236F92" w:rsidRDefault="00236F92" w:rsidP="00236F92">
      <w:pPr>
        <w:pStyle w:val="a3"/>
        <w:numPr>
          <w:ilvl w:val="0"/>
          <w:numId w:val="13"/>
        </w:numPr>
      </w:pPr>
      <w:r>
        <w:t>голос/видео — оценка проводилась на основе поддержки голосовой и видеосвязи;</w:t>
      </w:r>
    </w:p>
    <w:p w:rsidR="00236F92" w:rsidRDefault="00236F92" w:rsidP="00236F92">
      <w:pPr>
        <w:pStyle w:val="a3"/>
        <w:numPr>
          <w:ilvl w:val="0"/>
          <w:numId w:val="13"/>
        </w:numPr>
      </w:pPr>
      <w:r>
        <w:lastRenderedPageBreak/>
        <w:t>автономность — оценка проводилась на основе возможности работы без централизованной инфраструктуры.</w:t>
      </w:r>
    </w:p>
    <w:p w:rsidR="00635B62" w:rsidRDefault="00635B62" w:rsidP="00AF7ECE">
      <w:pPr>
        <w:ind w:firstLine="708"/>
      </w:pPr>
    </w:p>
    <w:p w:rsidR="00AF7ECE" w:rsidRPr="00635B62" w:rsidRDefault="00635B62" w:rsidP="00635B62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Таблица 1 </w:t>
      </w:r>
      <w:r>
        <w:t>—</w:t>
      </w:r>
      <w:r w:rsidRPr="00635B62">
        <w:rPr>
          <w:rFonts w:cs="Times New Roman"/>
          <w:color w:val="auto"/>
          <w:szCs w:val="28"/>
        </w:rPr>
        <w:t xml:space="preserve"> </w:t>
      </w:r>
      <w:proofErr w:type="spellStart"/>
      <w:r>
        <w:rPr>
          <w:rFonts w:cs="Times New Roman"/>
          <w:color w:val="auto"/>
          <w:szCs w:val="28"/>
        </w:rPr>
        <w:t>Сравнительние</w:t>
      </w:r>
      <w:proofErr w:type="spellEnd"/>
      <w:r>
        <w:rPr>
          <w:rFonts w:cs="Times New Roman"/>
          <w:color w:val="auto"/>
          <w:szCs w:val="28"/>
        </w:rPr>
        <w:t xml:space="preserve"> распределенных мессенджеров</w:t>
      </w:r>
    </w:p>
    <w:tbl>
      <w:tblPr>
        <w:tblW w:w="9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1998"/>
        <w:gridCol w:w="1566"/>
        <w:gridCol w:w="1353"/>
        <w:gridCol w:w="1525"/>
        <w:gridCol w:w="1698"/>
      </w:tblGrid>
      <w:tr w:rsidR="00635B62" w:rsidRPr="00AF7ECE" w:rsidTr="00236F92">
        <w:trPr>
          <w:trHeight w:val="1038"/>
        </w:trPr>
        <w:tc>
          <w:tcPr>
            <w:tcW w:w="1496" w:type="dxa"/>
            <w:shd w:val="clear" w:color="auto" w:fill="auto"/>
            <w:vAlign w:val="center"/>
            <w:hideMark/>
          </w:tcPr>
          <w:p w:rsidR="00AF7ECE" w:rsidRPr="00AF7ECE" w:rsidRDefault="00635B62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236F92">
              <w:rPr>
                <w:rFonts w:cs="Times New Roman"/>
                <w:color w:val="auto"/>
                <w:sz w:val="24"/>
                <w:szCs w:val="24"/>
              </w:rPr>
              <w:t>Мессенджер</w:t>
            </w:r>
          </w:p>
        </w:tc>
        <w:tc>
          <w:tcPr>
            <w:tcW w:w="1989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Децентрализация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Шифрование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Групповые чаты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Голос/Видео</w:t>
            </w:r>
          </w:p>
        </w:tc>
        <w:tc>
          <w:tcPr>
            <w:tcW w:w="169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Автономность</w:t>
            </w:r>
          </w:p>
        </w:tc>
      </w:tr>
      <w:tr w:rsidR="00635B62" w:rsidRPr="00AF7ECE" w:rsidTr="00236F92">
        <w:trPr>
          <w:trHeight w:val="692"/>
        </w:trPr>
        <w:tc>
          <w:tcPr>
            <w:tcW w:w="1496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Tox</w:t>
            </w:r>
            <w:proofErr w:type="spellEnd"/>
          </w:p>
        </w:tc>
        <w:tc>
          <w:tcPr>
            <w:tcW w:w="1989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Полная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9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</w:tr>
      <w:tr w:rsidR="00635B62" w:rsidRPr="00AF7ECE" w:rsidTr="00236F92">
        <w:trPr>
          <w:trHeight w:val="692"/>
        </w:trPr>
        <w:tc>
          <w:tcPr>
            <w:tcW w:w="1496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Matrix</w:t>
            </w:r>
            <w:proofErr w:type="spellEnd"/>
          </w:p>
        </w:tc>
        <w:tc>
          <w:tcPr>
            <w:tcW w:w="1989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Федеративная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9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Нет</w:t>
            </w:r>
          </w:p>
        </w:tc>
      </w:tr>
      <w:tr w:rsidR="00635B62" w:rsidRPr="00AF7ECE" w:rsidTr="00236F92">
        <w:trPr>
          <w:trHeight w:val="692"/>
        </w:trPr>
        <w:tc>
          <w:tcPr>
            <w:tcW w:w="1496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Briar</w:t>
            </w:r>
            <w:proofErr w:type="spellEnd"/>
          </w:p>
        </w:tc>
        <w:tc>
          <w:tcPr>
            <w:tcW w:w="1989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Полная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9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</w:tr>
      <w:tr w:rsidR="00635B62" w:rsidRPr="00AF7ECE" w:rsidTr="00236F92">
        <w:trPr>
          <w:trHeight w:val="692"/>
        </w:trPr>
        <w:tc>
          <w:tcPr>
            <w:tcW w:w="1496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Bitmessage</w:t>
            </w:r>
            <w:proofErr w:type="spellEnd"/>
          </w:p>
        </w:tc>
        <w:tc>
          <w:tcPr>
            <w:tcW w:w="1989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Полная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9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</w:tr>
      <w:tr w:rsidR="00635B62" w:rsidRPr="00AF7ECE" w:rsidTr="00236F92">
        <w:trPr>
          <w:trHeight w:val="692"/>
        </w:trPr>
        <w:tc>
          <w:tcPr>
            <w:tcW w:w="1496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F7ECE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Session</w:t>
            </w:r>
            <w:proofErr w:type="spellEnd"/>
          </w:p>
        </w:tc>
        <w:tc>
          <w:tcPr>
            <w:tcW w:w="1989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Полная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92" w:type="dxa"/>
            <w:shd w:val="clear" w:color="auto" w:fill="auto"/>
            <w:vAlign w:val="center"/>
            <w:hideMark/>
          </w:tcPr>
          <w:p w:rsidR="00AF7ECE" w:rsidRPr="00AF7ECE" w:rsidRDefault="00AF7ECE" w:rsidP="00AF7ECE">
            <w:pPr>
              <w:suppressAutoHyphens w:val="0"/>
              <w:spacing w:line="240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F7ECE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</w:t>
            </w:r>
          </w:p>
        </w:tc>
      </w:tr>
    </w:tbl>
    <w:p w:rsidR="00176BEB" w:rsidRDefault="00176BEB" w:rsidP="00AF7ECE">
      <w:pPr>
        <w:ind w:firstLine="708"/>
      </w:pPr>
    </w:p>
    <w:p w:rsidR="00176BEB" w:rsidRDefault="00176BEB" w:rsidP="00C42BDA">
      <w:pPr>
        <w:pStyle w:val="1"/>
        <w:numPr>
          <w:ilvl w:val="0"/>
          <w:numId w:val="1"/>
        </w:numPr>
        <w:ind w:left="709" w:firstLine="0"/>
      </w:pPr>
      <w:r>
        <w:t>Целесообразность проекта</w:t>
      </w:r>
    </w:p>
    <w:p w:rsidR="00176BEB" w:rsidRDefault="009632ED" w:rsidP="00C42BDA">
      <w:pPr>
        <w:ind w:firstLine="708"/>
      </w:pPr>
      <w:r>
        <w:t>И</w:t>
      </w:r>
      <w:r w:rsidRPr="009632ED">
        <w:t>зуч</w:t>
      </w:r>
      <w:r>
        <w:t>ение</w:t>
      </w:r>
      <w:r w:rsidRPr="009632ED">
        <w:t xml:space="preserve"> сетево</w:t>
      </w:r>
      <w:r>
        <w:t>го взаимодействия</w:t>
      </w:r>
      <w:r w:rsidRPr="009632ED">
        <w:t>, технологи</w:t>
      </w:r>
      <w:r>
        <w:t>й шифрования и принципов</w:t>
      </w:r>
      <w:r w:rsidRPr="009632ED">
        <w:t xml:space="preserve"> децентрализованных систем. </w:t>
      </w:r>
      <w:r>
        <w:t xml:space="preserve">Получение навыков </w:t>
      </w:r>
      <w:r w:rsidRPr="009632ED">
        <w:t xml:space="preserve">разработки </w:t>
      </w:r>
      <w:proofErr w:type="spellStart"/>
      <w:r>
        <w:t>peer-to-peer</w:t>
      </w:r>
      <w:proofErr w:type="spellEnd"/>
      <w:r>
        <w:t xml:space="preserve"> </w:t>
      </w:r>
      <w:r w:rsidRPr="009632ED">
        <w:t xml:space="preserve">сетей, </w:t>
      </w:r>
      <w:r>
        <w:t>использования протоколов TCP/IP и UDP, а также механизмов</w:t>
      </w:r>
      <w:r w:rsidR="00CB4E6C">
        <w:t xml:space="preserve"> обнаружения узлов в сети, таких</w:t>
      </w:r>
      <w:r w:rsidRPr="009632ED">
        <w:t xml:space="preserve"> как </w:t>
      </w:r>
      <w:proofErr w:type="spellStart"/>
      <w:r w:rsidRPr="009632ED">
        <w:t>Distributed</w:t>
      </w:r>
      <w:proofErr w:type="spellEnd"/>
      <w:r w:rsidRPr="009632ED">
        <w:t xml:space="preserve"> </w:t>
      </w:r>
      <w:proofErr w:type="spellStart"/>
      <w:r w:rsidRPr="009632ED">
        <w:t>Hash</w:t>
      </w:r>
      <w:proofErr w:type="spellEnd"/>
      <w:r w:rsidRPr="009632ED">
        <w:t xml:space="preserve"> </w:t>
      </w:r>
      <w:proofErr w:type="spellStart"/>
      <w:r w:rsidRPr="009632ED">
        <w:t>Table</w:t>
      </w:r>
      <w:proofErr w:type="spellEnd"/>
      <w:r w:rsidRPr="009632ED">
        <w:t>.</w:t>
      </w:r>
    </w:p>
    <w:p w:rsidR="00176BEB" w:rsidRDefault="00176BEB" w:rsidP="00C42BDA">
      <w:pPr>
        <w:pStyle w:val="1"/>
        <w:numPr>
          <w:ilvl w:val="0"/>
          <w:numId w:val="1"/>
        </w:numPr>
        <w:ind w:left="709" w:firstLine="0"/>
      </w:pPr>
      <w:r>
        <w:lastRenderedPageBreak/>
        <w:t>Описание ролей</w:t>
      </w:r>
    </w:p>
    <w:p w:rsidR="00176BEB" w:rsidRDefault="004B1FE3" w:rsidP="00CB4E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6.15pt">
            <v:imagedata r:id="rId6" o:title="use-case-правки"/>
          </v:shape>
        </w:pict>
      </w:r>
    </w:p>
    <w:p w:rsidR="00176BEB" w:rsidRDefault="00176BEB" w:rsidP="00C42BDA">
      <w:pPr>
        <w:pStyle w:val="1"/>
        <w:numPr>
          <w:ilvl w:val="0"/>
          <w:numId w:val="1"/>
        </w:numPr>
        <w:ind w:left="709" w:firstLine="0"/>
      </w:pPr>
      <w:r>
        <w:rPr>
          <w:lang w:val="en-US"/>
        </w:rPr>
        <w:lastRenderedPageBreak/>
        <w:t xml:space="preserve">ER </w:t>
      </w:r>
      <w:r>
        <w:t>диаграмма проекта</w:t>
      </w:r>
    </w:p>
    <w:p w:rsidR="00176BEB" w:rsidRDefault="004B1FE3" w:rsidP="0017038A">
      <w:r>
        <w:pict>
          <v:shape id="_x0000_i1026" type="#_x0000_t75" style="width:467.3pt;height:535.9pt">
            <v:imagedata r:id="rId7" o:title="er-диаграмма-правки"/>
          </v:shape>
        </w:pict>
      </w:r>
    </w:p>
    <w:p w:rsidR="00176BEB" w:rsidRDefault="00176BEB" w:rsidP="00C42BDA">
      <w:pPr>
        <w:pStyle w:val="1"/>
        <w:numPr>
          <w:ilvl w:val="0"/>
          <w:numId w:val="1"/>
        </w:numPr>
        <w:ind w:left="709" w:firstLine="0"/>
      </w:pPr>
      <w:r>
        <w:t>Формализация бизнес процесса</w:t>
      </w:r>
    </w:p>
    <w:p w:rsidR="00176BEB" w:rsidRPr="00176BEB" w:rsidRDefault="00176BEB" w:rsidP="00176BEB">
      <w:r>
        <w:rPr>
          <w:lang w:val="en-US"/>
        </w:rPr>
        <w:t xml:space="preserve">BPMN </w:t>
      </w:r>
      <w:r>
        <w:t>нотация</w:t>
      </w:r>
    </w:p>
    <w:sectPr w:rsidR="00176BEB" w:rsidRPr="00176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32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03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76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5959FD"/>
    <w:multiLevelType w:val="multilevel"/>
    <w:tmpl w:val="FCBE87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86547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1F6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9E66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225E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AF4528"/>
    <w:multiLevelType w:val="hybridMultilevel"/>
    <w:tmpl w:val="C246A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45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C53973"/>
    <w:multiLevelType w:val="hybridMultilevel"/>
    <w:tmpl w:val="69E62270"/>
    <w:lvl w:ilvl="0" w:tplc="64906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33B0D"/>
    <w:multiLevelType w:val="hybridMultilevel"/>
    <w:tmpl w:val="5C5A4A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81"/>
    <w:rsid w:val="000A2081"/>
    <w:rsid w:val="000C5BC9"/>
    <w:rsid w:val="0017038A"/>
    <w:rsid w:val="00176BEB"/>
    <w:rsid w:val="00236F92"/>
    <w:rsid w:val="002C2BAF"/>
    <w:rsid w:val="002F731E"/>
    <w:rsid w:val="003A139C"/>
    <w:rsid w:val="004B1FE3"/>
    <w:rsid w:val="00554E1E"/>
    <w:rsid w:val="00571F33"/>
    <w:rsid w:val="00635B62"/>
    <w:rsid w:val="006F7809"/>
    <w:rsid w:val="007035F3"/>
    <w:rsid w:val="007B7B9C"/>
    <w:rsid w:val="009632ED"/>
    <w:rsid w:val="00AF7ECE"/>
    <w:rsid w:val="00B6027A"/>
    <w:rsid w:val="00C42BDA"/>
    <w:rsid w:val="00C74B26"/>
    <w:rsid w:val="00CB4E6C"/>
    <w:rsid w:val="00D11662"/>
    <w:rsid w:val="00E0089A"/>
    <w:rsid w:val="00F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F6B5"/>
  <w15:chartTrackingRefBased/>
  <w15:docId w15:val="{3C3EAAAB-7564-449E-AA7A-BAC303EE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5F3"/>
    <w:pPr>
      <w:suppressAutoHyphens/>
      <w:spacing w:after="0" w:line="360" w:lineRule="auto"/>
      <w:jc w:val="both"/>
    </w:pPr>
    <w:rPr>
      <w:rFonts w:cstheme="minorBidi"/>
      <w:color w:val="000000" w:themeColor="text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4E1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E1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5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E1E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554E1E"/>
    <w:rPr>
      <w:rFonts w:eastAsiaTheme="majorEastAsia" w:cstheme="majorBidi"/>
      <w:b/>
      <w:color w:val="000000" w:themeColor="text1"/>
      <w:szCs w:val="26"/>
    </w:rPr>
  </w:style>
  <w:style w:type="paragraph" w:styleId="a3">
    <w:name w:val="List Paragraph"/>
    <w:basedOn w:val="a"/>
    <w:uiPriority w:val="34"/>
    <w:qFormat/>
    <w:rsid w:val="00176B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035F3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11</cp:revision>
  <dcterms:created xsi:type="dcterms:W3CDTF">2025-02-16T06:47:00Z</dcterms:created>
  <dcterms:modified xsi:type="dcterms:W3CDTF">2025-03-26T19:45:00Z</dcterms:modified>
</cp:coreProperties>
</file>