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086" w:rsidRDefault="00D220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864" w:type="dxa"/>
        <w:tblInd w:w="-22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80"/>
      </w:tblGrid>
      <w:tr w:rsidR="00FC50B3" w:rsidTr="00996035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50B3" w:rsidRDefault="00FC50B3" w:rsidP="00996035">
            <w:r w:rsidRPr="00906E74">
              <w:rPr>
                <w:noProof/>
              </w:rPr>
              <w:drawing>
                <wp:inline distT="0" distB="0" distL="0" distR="0">
                  <wp:extent cx="729615" cy="82740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9" t="-44" r="-49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82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0B3" w:rsidRPr="00997ECF" w:rsidRDefault="00FC50B3" w:rsidP="00996035">
            <w:pPr>
              <w:ind w:left="27"/>
              <w:jc w:val="center"/>
              <w:rPr>
                <w:b/>
              </w:rPr>
            </w:pPr>
            <w:r w:rsidRPr="00997ECF">
              <w:rPr>
                <w:b/>
              </w:rPr>
              <w:t>Министерство науки и высшего образования Российской Федерации</w:t>
            </w:r>
          </w:p>
          <w:p w:rsidR="00FC50B3" w:rsidRPr="00997ECF" w:rsidRDefault="00FC50B3" w:rsidP="00996035">
            <w:pPr>
              <w:spacing w:line="237" w:lineRule="auto"/>
              <w:jc w:val="center"/>
              <w:rPr>
                <w:b/>
              </w:rPr>
            </w:pPr>
            <w:r w:rsidRPr="00997ECF"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:rsidR="00FC50B3" w:rsidRPr="00997ECF" w:rsidRDefault="00FC50B3" w:rsidP="00996035">
            <w:pPr>
              <w:spacing w:line="237" w:lineRule="auto"/>
              <w:ind w:left="662" w:right="630"/>
              <w:jc w:val="center"/>
              <w:rPr>
                <w:b/>
              </w:rPr>
            </w:pPr>
            <w:r w:rsidRPr="00997ECF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FC50B3" w:rsidRDefault="00FC50B3" w:rsidP="00996035">
            <w:pPr>
              <w:ind w:left="1011" w:right="983"/>
              <w:jc w:val="center"/>
              <w:rPr>
                <w:b/>
              </w:rPr>
            </w:pPr>
            <w:r w:rsidRPr="00997ECF">
              <w:rPr>
                <w:b/>
              </w:rPr>
              <w:t xml:space="preserve">(национальный исследовательский университет)» (МГТУ им. </w:t>
            </w:r>
            <w:r>
              <w:rPr>
                <w:b/>
              </w:rPr>
              <w:t>Н.Э. Баумана)</w:t>
            </w:r>
          </w:p>
        </w:tc>
      </w:tr>
    </w:tbl>
    <w:p w:rsidR="00FC50B3" w:rsidRDefault="00FC50B3" w:rsidP="00FC50B3">
      <w:pPr>
        <w:spacing w:after="363"/>
        <w:ind w:left="-2" w:right="-375"/>
      </w:pPr>
      <w:r>
        <w:rPr>
          <w:noProof/>
        </w:rPr>
        <mc:AlternateContent>
          <mc:Choice Requires="wps">
            <w:drawing>
              <wp:inline distT="0" distB="0" distL="0" distR="0" wp14:anchorId="3AB3EED0" wp14:editId="23DD7DE0">
                <wp:extent cx="6117590" cy="32385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17590" cy="3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FA9C0" id="Прямоугольник 7" o:spid="_x0000_s1026" style="width:481.7pt;height: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FC50B3" w:rsidRPr="00997ECF" w:rsidRDefault="00FC50B3" w:rsidP="00FC50B3">
      <w:pPr>
        <w:spacing w:after="234"/>
      </w:pPr>
      <w:r w:rsidRPr="00997ECF">
        <w:t>ФАКУЛЬТЕТ «ИНФОРМАТИКА И СИСТЕМЫ УПРАВЛЕНИЯ»</w:t>
      </w:r>
    </w:p>
    <w:p w:rsidR="00FC50B3" w:rsidRPr="00997ECF" w:rsidRDefault="00FC50B3" w:rsidP="00FC50B3">
      <w:pPr>
        <w:spacing w:after="1029"/>
      </w:pPr>
      <w:r w:rsidRPr="00997ECF">
        <w:t>КАФЕДРА «ПРОГРАММНОЕ ОБЕСПЕЧЕНИЕ ЭВМ И ИНФОРМАЦИОННЫЕ ТЕХНОЛОГИИ»</w:t>
      </w:r>
    </w:p>
    <w:p w:rsidR="00FC50B3" w:rsidRDefault="00FB5355" w:rsidP="00FC50B3">
      <w:pPr>
        <w:spacing w:after="694"/>
        <w:ind w:left="373"/>
        <w:jc w:val="center"/>
      </w:pPr>
      <w:r>
        <w:rPr>
          <w:b/>
          <w:sz w:val="36"/>
        </w:rPr>
        <w:t>ОТЧЕТ ПО ЛАБОРАТОРНОЙ РАБОТЕ №6</w:t>
      </w:r>
    </w:p>
    <w:p w:rsidR="00FC50B3" w:rsidRPr="00997ECF" w:rsidRDefault="00FC50B3" w:rsidP="00FC50B3">
      <w:pPr>
        <w:spacing w:after="482" w:line="362" w:lineRule="auto"/>
        <w:ind w:right="4025"/>
        <w:rPr>
          <w:b/>
        </w:rPr>
      </w:pPr>
      <w:r w:rsidRPr="00997ECF">
        <w:t xml:space="preserve">Студент    </w:t>
      </w:r>
      <w:r w:rsidRPr="00997ECF">
        <w:rPr>
          <w:b/>
        </w:rPr>
        <w:t>Паламарчук А.Н.</w:t>
      </w:r>
    </w:p>
    <w:p w:rsidR="00FC50B3" w:rsidRPr="00997ECF" w:rsidRDefault="00FC50B3" w:rsidP="00FC50B3">
      <w:pPr>
        <w:spacing w:after="482" w:line="362" w:lineRule="auto"/>
        <w:ind w:right="4025"/>
        <w:rPr>
          <w:b/>
        </w:rPr>
      </w:pPr>
      <w:r w:rsidRPr="00997ECF">
        <w:t xml:space="preserve">Группа   </w:t>
      </w:r>
      <w:r w:rsidRPr="00997ECF">
        <w:rPr>
          <w:b/>
        </w:rPr>
        <w:t>ИУ7-33Б</w:t>
      </w:r>
    </w:p>
    <w:p w:rsidR="00FC50B3" w:rsidRPr="00997ECF" w:rsidRDefault="00FC50B3" w:rsidP="00FC50B3">
      <w:pPr>
        <w:tabs>
          <w:tab w:val="center" w:pos="4507"/>
        </w:tabs>
        <w:spacing w:after="616" w:line="264" w:lineRule="auto"/>
        <w:ind w:left="-15"/>
      </w:pPr>
      <w:r w:rsidRPr="00997ECF">
        <w:t xml:space="preserve">Предмет       </w:t>
      </w:r>
      <w:r w:rsidRPr="00997ECF">
        <w:rPr>
          <w:b/>
        </w:rPr>
        <w:t>Типы и структуры данных</w:t>
      </w:r>
    </w:p>
    <w:p w:rsidR="00FC50B3" w:rsidRPr="00997ECF" w:rsidRDefault="00FC50B3" w:rsidP="00FC50B3">
      <w:pPr>
        <w:spacing w:after="299" w:line="264" w:lineRule="auto"/>
        <w:ind w:left="-5" w:firstLine="5"/>
      </w:pPr>
      <w:r w:rsidRPr="00997ECF">
        <w:t xml:space="preserve">Название предприятия </w:t>
      </w:r>
      <w:r w:rsidRPr="00997ECF">
        <w:rPr>
          <w:b/>
        </w:rPr>
        <w:t>НУК ИУ МГТУ им. Н. Э. Баумана</w:t>
      </w:r>
    </w:p>
    <w:tbl>
      <w:tblPr>
        <w:tblW w:w="9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97"/>
      </w:tblGrid>
      <w:tr w:rsidR="00FC50B3" w:rsidTr="00996035">
        <w:trPr>
          <w:trHeight w:val="638"/>
        </w:trPr>
        <w:tc>
          <w:tcPr>
            <w:tcW w:w="4248" w:type="dxa"/>
          </w:tcPr>
          <w:p w:rsidR="00FC50B3" w:rsidRDefault="00FC50B3" w:rsidP="00996035">
            <w:r>
              <w:t>Студент</w:t>
            </w:r>
          </w:p>
        </w:tc>
        <w:tc>
          <w:tcPr>
            <w:tcW w:w="5397" w:type="dxa"/>
          </w:tcPr>
          <w:p w:rsidR="00FC50B3" w:rsidRDefault="00FC50B3" w:rsidP="00996035">
            <w:pPr>
              <w:rPr>
                <w:b/>
              </w:rPr>
            </w:pPr>
            <w:r>
              <w:rPr>
                <w:b/>
              </w:rPr>
              <w:t>_________________   Паламарчук А.Н.</w:t>
            </w:r>
          </w:p>
        </w:tc>
      </w:tr>
      <w:tr w:rsidR="00FC50B3" w:rsidTr="00996035">
        <w:trPr>
          <w:trHeight w:val="966"/>
        </w:trPr>
        <w:tc>
          <w:tcPr>
            <w:tcW w:w="4248" w:type="dxa"/>
            <w:vAlign w:val="center"/>
          </w:tcPr>
          <w:p w:rsidR="00FC50B3" w:rsidRDefault="00FC50B3" w:rsidP="00996035">
            <w:r>
              <w:t>Преподаватель</w:t>
            </w:r>
          </w:p>
        </w:tc>
        <w:tc>
          <w:tcPr>
            <w:tcW w:w="5397" w:type="dxa"/>
            <w:vAlign w:val="center"/>
          </w:tcPr>
          <w:p w:rsidR="00FC50B3" w:rsidRDefault="00FC50B3" w:rsidP="00996035">
            <w:r>
              <w:rPr>
                <w:b/>
              </w:rPr>
              <w:t xml:space="preserve">_________________   </w:t>
            </w:r>
            <w:proofErr w:type="spellStart"/>
            <w:r>
              <w:rPr>
                <w:b/>
              </w:rPr>
              <w:t>Никульшина</w:t>
            </w:r>
            <w:proofErr w:type="spellEnd"/>
            <w:r>
              <w:rPr>
                <w:b/>
              </w:rPr>
              <w:t xml:space="preserve"> Т. А.</w:t>
            </w:r>
            <w:r>
              <w:rPr>
                <w:b/>
                <w:i/>
              </w:rPr>
              <w:t xml:space="preserve">   </w:t>
            </w:r>
          </w:p>
        </w:tc>
      </w:tr>
      <w:tr w:rsidR="00FC50B3" w:rsidTr="00996035">
        <w:trPr>
          <w:trHeight w:val="638"/>
        </w:trPr>
        <w:tc>
          <w:tcPr>
            <w:tcW w:w="4248" w:type="dxa"/>
            <w:vAlign w:val="center"/>
          </w:tcPr>
          <w:p w:rsidR="00FC50B3" w:rsidRDefault="00FC50B3" w:rsidP="00996035">
            <w:r>
              <w:t>Преподаватель</w:t>
            </w:r>
          </w:p>
        </w:tc>
        <w:tc>
          <w:tcPr>
            <w:tcW w:w="5397" w:type="dxa"/>
            <w:vAlign w:val="center"/>
          </w:tcPr>
          <w:p w:rsidR="00FC50B3" w:rsidRDefault="00FC50B3" w:rsidP="00996035">
            <w:pPr>
              <w:rPr>
                <w:i/>
              </w:rPr>
            </w:pPr>
            <w:r>
              <w:rPr>
                <w:b/>
              </w:rPr>
              <w:t>_________________   Барышникова М. Ю.</w:t>
            </w:r>
            <w:r>
              <w:rPr>
                <w:b/>
                <w:i/>
              </w:rPr>
              <w:t xml:space="preserve">   </w:t>
            </w:r>
          </w:p>
        </w:tc>
      </w:tr>
    </w:tbl>
    <w:p w:rsidR="00FC50B3" w:rsidRDefault="00FC50B3" w:rsidP="00FC50B3">
      <w:pPr>
        <w:spacing w:after="134"/>
      </w:pPr>
      <w:r>
        <w:rPr>
          <w:i/>
        </w:rPr>
        <w:t xml:space="preserve">     </w:t>
      </w:r>
    </w:p>
    <w:p w:rsidR="00FC50B3" w:rsidRDefault="00FC50B3" w:rsidP="00FC50B3">
      <w:pPr>
        <w:spacing w:after="134"/>
        <w:jc w:val="center"/>
        <w:rPr>
          <w:i/>
        </w:rPr>
      </w:pPr>
    </w:p>
    <w:p w:rsidR="00FC50B3" w:rsidRPr="0010196B" w:rsidRDefault="00FC50B3" w:rsidP="00FC50B3">
      <w:pPr>
        <w:spacing w:after="134"/>
        <w:jc w:val="center"/>
      </w:pPr>
      <w:r w:rsidRPr="0010196B">
        <w:rPr>
          <w:i/>
        </w:rPr>
        <w:t>2023 г.</w:t>
      </w:r>
    </w:p>
    <w:p w:rsidR="00D22086" w:rsidRPr="004F54F3" w:rsidRDefault="00A427E8">
      <w:pPr>
        <w:pStyle w:val="1"/>
        <w:rPr>
          <w:sz w:val="28"/>
          <w:szCs w:val="28"/>
        </w:rPr>
      </w:pPr>
      <w:r w:rsidRPr="004F54F3">
        <w:rPr>
          <w:sz w:val="28"/>
          <w:szCs w:val="28"/>
        </w:rPr>
        <w:lastRenderedPageBreak/>
        <w:t>Условие задачи</w:t>
      </w:r>
    </w:p>
    <w:p w:rsidR="00D22086" w:rsidRPr="00FB5355" w:rsidRDefault="00FB5355" w:rsidP="00300C7E">
      <w:pPr>
        <w:rPr>
          <w:rFonts w:eastAsiaTheme="minorHAnsi"/>
          <w:kern w:val="2"/>
          <w:lang w:eastAsia="en-US"/>
          <w14:ligatures w14:val="standardContextual"/>
        </w:rPr>
      </w:pPr>
      <w:r w:rsidRPr="00FB5355">
        <w:t xml:space="preserve">Построить дерево в соответствии со своим вариантом задания. Вывести его на экран в виде дерева. Реализовать </w:t>
      </w:r>
      <w:r w:rsidR="00EA0C2C">
        <w:t xml:space="preserve">префиксный, инфиксный и постфиксный </w:t>
      </w:r>
      <w:r w:rsidRPr="00FB5355">
        <w:t>обход</w:t>
      </w:r>
      <w:r w:rsidR="00EA0C2C">
        <w:t>ы</w:t>
      </w:r>
      <w:r w:rsidRPr="00FB5355">
        <w:t xml:space="preserve"> дерева. Сравнить эффективность алгоритмов</w:t>
      </w:r>
      <w:r w:rsidR="00EA0C2C">
        <w:t xml:space="preserve"> вычисления выражения</w:t>
      </w:r>
      <w:r w:rsidRPr="00FB5355">
        <w:t>.</w:t>
      </w:r>
    </w:p>
    <w:p w:rsidR="00D22086" w:rsidRPr="004F54F3" w:rsidRDefault="00A427E8">
      <w:pPr>
        <w:pStyle w:val="1"/>
        <w:rPr>
          <w:sz w:val="28"/>
          <w:szCs w:val="28"/>
        </w:rPr>
      </w:pPr>
      <w:r w:rsidRPr="004F54F3">
        <w:rPr>
          <w:sz w:val="28"/>
          <w:szCs w:val="28"/>
        </w:rPr>
        <w:t>Техническое задание</w:t>
      </w:r>
    </w:p>
    <w:p w:rsidR="00D22086" w:rsidRDefault="00FB5355" w:rsidP="00FC50B3">
      <w:r>
        <w:t>Ввести значения переменных: от A до I. Построить и вывести на экран бинарное дерево следующего выражения: A + (B * (C + (D * (E + F) - (G - H)) + I)). Написать процедуры постфиксного, инфиксного и префиксного обхода дерева и вывести соответствующие выражения на экран. Подсчитать результат. Используя «польскую» запись, ввести данное выражение в стек. Сравнить время вычисления выражения с использованием дерева и стека.</w:t>
      </w:r>
      <w:r w:rsidR="00A427E8">
        <w:t xml:space="preserve"> </w:t>
      </w:r>
    </w:p>
    <w:p w:rsidR="00A427E8" w:rsidRDefault="00A427E8" w:rsidP="00A427E8">
      <w:pPr>
        <w:pStyle w:val="2"/>
        <w:rPr>
          <w:sz w:val="28"/>
          <w:szCs w:val="28"/>
        </w:rPr>
      </w:pPr>
      <w:r w:rsidRPr="005D56B0">
        <w:rPr>
          <w:sz w:val="28"/>
          <w:szCs w:val="28"/>
        </w:rPr>
        <w:t>Входные данные</w:t>
      </w:r>
    </w:p>
    <w:p w:rsidR="00A427E8" w:rsidRDefault="00A427E8" w:rsidP="00A427E8">
      <w:pPr>
        <w:numPr>
          <w:ilvl w:val="0"/>
          <w:numId w:val="2"/>
        </w:numPr>
        <w:spacing w:after="223" w:line="271" w:lineRule="auto"/>
        <w:ind w:right="175"/>
        <w:jc w:val="both"/>
      </w:pPr>
      <w:r>
        <w:t>Команда (число) из меню</w:t>
      </w:r>
      <w:r w:rsidRPr="005D56B0">
        <w:t xml:space="preserve"> программы</w:t>
      </w:r>
      <w:r w:rsidR="001A7424">
        <w:t xml:space="preserve"> (см. меню программы</w:t>
      </w:r>
      <w:r>
        <w:t>)</w:t>
      </w:r>
      <w:r w:rsidRPr="005D56B0">
        <w:t xml:space="preserve"> </w:t>
      </w:r>
      <w:r>
        <w:t>–</w:t>
      </w:r>
      <w:r w:rsidRPr="005D56B0">
        <w:t xml:space="preserve"> обозначение</w:t>
      </w:r>
      <w:r>
        <w:t xml:space="preserve"> необходимой</w:t>
      </w:r>
      <w:r w:rsidRPr="005D56B0">
        <w:t xml:space="preserve"> операции. </w:t>
      </w:r>
    </w:p>
    <w:p w:rsidR="00A427E8" w:rsidRDefault="00A427E8" w:rsidP="00A427E8">
      <w:pPr>
        <w:pStyle w:val="2"/>
        <w:rPr>
          <w:sz w:val="28"/>
          <w:szCs w:val="28"/>
        </w:rPr>
      </w:pPr>
      <w:r w:rsidRPr="001D5EBA">
        <w:rPr>
          <w:sz w:val="28"/>
          <w:szCs w:val="28"/>
        </w:rPr>
        <w:t>Выходные данные</w:t>
      </w:r>
    </w:p>
    <w:p w:rsidR="00A427E8" w:rsidRPr="00F03CD8" w:rsidRDefault="00FB5355" w:rsidP="00A427E8">
      <w:pPr>
        <w:pStyle w:val="a8"/>
        <w:numPr>
          <w:ilvl w:val="0"/>
          <w:numId w:val="2"/>
        </w:numPr>
      </w:pPr>
      <w:r>
        <w:t>Таблицы</w:t>
      </w:r>
      <w:r w:rsidR="00A427E8">
        <w:t xml:space="preserve"> эффективности</w:t>
      </w:r>
    </w:p>
    <w:p w:rsidR="00A427E8" w:rsidRDefault="00FB5355" w:rsidP="00A427E8">
      <w:pPr>
        <w:pStyle w:val="a8"/>
        <w:numPr>
          <w:ilvl w:val="0"/>
          <w:numId w:val="2"/>
        </w:numPr>
      </w:pPr>
      <w:r>
        <w:t xml:space="preserve">Файл в </w:t>
      </w:r>
      <w:r>
        <w:rPr>
          <w:lang w:val="en-US"/>
        </w:rPr>
        <w:t xml:space="preserve">DOT </w:t>
      </w:r>
      <w:r>
        <w:t>формате</w:t>
      </w:r>
    </w:p>
    <w:p w:rsidR="00FB5355" w:rsidRDefault="00FB5355" w:rsidP="00A427E8">
      <w:pPr>
        <w:pStyle w:val="a8"/>
        <w:numPr>
          <w:ilvl w:val="0"/>
          <w:numId w:val="2"/>
        </w:numPr>
      </w:pPr>
      <w:r>
        <w:t>Файл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</w:t>
      </w:r>
      <w:r>
        <w:t>с деревом</w:t>
      </w:r>
    </w:p>
    <w:p w:rsidR="00FB5355" w:rsidRDefault="00FB5355" w:rsidP="00A427E8">
      <w:pPr>
        <w:pStyle w:val="a8"/>
        <w:numPr>
          <w:ilvl w:val="0"/>
          <w:numId w:val="2"/>
        </w:numPr>
      </w:pPr>
      <w:r>
        <w:t>Выражение</w:t>
      </w:r>
      <w:r w:rsidR="00A91698">
        <w:t>,</w:t>
      </w:r>
      <w:r>
        <w:t xml:space="preserve"> полученное префиксным обходом</w:t>
      </w:r>
    </w:p>
    <w:p w:rsidR="00FB5355" w:rsidRDefault="00FB5355" w:rsidP="00FB5355">
      <w:pPr>
        <w:pStyle w:val="a8"/>
        <w:numPr>
          <w:ilvl w:val="0"/>
          <w:numId w:val="2"/>
        </w:numPr>
      </w:pPr>
      <w:r>
        <w:t>Выражение</w:t>
      </w:r>
      <w:r w:rsidR="001A7424">
        <w:t>,</w:t>
      </w:r>
      <w:r>
        <w:t xml:space="preserve"> полученное инфиксным обходом</w:t>
      </w:r>
    </w:p>
    <w:p w:rsidR="00FB5355" w:rsidRDefault="00FB5355" w:rsidP="00FB5355">
      <w:pPr>
        <w:pStyle w:val="a8"/>
        <w:numPr>
          <w:ilvl w:val="0"/>
          <w:numId w:val="2"/>
        </w:numPr>
      </w:pPr>
      <w:r>
        <w:t>Выражение</w:t>
      </w:r>
      <w:r w:rsidR="001A7424">
        <w:t>,</w:t>
      </w:r>
      <w:r>
        <w:t xml:space="preserve"> полученное постфиксным обходом</w:t>
      </w:r>
    </w:p>
    <w:p w:rsidR="004F54F3" w:rsidRPr="001D5EBA" w:rsidRDefault="004F54F3" w:rsidP="00A427E8">
      <w:pPr>
        <w:pStyle w:val="a8"/>
        <w:numPr>
          <w:ilvl w:val="0"/>
          <w:numId w:val="2"/>
        </w:numPr>
      </w:pPr>
      <w:r>
        <w:t>Результат вычисления выражения</w:t>
      </w:r>
    </w:p>
    <w:p w:rsidR="00A427E8" w:rsidRPr="00CC7C15" w:rsidRDefault="00A427E8" w:rsidP="00A427E8">
      <w:pPr>
        <w:pStyle w:val="2"/>
        <w:rPr>
          <w:sz w:val="28"/>
          <w:szCs w:val="28"/>
          <w:lang w:val="en-US"/>
        </w:rPr>
      </w:pPr>
      <w:r w:rsidRPr="001D5EBA">
        <w:rPr>
          <w:sz w:val="28"/>
          <w:szCs w:val="28"/>
        </w:rPr>
        <w:t>Возможные аварийные ситуации</w:t>
      </w:r>
    </w:p>
    <w:p w:rsidR="00A427E8" w:rsidRPr="005D56B0" w:rsidRDefault="00A427E8" w:rsidP="00A427E8">
      <w:pPr>
        <w:pStyle w:val="a8"/>
        <w:numPr>
          <w:ilvl w:val="0"/>
          <w:numId w:val="3"/>
        </w:numPr>
        <w:rPr>
          <w:szCs w:val="28"/>
        </w:rPr>
      </w:pPr>
      <w:r w:rsidRPr="005D56B0">
        <w:rPr>
          <w:szCs w:val="28"/>
        </w:rPr>
        <w:t xml:space="preserve">Некорректный </w:t>
      </w:r>
      <w:r>
        <w:rPr>
          <w:szCs w:val="28"/>
        </w:rPr>
        <w:t>исходный файл</w:t>
      </w:r>
    </w:p>
    <w:p w:rsidR="00A427E8" w:rsidRDefault="00A427E8" w:rsidP="00A427E8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t>Ошибка открытия файла</w:t>
      </w:r>
    </w:p>
    <w:p w:rsidR="00A427E8" w:rsidRDefault="00A427E8" w:rsidP="00FB5355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t>Отсутствие исходного файла</w:t>
      </w:r>
    </w:p>
    <w:p w:rsidR="00A427E8" w:rsidRDefault="00A427E8" w:rsidP="00A427E8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t>Некорректная команда</w:t>
      </w:r>
    </w:p>
    <w:p w:rsidR="00CC7C15" w:rsidRDefault="00CC7C15" w:rsidP="00CC7C15">
      <w:pPr>
        <w:pStyle w:val="2"/>
        <w:rPr>
          <w:sz w:val="28"/>
          <w:szCs w:val="28"/>
        </w:rPr>
      </w:pPr>
      <w:r w:rsidRPr="00CC7C15">
        <w:rPr>
          <w:sz w:val="28"/>
          <w:szCs w:val="28"/>
        </w:rPr>
        <w:t>Описание внутренних структур данных</w:t>
      </w:r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typedef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</w:t>
      </w:r>
      <w:proofErr w:type="spellEnd"/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>{</w:t>
      </w:r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const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char *name;</w:t>
      </w:r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val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;</w:t>
      </w:r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// </w:t>
      </w:r>
      <w:proofErr w:type="spellStart"/>
      <w:r w:rsidRPr="001B709A">
        <w:rPr>
          <w:rFonts w:ascii="Calibri" w:hAnsi="Calibri" w:cs="Calibri"/>
          <w:sz w:val="22"/>
          <w:szCs w:val="22"/>
          <w:lang w:val="en-US"/>
        </w:rPr>
        <w:t>родитель</w:t>
      </w:r>
      <w:proofErr w:type="spellEnd"/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lastRenderedPageBreak/>
        <w:t xml:space="preserve">   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*parent;</w:t>
      </w:r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// </w:t>
      </w:r>
      <w:proofErr w:type="spellStart"/>
      <w:r w:rsidRPr="001B709A">
        <w:rPr>
          <w:rFonts w:ascii="Calibri" w:hAnsi="Calibri" w:cs="Calibri"/>
          <w:sz w:val="22"/>
          <w:szCs w:val="22"/>
          <w:lang w:val="en-US"/>
        </w:rPr>
        <w:t>меньшие</w:t>
      </w:r>
      <w:proofErr w:type="spellEnd"/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*left;</w:t>
      </w:r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// </w:t>
      </w:r>
      <w:proofErr w:type="spellStart"/>
      <w:r w:rsidRPr="001B709A">
        <w:rPr>
          <w:rFonts w:ascii="Calibri" w:hAnsi="Calibri" w:cs="Calibri"/>
          <w:sz w:val="22"/>
          <w:szCs w:val="22"/>
          <w:lang w:val="en-US"/>
        </w:rPr>
        <w:t>большие</w:t>
      </w:r>
      <w:proofErr w:type="spellEnd"/>
    </w:p>
    <w:p w:rsidR="001B709A" w:rsidRP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   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*right;</w:t>
      </w:r>
    </w:p>
    <w:p w:rsidR="00CC7C15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}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;</w:t>
      </w:r>
    </w:p>
    <w:p w:rsidR="001B709A" w:rsidRPr="001B709A" w:rsidRDefault="001B709A" w:rsidP="001B709A">
      <w:pPr>
        <w:rPr>
          <w:rFonts w:ascii="Monospac821 BT" w:hAnsi="Monospac821 BT"/>
          <w:lang w:val="en-US"/>
        </w:rPr>
      </w:pPr>
    </w:p>
    <w:p w:rsidR="00CC7C15" w:rsidRPr="00091082" w:rsidRDefault="00CC7C15" w:rsidP="00CC7C15">
      <w:pPr>
        <w:ind w:right="133"/>
        <w:rPr>
          <w:b/>
          <w:lang w:val="en-US"/>
        </w:rPr>
      </w:pPr>
      <w:r w:rsidRPr="00CC7C15">
        <w:rPr>
          <w:b/>
        </w:rPr>
        <w:t>Константы</w:t>
      </w:r>
    </w:p>
    <w:p w:rsidR="00CC7C15" w:rsidRPr="001B709A" w:rsidRDefault="00CC7C15" w:rsidP="00CC7C15">
      <w:pPr>
        <w:ind w:right="133"/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>#define COUNT_TESTS 100</w:t>
      </w:r>
    </w:p>
    <w:p w:rsidR="001B709A" w:rsidRPr="001B709A" w:rsidRDefault="001B709A" w:rsidP="001B709A">
      <w:pPr>
        <w:ind w:left="-60"/>
        <w:rPr>
          <w:rFonts w:ascii="Monospac821 BT" w:hAnsi="Monospac821 BT" w:cs="Segoe UI"/>
          <w:color w:val="000000"/>
          <w:sz w:val="22"/>
          <w:szCs w:val="22"/>
          <w:lang w:val="en-US"/>
        </w:rPr>
      </w:pPr>
      <w:r w:rsidRPr="001B709A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1B709A">
        <w:rPr>
          <w:rFonts w:ascii="Monospac821 BT" w:hAnsi="Monospac821 BT"/>
          <w:sz w:val="22"/>
          <w:szCs w:val="22"/>
          <w:lang w:val="en-US"/>
        </w:rPr>
        <w:t xml:space="preserve">#define </w:t>
      </w:r>
      <w:r w:rsidRPr="001B709A">
        <w:rPr>
          <w:rFonts w:ascii="Monospac821 BT" w:hAnsi="Monospac821 BT" w:cs="Segoe UI"/>
          <w:color w:val="000000"/>
          <w:sz w:val="22"/>
          <w:szCs w:val="22"/>
          <w:lang w:val="en-US"/>
        </w:rPr>
        <w:t>FILE_DOT "</w:t>
      </w:r>
      <w:proofErr w:type="spellStart"/>
      <w:proofErr w:type="gramStart"/>
      <w:r w:rsidRPr="001B709A">
        <w:rPr>
          <w:rFonts w:ascii="Monospac821 BT" w:hAnsi="Monospac821 BT" w:cs="Segoe UI"/>
          <w:color w:val="000000"/>
          <w:sz w:val="22"/>
          <w:szCs w:val="22"/>
          <w:lang w:val="en-US"/>
        </w:rPr>
        <w:t>graph.gv</w:t>
      </w:r>
      <w:proofErr w:type="spellEnd"/>
      <w:proofErr w:type="gramEnd"/>
      <w:r w:rsidRPr="001B709A">
        <w:rPr>
          <w:rFonts w:ascii="Monospac821 BT" w:hAnsi="Monospac821 BT" w:cs="Segoe UI"/>
          <w:color w:val="000000"/>
          <w:sz w:val="22"/>
          <w:szCs w:val="22"/>
          <w:lang w:val="en-US"/>
        </w:rPr>
        <w:t xml:space="preserve">" </w:t>
      </w:r>
    </w:p>
    <w:p w:rsidR="00D22086" w:rsidRPr="001B709A" w:rsidRDefault="001B709A" w:rsidP="001B709A">
      <w:pPr>
        <w:ind w:left="-60"/>
        <w:rPr>
          <w:rFonts w:ascii="Monospac821 BT" w:hAnsi="Monospac821 BT" w:cs="Segoe UI"/>
          <w:color w:val="000000"/>
          <w:sz w:val="22"/>
          <w:szCs w:val="22"/>
          <w:lang w:val="en-US"/>
        </w:rPr>
      </w:pPr>
      <w:r w:rsidRPr="001B709A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1B709A">
        <w:rPr>
          <w:rFonts w:ascii="Monospac821 BT" w:hAnsi="Monospac821 BT"/>
          <w:sz w:val="22"/>
          <w:szCs w:val="22"/>
          <w:lang w:val="en-US"/>
        </w:rPr>
        <w:t>#define</w:t>
      </w:r>
      <w:r w:rsidRPr="001B709A">
        <w:rPr>
          <w:rFonts w:ascii="Monospac821 BT" w:hAnsi="Monospac821 BT" w:cs="Segoe UI"/>
          <w:color w:val="000000"/>
          <w:sz w:val="22"/>
          <w:szCs w:val="22"/>
          <w:lang w:val="en-US"/>
        </w:rPr>
        <w:t xml:space="preserve"> FILE_PNG "graph.png"</w:t>
      </w:r>
    </w:p>
    <w:p w:rsidR="001B709A" w:rsidRPr="001B709A" w:rsidRDefault="001B709A" w:rsidP="001B709A">
      <w:pPr>
        <w:ind w:left="-60"/>
        <w:rPr>
          <w:rFonts w:ascii="Segoe UI" w:hAnsi="Segoe UI" w:cs="Segoe UI"/>
          <w:color w:val="000000"/>
          <w:sz w:val="24"/>
          <w:szCs w:val="24"/>
          <w:lang w:val="en-US"/>
        </w:rPr>
      </w:pPr>
    </w:p>
    <w:p w:rsidR="00CC7C15" w:rsidRPr="00CC7C15" w:rsidRDefault="00CC7C15" w:rsidP="00CC7C15">
      <w:pPr>
        <w:rPr>
          <w:b/>
          <w:lang w:val="en-US"/>
        </w:rPr>
      </w:pPr>
      <w:r w:rsidRPr="00CC7C15">
        <w:rPr>
          <w:b/>
        </w:rPr>
        <w:t>Используемые</w:t>
      </w:r>
      <w:r w:rsidRPr="00CC7C15">
        <w:rPr>
          <w:b/>
          <w:lang w:val="en-US"/>
        </w:rPr>
        <w:t xml:space="preserve"> </w:t>
      </w:r>
      <w:r w:rsidRPr="00CC7C15">
        <w:rPr>
          <w:b/>
        </w:rPr>
        <w:t>функции</w:t>
      </w:r>
    </w:p>
    <w:p w:rsid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fill_</w:t>
      </w:r>
      <w:proofErr w:type="gramStart"/>
      <w:r w:rsidRPr="001B709A">
        <w:rPr>
          <w:rFonts w:ascii="Monospac821 BT" w:hAnsi="Monospac821 BT"/>
          <w:sz w:val="22"/>
          <w:szCs w:val="22"/>
          <w:lang w:val="en-US"/>
        </w:rPr>
        <w:t>tree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1B709A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val_nodes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*tree);</w:t>
      </w:r>
    </w:p>
    <w:p w:rsidR="001B709A" w:rsidRDefault="001B709A" w:rsidP="001B709A">
      <w:r w:rsidRPr="001B709A">
        <w:t>Заполнение дерева значениями пользователя</w:t>
      </w:r>
    </w:p>
    <w:p w:rsidR="001B709A" w:rsidRPr="001B709A" w:rsidRDefault="001B709A" w:rsidP="001B709A"/>
    <w:p w:rsid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export_to_</w:t>
      </w:r>
      <w:proofErr w:type="gramStart"/>
      <w:r w:rsidRPr="001B709A">
        <w:rPr>
          <w:rFonts w:ascii="Monospac821 BT" w:hAnsi="Monospac821 BT"/>
          <w:sz w:val="22"/>
          <w:szCs w:val="22"/>
          <w:lang w:val="en-US"/>
        </w:rPr>
        <w:t>dot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(</w:t>
      </w:r>
      <w:proofErr w:type="gramEnd"/>
      <w:r w:rsidRPr="001B709A">
        <w:rPr>
          <w:rFonts w:ascii="Monospac821 BT" w:hAnsi="Monospac821 BT"/>
          <w:sz w:val="22"/>
          <w:szCs w:val="22"/>
          <w:lang w:val="en-US"/>
        </w:rPr>
        <w:t xml:space="preserve">FILE *f,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const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char *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tree_name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,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*tree);</w:t>
      </w:r>
    </w:p>
    <w:p w:rsidR="001B709A" w:rsidRDefault="001B709A" w:rsidP="001B709A">
      <w:r w:rsidRPr="001B709A">
        <w:t xml:space="preserve">Перевод дерева в </w:t>
      </w:r>
      <w:r w:rsidRPr="001B709A">
        <w:rPr>
          <w:lang w:val="en-US"/>
        </w:rPr>
        <w:t xml:space="preserve">DOT </w:t>
      </w:r>
      <w:r w:rsidRPr="001B709A">
        <w:t>формат</w:t>
      </w:r>
    </w:p>
    <w:p w:rsidR="001B709A" w:rsidRPr="001B709A" w:rsidRDefault="001B709A" w:rsidP="001B709A"/>
    <w:p w:rsid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apply_</w:t>
      </w:r>
      <w:proofErr w:type="gramStart"/>
      <w:r w:rsidRPr="001B709A">
        <w:rPr>
          <w:rFonts w:ascii="Monospac821 BT" w:hAnsi="Monospac821 BT"/>
          <w:sz w:val="22"/>
          <w:szCs w:val="22"/>
          <w:lang w:val="en-US"/>
        </w:rPr>
        <w:t>pre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*tree, void (*f)(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*, void*), void *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arg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);</w:t>
      </w:r>
    </w:p>
    <w:p w:rsidR="001B709A" w:rsidRDefault="001B709A" w:rsidP="001B709A">
      <w:r w:rsidRPr="001B709A">
        <w:t>Префиксный обход дерева</w:t>
      </w:r>
    </w:p>
    <w:p w:rsidR="001B709A" w:rsidRPr="001B709A" w:rsidRDefault="001B709A" w:rsidP="001B709A"/>
    <w:p w:rsid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apply_</w:t>
      </w:r>
      <w:proofErr w:type="gramStart"/>
      <w:r w:rsidRPr="001B709A">
        <w:rPr>
          <w:rFonts w:ascii="Monospac821 BT" w:hAnsi="Monospac821 BT"/>
          <w:sz w:val="22"/>
          <w:szCs w:val="22"/>
          <w:lang w:val="en-US"/>
        </w:rPr>
        <w:t>in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*tree, void (*f)(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*, void*), void *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arg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);</w:t>
      </w:r>
    </w:p>
    <w:p w:rsidR="001B709A" w:rsidRDefault="001B709A" w:rsidP="001B709A">
      <w:r w:rsidRPr="001B709A">
        <w:t>Инфиксный обход дерева</w:t>
      </w:r>
    </w:p>
    <w:p w:rsidR="001B709A" w:rsidRPr="001B709A" w:rsidRDefault="001B709A" w:rsidP="001B709A"/>
    <w:p w:rsid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apply_</w:t>
      </w:r>
      <w:proofErr w:type="gramStart"/>
      <w:r w:rsidRPr="001B709A">
        <w:rPr>
          <w:rFonts w:ascii="Monospac821 BT" w:hAnsi="Monospac821 BT"/>
          <w:sz w:val="22"/>
          <w:szCs w:val="22"/>
          <w:lang w:val="en-US"/>
        </w:rPr>
        <w:t>post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*tree, void (*f)(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*, void*), void *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arg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);</w:t>
      </w:r>
    </w:p>
    <w:p w:rsidR="001B709A" w:rsidRDefault="001B709A" w:rsidP="001B709A">
      <w:r w:rsidRPr="001B709A">
        <w:t>Постфиксный обход дерева</w:t>
      </w:r>
    </w:p>
    <w:p w:rsidR="001B709A" w:rsidRPr="001B709A" w:rsidRDefault="001B709A" w:rsidP="001B709A"/>
    <w:p w:rsid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r w:rsidRPr="001B709A">
        <w:rPr>
          <w:rFonts w:ascii="Monospac821 BT" w:hAnsi="Monospac821 BT"/>
          <w:sz w:val="22"/>
          <w:szCs w:val="22"/>
          <w:lang w:val="en-US"/>
        </w:rPr>
        <w:t xml:space="preserve">void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print_name_</w:t>
      </w:r>
      <w:proofErr w:type="gramStart"/>
      <w:r w:rsidRPr="001B709A">
        <w:rPr>
          <w:rFonts w:ascii="Monospac821 BT" w:hAnsi="Monospac821 BT"/>
          <w:sz w:val="22"/>
          <w:szCs w:val="22"/>
          <w:lang w:val="en-US"/>
        </w:rPr>
        <w:t>node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*a, void *b);</w:t>
      </w:r>
    </w:p>
    <w:p w:rsidR="001B709A" w:rsidRDefault="001B709A" w:rsidP="001B709A">
      <w:r w:rsidRPr="001B709A">
        <w:t>Распечатывает название узла</w:t>
      </w:r>
    </w:p>
    <w:p w:rsidR="001B709A" w:rsidRPr="001B709A" w:rsidRDefault="001B709A" w:rsidP="001B709A"/>
    <w:p w:rsidR="001B709A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evaluate_postfix_</w:t>
      </w:r>
      <w:proofErr w:type="gramStart"/>
      <w:r w:rsidRPr="001B709A">
        <w:rPr>
          <w:rFonts w:ascii="Monospac821 BT" w:hAnsi="Monospac821 BT"/>
          <w:sz w:val="22"/>
          <w:szCs w:val="22"/>
          <w:lang w:val="en-US"/>
        </w:rPr>
        <w:t>expression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1B709A">
        <w:rPr>
          <w:rFonts w:ascii="Monospac821 BT" w:hAnsi="Monospac821 BT"/>
          <w:sz w:val="22"/>
          <w:szCs w:val="22"/>
          <w:lang w:val="en-US"/>
        </w:rPr>
        <w:t>tree_node_t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*node);</w:t>
      </w:r>
    </w:p>
    <w:p w:rsidR="001B709A" w:rsidRDefault="001B709A" w:rsidP="001B709A">
      <w:r w:rsidRPr="001B709A">
        <w:t>Вычисляет значение выражения</w:t>
      </w:r>
    </w:p>
    <w:p w:rsidR="001B709A" w:rsidRPr="001B709A" w:rsidRDefault="001B709A" w:rsidP="001B709A"/>
    <w:p w:rsidR="00D22086" w:rsidRDefault="001B709A" w:rsidP="001B709A">
      <w:pPr>
        <w:rPr>
          <w:rFonts w:ascii="Monospac821 BT" w:hAnsi="Monospac821 BT"/>
          <w:sz w:val="22"/>
          <w:szCs w:val="22"/>
          <w:lang w:val="en-US"/>
        </w:rPr>
      </w:pP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int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cmp_tree_vs_</w:t>
      </w:r>
      <w:proofErr w:type="gramStart"/>
      <w:r w:rsidRPr="001B709A">
        <w:rPr>
          <w:rFonts w:ascii="Monospac821 BT" w:hAnsi="Monospac821 BT"/>
          <w:sz w:val="22"/>
          <w:szCs w:val="22"/>
          <w:lang w:val="en-US"/>
        </w:rPr>
        <w:t>stack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>(</w:t>
      </w:r>
      <w:proofErr w:type="spellStart"/>
      <w:proofErr w:type="gramEnd"/>
      <w:r w:rsidRPr="001B709A">
        <w:rPr>
          <w:rFonts w:ascii="Monospac821 BT" w:hAnsi="Monospac821 BT"/>
          <w:sz w:val="22"/>
          <w:szCs w:val="22"/>
          <w:lang w:val="en-US"/>
        </w:rPr>
        <w:t>struct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</w:t>
      </w:r>
      <w:proofErr w:type="spellStart"/>
      <w:r w:rsidRPr="001B709A">
        <w:rPr>
          <w:rFonts w:ascii="Monospac821 BT" w:hAnsi="Monospac821 BT"/>
          <w:sz w:val="22"/>
          <w:szCs w:val="22"/>
          <w:lang w:val="en-US"/>
        </w:rPr>
        <w:t>val_nodes</w:t>
      </w:r>
      <w:proofErr w:type="spellEnd"/>
      <w:r w:rsidRPr="001B709A">
        <w:rPr>
          <w:rFonts w:ascii="Monospac821 BT" w:hAnsi="Monospac821 BT"/>
          <w:sz w:val="22"/>
          <w:szCs w:val="22"/>
          <w:lang w:val="en-US"/>
        </w:rPr>
        <w:t xml:space="preserve"> tree);</w:t>
      </w:r>
    </w:p>
    <w:p w:rsidR="001B709A" w:rsidRPr="001B709A" w:rsidRDefault="001B709A" w:rsidP="001B709A">
      <w:pPr>
        <w:rPr>
          <w:rFonts w:eastAsia="Lemon"/>
        </w:rPr>
      </w:pPr>
      <w:r w:rsidRPr="001B709A">
        <w:t>Выводит таблицы сравнения</w:t>
      </w:r>
    </w:p>
    <w:p w:rsidR="00A91698" w:rsidRDefault="00A91698" w:rsidP="00B418CF">
      <w:pPr>
        <w:ind w:right="133"/>
      </w:pPr>
    </w:p>
    <w:p w:rsidR="00A91698" w:rsidRPr="00A91698" w:rsidRDefault="00A91698" w:rsidP="00B418CF">
      <w:pPr>
        <w:ind w:right="133"/>
        <w:rPr>
          <w:b/>
        </w:rPr>
      </w:pPr>
      <w:r w:rsidRPr="00A91698">
        <w:rPr>
          <w:b/>
        </w:rPr>
        <w:t>Меню программы</w:t>
      </w:r>
    </w:p>
    <w:p w:rsidR="00B418CF" w:rsidRDefault="00B418CF" w:rsidP="00B418CF">
      <w:pPr>
        <w:ind w:right="133"/>
      </w:pPr>
      <w:r>
        <w:t>П</w:t>
      </w:r>
      <w:r w:rsidRPr="005D56B0">
        <w:t xml:space="preserve">рограмма обрабатывает </w:t>
      </w:r>
      <w:r>
        <w:t>нужную команду</w:t>
      </w:r>
      <w:r w:rsidRPr="005D56B0">
        <w:t xml:space="preserve">: </w:t>
      </w:r>
    </w:p>
    <w:p w:rsidR="007443CA" w:rsidRDefault="00153C4E">
      <w:r>
        <w:rPr>
          <w:b/>
          <w:noProof/>
        </w:rPr>
        <w:lastRenderedPageBreak/>
        <w:drawing>
          <wp:inline distT="0" distB="0" distL="0" distR="0" wp14:anchorId="1DB6852D" wp14:editId="7E1FD673">
            <wp:extent cx="6115050" cy="1362075"/>
            <wp:effectExtent l="0" t="0" r="0" b="9525"/>
            <wp:docPr id="1" name="Рисунок 1" descr="C:\Users\777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77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4E" w:rsidRDefault="00153C4E">
      <w:pPr>
        <w:rPr>
          <w:b/>
        </w:rPr>
      </w:pPr>
    </w:p>
    <w:p w:rsidR="001B709A" w:rsidRDefault="00153C4E">
      <w:pPr>
        <w:rPr>
          <w:b/>
        </w:rPr>
      </w:pPr>
      <w:r w:rsidRPr="00153C4E">
        <w:rPr>
          <w:b/>
        </w:rPr>
        <w:t>Пример работы программы</w:t>
      </w:r>
    </w:p>
    <w:p w:rsidR="00153C4E" w:rsidRDefault="00153C4E">
      <w:pPr>
        <w:rPr>
          <w:b/>
        </w:rPr>
      </w:pPr>
      <w:r>
        <w:rPr>
          <w:b/>
          <w:noProof/>
        </w:rPr>
        <w:drawing>
          <wp:inline distT="0" distB="0" distL="0" distR="0" wp14:anchorId="26730871" wp14:editId="2617AAE6">
            <wp:extent cx="3533775" cy="6962775"/>
            <wp:effectExtent l="0" t="0" r="9525" b="9525"/>
            <wp:docPr id="2" name="Рисунок 2" descr="C:\Users\777\Download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77\Downloads\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4E" w:rsidRPr="00153C4E" w:rsidRDefault="00153C4E">
      <w:pPr>
        <w:rPr>
          <w:b/>
        </w:rPr>
      </w:pPr>
    </w:p>
    <w:p w:rsidR="00153C4E" w:rsidRDefault="00153C4E" w:rsidP="007443CA">
      <w:pPr>
        <w:ind w:right="133"/>
        <w:rPr>
          <w:b/>
        </w:rPr>
      </w:pPr>
    </w:p>
    <w:p w:rsidR="00153C4E" w:rsidRDefault="00153C4E" w:rsidP="007443CA">
      <w:pPr>
        <w:ind w:right="133"/>
        <w:rPr>
          <w:b/>
        </w:rPr>
      </w:pPr>
      <w:r>
        <w:rPr>
          <w:noProof/>
        </w:rPr>
        <w:lastRenderedPageBreak/>
        <w:drawing>
          <wp:inline distT="0" distB="0" distL="0" distR="0" wp14:anchorId="7503F6D8" wp14:editId="3421ACA3">
            <wp:extent cx="6115050" cy="1905000"/>
            <wp:effectExtent l="0" t="0" r="0" b="0"/>
            <wp:docPr id="3" name="Рисунок 3" descr="C:\Users\777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77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  <w:r>
        <w:rPr>
          <w:noProof/>
        </w:rPr>
        <w:drawing>
          <wp:inline distT="0" distB="0" distL="0" distR="0" wp14:anchorId="70B59AA0" wp14:editId="01F9F074">
            <wp:extent cx="6119495" cy="1823085"/>
            <wp:effectExtent l="0" t="0" r="0" b="5715"/>
            <wp:docPr id="5" name="Рисунок 5" descr="C:\Users\Natalie\Downloads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e\Downloads\image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  <w:r>
        <w:rPr>
          <w:b/>
          <w:noProof/>
        </w:rPr>
        <w:drawing>
          <wp:inline distT="0" distB="0" distL="0" distR="0" wp14:anchorId="6C8A3D39" wp14:editId="0E5B9E8F">
            <wp:extent cx="6111240" cy="1813560"/>
            <wp:effectExtent l="0" t="0" r="3810" b="0"/>
            <wp:docPr id="9" name="Рисунок 9" descr="C:\Users\Natalie\Downloads\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alie\Downloads\image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8B7CBD5" wp14:editId="6E138EB5">
            <wp:extent cx="6111240" cy="6202680"/>
            <wp:effectExtent l="0" t="0" r="3810" b="7620"/>
            <wp:docPr id="10" name="Рисунок 10" descr="C:\Users\Natalie\Downloads\imag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e\Downloads\image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1A7424" w:rsidRDefault="001A7424" w:rsidP="007443CA">
      <w:pPr>
        <w:ind w:right="133"/>
        <w:rPr>
          <w:b/>
        </w:rPr>
      </w:pPr>
    </w:p>
    <w:p w:rsidR="007443CA" w:rsidRDefault="007443CA" w:rsidP="007443CA">
      <w:pPr>
        <w:ind w:right="133"/>
        <w:rPr>
          <w:b/>
        </w:rPr>
      </w:pPr>
      <w:bookmarkStart w:id="0" w:name="_GoBack"/>
      <w:bookmarkEnd w:id="0"/>
      <w:r w:rsidRPr="00551E6D">
        <w:rPr>
          <w:b/>
        </w:rPr>
        <w:lastRenderedPageBreak/>
        <w:t>Производительность</w:t>
      </w:r>
    </w:p>
    <w:p w:rsidR="00091082" w:rsidRDefault="00153C4E">
      <w:pPr>
        <w:pStyle w:val="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95775" cy="2581275"/>
            <wp:effectExtent l="0" t="0" r="9525" b="9525"/>
            <wp:docPr id="4" name="Рисунок 4" descr="C:\Users\777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77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4E" w:rsidRDefault="00153C4E">
      <w:pPr>
        <w:pStyle w:val="1"/>
        <w:rPr>
          <w:sz w:val="28"/>
          <w:szCs w:val="28"/>
        </w:rPr>
      </w:pPr>
    </w:p>
    <w:p w:rsidR="00300C7E" w:rsidRDefault="00A427E8" w:rsidP="00300C7E">
      <w:pPr>
        <w:pStyle w:val="1"/>
        <w:rPr>
          <w:sz w:val="28"/>
          <w:szCs w:val="28"/>
        </w:rPr>
      </w:pPr>
      <w:r w:rsidRPr="007443CA">
        <w:rPr>
          <w:sz w:val="28"/>
          <w:szCs w:val="28"/>
        </w:rPr>
        <w:t>Выводы по проделанной работе</w:t>
      </w:r>
    </w:p>
    <w:p w:rsidR="00300C7E" w:rsidRPr="00300C7E" w:rsidRDefault="00300C7E" w:rsidP="00300C7E">
      <w:r>
        <w:t>Деревья следует использовать в случаях, когда нужен быстрый поиск элементов (бинарное дерево), а также для хранения данных в иерархической форме. Кроме того</w:t>
      </w:r>
      <w:r w:rsidR="00102DE9">
        <w:t>,</w:t>
      </w:r>
      <w:r>
        <w:t xml:space="preserve"> имеется существенный недостаток, который заключается в том, что при удалении </w:t>
      </w:r>
      <w:r w:rsidR="00102DE9">
        <w:t>требуется перестроение дерева, которое выполняется рекурсивно и требует определенных ресурсов.</w:t>
      </w:r>
    </w:p>
    <w:p w:rsidR="00300C7E" w:rsidRPr="008E4575" w:rsidRDefault="00102DE9" w:rsidP="00300C7E">
      <w:r>
        <w:t>В</w:t>
      </w:r>
      <w:r w:rsidR="00300C7E">
        <w:t xml:space="preserve"> моей реализации</w:t>
      </w:r>
      <w:r>
        <w:t xml:space="preserve"> вычисление значения выражения с помощью дерева занимает меньше времени, чем вычисление при помощи стека</w:t>
      </w:r>
      <w:r w:rsidR="00300C7E">
        <w:t>.</w:t>
      </w:r>
    </w:p>
    <w:p w:rsidR="00D22086" w:rsidRPr="007443CA" w:rsidRDefault="00A427E8">
      <w:pPr>
        <w:pStyle w:val="1"/>
        <w:rPr>
          <w:sz w:val="28"/>
          <w:szCs w:val="28"/>
        </w:rPr>
      </w:pPr>
      <w:r w:rsidRPr="007443CA">
        <w:rPr>
          <w:sz w:val="28"/>
          <w:szCs w:val="28"/>
        </w:rPr>
        <w:t>Контрольные вопросы</w:t>
      </w:r>
    </w:p>
    <w:p w:rsidR="00D22086" w:rsidRDefault="00D22086"/>
    <w:p w:rsidR="00153C4E" w:rsidRPr="00153C4E" w:rsidRDefault="00153C4E" w:rsidP="00153C4E">
      <w:pPr>
        <w:spacing w:line="360" w:lineRule="auto"/>
        <w:rPr>
          <w:b/>
          <w:iCs/>
        </w:rPr>
      </w:pPr>
      <w:r w:rsidRPr="00153C4E">
        <w:rPr>
          <w:b/>
          <w:iCs/>
        </w:rPr>
        <w:t xml:space="preserve">1. Что такое дерево? Как выделяется память под представление деревьев? </w:t>
      </w:r>
    </w:p>
    <w:p w:rsidR="00153C4E" w:rsidRDefault="00153C4E" w:rsidP="00153C4E">
      <w:pPr>
        <w:spacing w:line="360" w:lineRule="auto"/>
        <w:ind w:left="700"/>
      </w:pPr>
      <w:r w:rsidRPr="00300C7E">
        <w:rPr>
          <w:i/>
        </w:rPr>
        <w:t>Дерево</w:t>
      </w:r>
      <w:r w:rsidRPr="001A7985">
        <w:t xml:space="preserve"> – это нелинейная структура данных, используемая для пре</w:t>
      </w:r>
      <w:r w:rsidR="00300C7E">
        <w:t>дставления иерархических связей</w:t>
      </w:r>
      <w:r w:rsidRPr="001A7985">
        <w:t xml:space="preserve"> </w:t>
      </w:r>
      <w:r w:rsidR="006F7954">
        <w:t>(</w:t>
      </w:r>
      <w:r w:rsidRPr="001A7985">
        <w:t xml:space="preserve">один </w:t>
      </w:r>
      <w:r w:rsidR="006F7954">
        <w:t>к нескольким)</w:t>
      </w:r>
      <w:r w:rsidR="00300C7E">
        <w:t>.</w:t>
      </w:r>
    </w:p>
    <w:p w:rsidR="00153C4E" w:rsidRPr="00153C4E" w:rsidRDefault="00153C4E" w:rsidP="00153C4E">
      <w:pPr>
        <w:spacing w:line="360" w:lineRule="auto"/>
      </w:pPr>
      <w:r>
        <w:tab/>
      </w:r>
      <w:r w:rsidR="006F7954">
        <w:t>Д</w:t>
      </w:r>
      <w:r w:rsidR="006F7954" w:rsidRPr="009452B2">
        <w:t>инамически под каждый узел</w:t>
      </w:r>
      <w:r w:rsidRPr="009452B2">
        <w:t xml:space="preserve"> связного списка</w:t>
      </w:r>
      <w:r w:rsidR="006F7954">
        <w:t>.</w:t>
      </w:r>
    </w:p>
    <w:p w:rsidR="00153C4E" w:rsidRPr="00153C4E" w:rsidRDefault="00153C4E" w:rsidP="00153C4E">
      <w:pPr>
        <w:spacing w:line="360" w:lineRule="auto"/>
        <w:rPr>
          <w:b/>
          <w:iCs/>
        </w:rPr>
      </w:pPr>
      <w:r w:rsidRPr="00153C4E">
        <w:rPr>
          <w:b/>
          <w:iCs/>
        </w:rPr>
        <w:t xml:space="preserve">2. Какие бывают типы деревьев? </w:t>
      </w:r>
    </w:p>
    <w:p w:rsidR="00153C4E" w:rsidRDefault="00153C4E" w:rsidP="00300C7E">
      <w:pPr>
        <w:pStyle w:val="a8"/>
        <w:numPr>
          <w:ilvl w:val="0"/>
          <w:numId w:val="9"/>
        </w:numPr>
      </w:pPr>
      <w:r w:rsidRPr="00300C7E">
        <w:rPr>
          <w:i/>
        </w:rPr>
        <w:t>Двоичное дерево</w:t>
      </w:r>
      <w:r w:rsidRPr="00484511">
        <w:t xml:space="preserve"> - иерархическая структура данных, в которой каждый узел имеет не более двух потомков</w:t>
      </w:r>
      <w:r w:rsidR="00300C7E">
        <w:t>.</w:t>
      </w:r>
    </w:p>
    <w:p w:rsidR="00300C7E" w:rsidRPr="00484511" w:rsidRDefault="00300C7E" w:rsidP="00300C7E">
      <w:pPr>
        <w:pStyle w:val="a8"/>
        <w:numPr>
          <w:ilvl w:val="0"/>
          <w:numId w:val="8"/>
        </w:numPr>
      </w:pPr>
      <w:r w:rsidRPr="00300C7E">
        <w:rPr>
          <w:i/>
        </w:rPr>
        <w:t>Красно-чёрное дерево</w:t>
      </w:r>
      <w:r>
        <w:t xml:space="preserve"> -</w:t>
      </w:r>
      <w:r w:rsidRPr="00484511">
        <w:t xml:space="preserve">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</w:t>
      </w:r>
    </w:p>
    <w:p w:rsidR="00153C4E" w:rsidRPr="00484511" w:rsidRDefault="00153C4E" w:rsidP="00300C7E">
      <w:pPr>
        <w:pStyle w:val="a8"/>
        <w:numPr>
          <w:ilvl w:val="0"/>
          <w:numId w:val="7"/>
        </w:numPr>
      </w:pPr>
      <w:r w:rsidRPr="00300C7E">
        <w:rPr>
          <w:i/>
        </w:rPr>
        <w:lastRenderedPageBreak/>
        <w:t>АВЛ-дерево</w:t>
      </w:r>
      <w:r w:rsidR="00300C7E">
        <w:t xml:space="preserve"> -</w:t>
      </w:r>
      <w:r w:rsidRPr="00484511">
        <w:t xml:space="preserve"> сбалансированное по высоте двоичное дерево поиска: для каждой его вершины высота её двух поддеревьев различается не более чем на 1.</w:t>
      </w:r>
    </w:p>
    <w:p w:rsidR="00153C4E" w:rsidRPr="00153C4E" w:rsidRDefault="00153C4E" w:rsidP="00153C4E">
      <w:pPr>
        <w:spacing w:line="360" w:lineRule="auto"/>
        <w:rPr>
          <w:b/>
          <w:iCs/>
        </w:rPr>
      </w:pPr>
      <w:r w:rsidRPr="00153C4E">
        <w:rPr>
          <w:b/>
          <w:iCs/>
        </w:rPr>
        <w:t xml:space="preserve">3. Какие стандартные операции возможны над деревьями? </w:t>
      </w:r>
    </w:p>
    <w:p w:rsidR="00153C4E" w:rsidRPr="0005514F" w:rsidRDefault="00153C4E" w:rsidP="00153C4E">
      <w:pPr>
        <w:spacing w:line="360" w:lineRule="auto"/>
      </w:pPr>
      <w:r>
        <w:rPr>
          <w:i/>
          <w:iCs/>
        </w:rPr>
        <w:tab/>
      </w:r>
      <w:r>
        <w:t>О</w:t>
      </w:r>
      <w:r w:rsidRPr="00987C5A">
        <w:t>бход дерева, включение, исключение и поиск узлов</w:t>
      </w:r>
    </w:p>
    <w:p w:rsidR="00153C4E" w:rsidRPr="00153C4E" w:rsidRDefault="00153C4E" w:rsidP="00153C4E">
      <w:pPr>
        <w:spacing w:line="360" w:lineRule="auto"/>
        <w:rPr>
          <w:b/>
          <w:iCs/>
        </w:rPr>
      </w:pPr>
      <w:r w:rsidRPr="00153C4E">
        <w:rPr>
          <w:b/>
          <w:iCs/>
        </w:rPr>
        <w:t>4. Что такое дерево двоичного поиска?</w:t>
      </w:r>
    </w:p>
    <w:p w:rsidR="00153C4E" w:rsidRDefault="00153C4E" w:rsidP="00300C7E">
      <w:pPr>
        <w:ind w:left="700"/>
        <w:rPr>
          <w:rFonts w:ascii="Arial" w:hAnsi="Arial" w:cs="Arial"/>
          <w:sz w:val="21"/>
          <w:szCs w:val="21"/>
          <w:shd w:val="clear" w:color="auto" w:fill="FFFFFF"/>
        </w:rPr>
      </w:pPr>
      <w:r w:rsidRPr="00935110">
        <w:t xml:space="preserve">Двоичное дерево, </w:t>
      </w:r>
      <w:r w:rsidR="006F7954" w:rsidRPr="006F7954">
        <w:rPr>
          <w:shd w:val="clear" w:color="auto" w:fill="FFFFFF"/>
        </w:rPr>
        <w:t>для которого выполняются следующие дополнительные условия.</w:t>
      </w:r>
      <w:r w:rsidR="006F795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6F7954" w:rsidRDefault="006F7954" w:rsidP="00300C7E">
      <w:pPr>
        <w:pStyle w:val="a8"/>
        <w:numPr>
          <w:ilvl w:val="0"/>
          <w:numId w:val="6"/>
        </w:numPr>
        <w:shd w:val="clear" w:color="auto" w:fill="FFFFFF"/>
        <w:spacing w:before="100" w:beforeAutospacing="1" w:after="24"/>
        <w:jc w:val="left"/>
        <w:rPr>
          <w:color w:val="202122"/>
        </w:rPr>
      </w:pPr>
      <w:r>
        <w:rPr>
          <w:color w:val="202122"/>
        </w:rPr>
        <w:t>оба поддерева - левое и правое -</w:t>
      </w:r>
      <w:r w:rsidRPr="006F7954">
        <w:rPr>
          <w:color w:val="202122"/>
        </w:rPr>
        <w:t xml:space="preserve"> являются двоичными деревьями поиска;</w:t>
      </w:r>
    </w:p>
    <w:p w:rsidR="006F7954" w:rsidRPr="006F7954" w:rsidRDefault="006F7954" w:rsidP="00300C7E">
      <w:pPr>
        <w:pStyle w:val="a8"/>
        <w:numPr>
          <w:ilvl w:val="0"/>
          <w:numId w:val="6"/>
        </w:numPr>
      </w:pPr>
      <w:r w:rsidRPr="006F7954">
        <w:t>у всех узлов </w:t>
      </w:r>
      <w:r w:rsidRPr="006F7954">
        <w:rPr>
          <w:i/>
          <w:iCs/>
        </w:rPr>
        <w:t>левого</w:t>
      </w:r>
      <w:r w:rsidRPr="006F7954">
        <w:t> поддерева произвольного узла X значения ключей данных </w:t>
      </w:r>
      <w:r w:rsidRPr="006F7954">
        <w:rPr>
          <w:i/>
          <w:iCs/>
        </w:rPr>
        <w:t>меньше либо равны</w:t>
      </w:r>
      <w:r w:rsidRPr="006F7954">
        <w:t>, нежели значение ключа данных самого узла X;</w:t>
      </w:r>
    </w:p>
    <w:p w:rsidR="006F7954" w:rsidRPr="006F7954" w:rsidRDefault="006F7954" w:rsidP="00300C7E">
      <w:pPr>
        <w:pStyle w:val="a8"/>
        <w:numPr>
          <w:ilvl w:val="0"/>
          <w:numId w:val="6"/>
        </w:numPr>
      </w:pPr>
      <w:r w:rsidRPr="006F7954">
        <w:t>у всех узлов </w:t>
      </w:r>
      <w:r w:rsidRPr="006F7954">
        <w:rPr>
          <w:i/>
          <w:iCs/>
        </w:rPr>
        <w:t>правого</w:t>
      </w:r>
      <w:r w:rsidRPr="006F7954">
        <w:t> поддерева произвольного узла X значения ключей данных </w:t>
      </w:r>
      <w:r w:rsidRPr="006F7954">
        <w:rPr>
          <w:i/>
          <w:iCs/>
        </w:rPr>
        <w:t>больше</w:t>
      </w:r>
      <w:r w:rsidRPr="006F7954">
        <w:t>, нежели значение ключа данных самого узла X.</w:t>
      </w:r>
    </w:p>
    <w:p w:rsidR="006F7954" w:rsidRPr="006F7954" w:rsidRDefault="006F7954" w:rsidP="006F7954">
      <w:pPr>
        <w:pStyle w:val="a8"/>
        <w:shd w:val="clear" w:color="auto" w:fill="FFFFFF"/>
        <w:spacing w:before="100" w:beforeAutospacing="1" w:after="24"/>
        <w:ind w:left="744"/>
        <w:rPr>
          <w:color w:val="202122"/>
        </w:rPr>
      </w:pPr>
    </w:p>
    <w:p w:rsidR="006F7954" w:rsidRPr="00935110" w:rsidRDefault="006F7954" w:rsidP="00153C4E">
      <w:pPr>
        <w:spacing w:line="360" w:lineRule="auto"/>
        <w:ind w:left="700"/>
        <w:rPr>
          <w:sz w:val="36"/>
          <w:szCs w:val="36"/>
        </w:rPr>
      </w:pPr>
    </w:p>
    <w:p w:rsidR="00D22086" w:rsidRDefault="00D22086" w:rsidP="00153C4E"/>
    <w:sectPr w:rsidR="00D22086">
      <w:pgSz w:w="11906" w:h="16838"/>
      <w:pgMar w:top="1134" w:right="567" w:bottom="1134" w:left="1701" w:header="709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821 BT">
    <w:altName w:val="Cascadia Code ExtraLight"/>
    <w:charset w:val="00"/>
    <w:family w:val="modern"/>
    <w:pitch w:val="fixed"/>
    <w:sig w:usb0="00000087" w:usb1="00000000" w:usb2="00000000" w:usb3="00000000" w:csb0="0000001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emon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0E39"/>
    <w:multiLevelType w:val="hybridMultilevel"/>
    <w:tmpl w:val="BF26B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115"/>
    <w:multiLevelType w:val="multilevel"/>
    <w:tmpl w:val="B58E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D6E86"/>
    <w:multiLevelType w:val="hybridMultilevel"/>
    <w:tmpl w:val="49AE1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B6BA8"/>
    <w:multiLevelType w:val="hybridMultilevel"/>
    <w:tmpl w:val="F31C021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24115B93"/>
    <w:multiLevelType w:val="hybridMultilevel"/>
    <w:tmpl w:val="BF329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35AB0"/>
    <w:multiLevelType w:val="hybridMultilevel"/>
    <w:tmpl w:val="71262D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853BB1"/>
    <w:multiLevelType w:val="hybridMultilevel"/>
    <w:tmpl w:val="6CE05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60619"/>
    <w:multiLevelType w:val="hybridMultilevel"/>
    <w:tmpl w:val="50C2B57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8" w15:restartNumberingAfterBreak="0">
    <w:nsid w:val="6CAF5008"/>
    <w:multiLevelType w:val="multilevel"/>
    <w:tmpl w:val="0784D07C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86"/>
    <w:rsid w:val="00091082"/>
    <w:rsid w:val="00102DE9"/>
    <w:rsid w:val="00153C4E"/>
    <w:rsid w:val="001A7424"/>
    <w:rsid w:val="001B709A"/>
    <w:rsid w:val="00300C7E"/>
    <w:rsid w:val="003536D1"/>
    <w:rsid w:val="004F54F3"/>
    <w:rsid w:val="00613B2A"/>
    <w:rsid w:val="006F7954"/>
    <w:rsid w:val="007443CA"/>
    <w:rsid w:val="00893918"/>
    <w:rsid w:val="00977BDF"/>
    <w:rsid w:val="00A427E8"/>
    <w:rsid w:val="00A91698"/>
    <w:rsid w:val="00B418CF"/>
    <w:rsid w:val="00C2025C"/>
    <w:rsid w:val="00CC7C15"/>
    <w:rsid w:val="00D12F68"/>
    <w:rsid w:val="00D22086"/>
    <w:rsid w:val="00D418EA"/>
    <w:rsid w:val="00EA0C2C"/>
    <w:rsid w:val="00FB5355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DECB"/>
  <w15:docId w15:val="{34680677-2F30-4F3A-9A12-CB65DAC6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0C7E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88" w:type="dxa"/>
        <w:right w:w="115" w:type="dxa"/>
      </w:tblCellMar>
    </w:tblPr>
  </w:style>
  <w:style w:type="table" w:customStyle="1" w:styleId="a6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A427E8"/>
    <w:pPr>
      <w:spacing w:after="80" w:line="360" w:lineRule="auto"/>
      <w:ind w:left="720"/>
      <w:contextualSpacing/>
      <w:jc w:val="both"/>
    </w:pPr>
    <w:rPr>
      <w:rFonts w:eastAsia="Calibri"/>
      <w:szCs w:val="22"/>
      <w:lang w:eastAsia="en-US"/>
    </w:rPr>
  </w:style>
  <w:style w:type="paragraph" w:styleId="a9">
    <w:name w:val="Normal (Web)"/>
    <w:basedOn w:val="a"/>
    <w:uiPriority w:val="99"/>
    <w:unhideWhenUsed/>
    <w:rsid w:val="00FB5355"/>
    <w:pPr>
      <w:spacing w:before="100" w:beforeAutospacing="1" w:after="100" w:afterAutospacing="1"/>
    </w:pPr>
    <w:rPr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1B709A"/>
    <w:rPr>
      <w:color w:val="0000FF"/>
      <w:u w:val="single"/>
    </w:rPr>
  </w:style>
  <w:style w:type="character" w:customStyle="1" w:styleId="time">
    <w:name w:val="time"/>
    <w:basedOn w:val="a0"/>
    <w:rsid w:val="001B709A"/>
  </w:style>
  <w:style w:type="character" w:customStyle="1" w:styleId="tgico">
    <w:name w:val="tgico"/>
    <w:basedOn w:val="a0"/>
    <w:rsid w:val="001B709A"/>
  </w:style>
  <w:style w:type="character" w:customStyle="1" w:styleId="i18n">
    <w:name w:val="i18n"/>
    <w:basedOn w:val="a0"/>
    <w:rsid w:val="001B709A"/>
  </w:style>
  <w:style w:type="paragraph" w:styleId="ab">
    <w:name w:val="No Spacing"/>
    <w:uiPriority w:val="1"/>
    <w:qFormat/>
    <w:rsid w:val="00300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ECD11-A8FD-42CE-ADEE-0F4569147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5</cp:revision>
  <dcterms:created xsi:type="dcterms:W3CDTF">2023-12-01T19:13:00Z</dcterms:created>
  <dcterms:modified xsi:type="dcterms:W3CDTF">2023-12-02T08:10:00Z</dcterms:modified>
</cp:coreProperties>
</file>