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3881" w14:textId="300CF6B9" w:rsidR="006B17C1" w:rsidRDefault="005D2194">
      <w:pPr>
        <w:rPr>
          <w:lang w:val="en-CA"/>
        </w:rPr>
      </w:pPr>
    </w:p>
    <w:p w14:paraId="7C61D1DF" w14:textId="4FBD60D5" w:rsidR="00F10678" w:rsidRDefault="00F10678">
      <w:pPr>
        <w:rPr>
          <w:lang w:val="en-CA"/>
        </w:rPr>
      </w:pPr>
    </w:p>
    <w:p w14:paraId="2F3898EE" w14:textId="294FBC3A" w:rsidR="00F10678" w:rsidRDefault="00F10678">
      <w:pPr>
        <w:rPr>
          <w:lang w:val="en-CA"/>
        </w:rPr>
      </w:pPr>
    </w:p>
    <w:p w14:paraId="72F4C7C5" w14:textId="2943F233" w:rsidR="00F10678" w:rsidRDefault="00F10678">
      <w:pPr>
        <w:rPr>
          <w:lang w:val="en-CA"/>
        </w:rPr>
      </w:pPr>
      <w:r>
        <w:rPr>
          <w:lang w:val="en-CA"/>
        </w:rPr>
        <w:t>4 variables in the datafile:</w:t>
      </w:r>
    </w:p>
    <w:p w14:paraId="01008A94" w14:textId="50346704" w:rsidR="00F10678" w:rsidRDefault="00F10678">
      <w:pPr>
        <w:rPr>
          <w:lang w:val="en-CA"/>
        </w:rPr>
      </w:pPr>
      <w:r>
        <w:rPr>
          <w:lang w:val="en-CA"/>
        </w:rPr>
        <w:t>Sex: 0 for man, 1 for women</w:t>
      </w:r>
    </w:p>
    <w:p w14:paraId="0560D6A7" w14:textId="25DED24A" w:rsidR="00F10678" w:rsidRDefault="00F10678">
      <w:pPr>
        <w:rPr>
          <w:lang w:val="en-CA"/>
        </w:rPr>
      </w:pPr>
      <w:proofErr w:type="gramStart"/>
      <w:r>
        <w:rPr>
          <w:lang w:val="en-CA"/>
        </w:rPr>
        <w:t>Age :</w:t>
      </w:r>
      <w:proofErr w:type="gramEnd"/>
      <w:r>
        <w:rPr>
          <w:lang w:val="en-CA"/>
        </w:rPr>
        <w:t xml:space="preserve"> </w:t>
      </w:r>
    </w:p>
    <w:p w14:paraId="029C647E" w14:textId="7D22F779" w:rsidR="00F10678" w:rsidRDefault="00001F4F" w:rsidP="00F10678">
      <w:pPr>
        <w:pStyle w:val="ListParagraph"/>
        <w:numPr>
          <w:ilvl w:val="0"/>
          <w:numId w:val="1"/>
        </w:numPr>
        <w:rPr>
          <w:lang w:val="en-CA"/>
        </w:rPr>
      </w:pPr>
      <w:r>
        <w:rPr>
          <w:lang w:val="en-CA"/>
        </w:rPr>
        <w:t>1:</w:t>
      </w:r>
      <w:r w:rsidR="00F10678">
        <w:rPr>
          <w:lang w:val="en-CA"/>
        </w:rPr>
        <w:t xml:space="preserve"> 20 or younger</w:t>
      </w:r>
    </w:p>
    <w:p w14:paraId="72F1D46F" w14:textId="417CD60B" w:rsidR="00F10678" w:rsidRDefault="00F10678" w:rsidP="00F10678">
      <w:pPr>
        <w:pStyle w:val="ListParagraph"/>
        <w:numPr>
          <w:ilvl w:val="0"/>
          <w:numId w:val="1"/>
        </w:numPr>
        <w:rPr>
          <w:lang w:val="en-CA"/>
        </w:rPr>
      </w:pPr>
      <w:r>
        <w:rPr>
          <w:lang w:val="en-CA"/>
        </w:rPr>
        <w:t>2: between 21 and 30</w:t>
      </w:r>
    </w:p>
    <w:p w14:paraId="170DEEDC" w14:textId="55AD4581" w:rsidR="00F10678" w:rsidRDefault="00F10678" w:rsidP="00F10678">
      <w:pPr>
        <w:pStyle w:val="ListParagraph"/>
        <w:numPr>
          <w:ilvl w:val="0"/>
          <w:numId w:val="1"/>
        </w:numPr>
        <w:rPr>
          <w:lang w:val="en-CA"/>
        </w:rPr>
      </w:pPr>
      <w:r>
        <w:rPr>
          <w:lang w:val="en-CA"/>
        </w:rPr>
        <w:t>3: between 31 and 40</w:t>
      </w:r>
    </w:p>
    <w:p w14:paraId="7350417F" w14:textId="3A40F5D2" w:rsidR="00F10678" w:rsidRDefault="00F10678" w:rsidP="00F10678">
      <w:pPr>
        <w:pStyle w:val="ListParagraph"/>
        <w:numPr>
          <w:ilvl w:val="0"/>
          <w:numId w:val="1"/>
        </w:numPr>
        <w:rPr>
          <w:lang w:val="en-CA"/>
        </w:rPr>
      </w:pPr>
      <w:r>
        <w:rPr>
          <w:lang w:val="en-CA"/>
        </w:rPr>
        <w:t>4: between 41 and 50</w:t>
      </w:r>
    </w:p>
    <w:p w14:paraId="692347F6" w14:textId="6D2C2BDA" w:rsidR="00F10678" w:rsidRDefault="00F10678" w:rsidP="00F10678">
      <w:pPr>
        <w:pStyle w:val="ListParagraph"/>
        <w:numPr>
          <w:ilvl w:val="0"/>
          <w:numId w:val="1"/>
        </w:numPr>
        <w:rPr>
          <w:lang w:val="en-CA"/>
        </w:rPr>
      </w:pPr>
      <w:r>
        <w:rPr>
          <w:lang w:val="en-CA"/>
        </w:rPr>
        <w:t>5: 50 and older</w:t>
      </w:r>
    </w:p>
    <w:p w14:paraId="2073A451" w14:textId="41801031" w:rsidR="00F10678" w:rsidRPr="00F10678" w:rsidRDefault="00F10678" w:rsidP="00F10678">
      <w:pPr>
        <w:jc w:val="both"/>
        <w:rPr>
          <w:lang w:val="en-CA"/>
        </w:rPr>
      </w:pPr>
      <w:r>
        <w:rPr>
          <w:lang w:val="en-CA"/>
        </w:rPr>
        <w:t>Shopping: respondent attitude towards using cell phone for online shopping</w:t>
      </w:r>
    </w:p>
    <w:p w14:paraId="5E92DE7D" w14:textId="77777777" w:rsidR="00F10678" w:rsidRDefault="00F10678" w:rsidP="00F10678">
      <w:pPr>
        <w:jc w:val="both"/>
        <w:rPr>
          <w:lang w:val="en-CA"/>
        </w:rPr>
      </w:pPr>
      <w:r>
        <w:rPr>
          <w:lang w:val="en-CA"/>
        </w:rPr>
        <w:t xml:space="preserve">Banking: respondent attitude towards using cellphone for online banking </w:t>
      </w:r>
    </w:p>
    <w:p w14:paraId="7731746D" w14:textId="77777777" w:rsidR="00F10678" w:rsidRDefault="00F10678" w:rsidP="00F10678">
      <w:pPr>
        <w:jc w:val="both"/>
        <w:rPr>
          <w:lang w:val="en-CA"/>
        </w:rPr>
      </w:pPr>
    </w:p>
    <w:p w14:paraId="79B429B9" w14:textId="6629DEEB" w:rsidR="00F10678" w:rsidRDefault="00F10678" w:rsidP="00F10678">
      <w:pPr>
        <w:jc w:val="both"/>
        <w:rPr>
          <w:lang w:val="en-CA"/>
        </w:rPr>
      </w:pPr>
      <w:r>
        <w:rPr>
          <w:lang w:val="en-CA"/>
        </w:rPr>
        <w:t xml:space="preserve">Both </w:t>
      </w:r>
      <w:r w:rsidRPr="00F10678">
        <w:rPr>
          <w:lang w:val="en-CA"/>
        </w:rPr>
        <w:t>shopping and banking variables were each constructed by averaging three items from</w:t>
      </w:r>
      <w:r>
        <w:rPr>
          <w:lang w:val="en-CA"/>
        </w:rPr>
        <w:t xml:space="preserve"> </w:t>
      </w:r>
      <w:r w:rsidRPr="00F10678">
        <w:rPr>
          <w:lang w:val="en-CA"/>
        </w:rPr>
        <w:t>the</w:t>
      </w:r>
      <w:r>
        <w:rPr>
          <w:lang w:val="en-CA"/>
        </w:rPr>
        <w:t xml:space="preserve"> </w:t>
      </w:r>
      <w:r w:rsidRPr="00F10678">
        <w:rPr>
          <w:lang w:val="en-CA"/>
        </w:rPr>
        <w:t>questionnaire</w:t>
      </w:r>
      <w:r>
        <w:rPr>
          <w:lang w:val="en-CA"/>
        </w:rPr>
        <w:t xml:space="preserve">. </w:t>
      </w:r>
      <w:r w:rsidRPr="00F10678">
        <w:rPr>
          <w:lang w:val="en-CA"/>
        </w:rPr>
        <w:t>Items were measured on a 5-point scale (1 = strongly disagree, 2 = disagree, 3 neither agree nor disagree, 4 = agree, 5 = strongly agree).</w:t>
      </w:r>
    </w:p>
    <w:p w14:paraId="6F59C286" w14:textId="618870C2" w:rsidR="00E71961" w:rsidRDefault="00E71961" w:rsidP="00F10678">
      <w:pPr>
        <w:jc w:val="both"/>
        <w:rPr>
          <w:lang w:val="en-CA"/>
        </w:rPr>
      </w:pPr>
    </w:p>
    <w:p w14:paraId="4A5AB9D6" w14:textId="5368B582" w:rsidR="00E71961" w:rsidRPr="00F10678" w:rsidRDefault="00E71961" w:rsidP="00E71961">
      <w:pPr>
        <w:rPr>
          <w:b/>
          <w:bCs/>
          <w:color w:val="0432FF"/>
          <w:lang w:val="en-CA"/>
        </w:rPr>
      </w:pPr>
      <w:r w:rsidRPr="00737C5B">
        <w:rPr>
          <w:b/>
          <w:bCs/>
          <w:color w:val="0432FF"/>
          <w:lang w:val="en-CA"/>
        </w:rPr>
        <w:t>Statistical description of sex and age variables:</w:t>
      </w:r>
    </w:p>
    <w:p w14:paraId="00A4452A" w14:textId="2A4BEA99" w:rsidR="00F10678" w:rsidRDefault="00E71961" w:rsidP="00F10678">
      <w:pPr>
        <w:rPr>
          <w:lang w:val="en-CA"/>
        </w:rPr>
      </w:pPr>
      <w:r>
        <w:rPr>
          <w:noProof/>
          <w:lang w:val="en-CA"/>
        </w:rPr>
        <w:drawing>
          <wp:inline distT="0" distB="0" distL="0" distR="0" wp14:anchorId="46E200E1" wp14:editId="05F6C80D">
            <wp:extent cx="3615024" cy="1128593"/>
            <wp:effectExtent l="0" t="0" r="508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7 at 4.37.16 PM.png"/>
                    <pic:cNvPicPr/>
                  </pic:nvPicPr>
                  <pic:blipFill>
                    <a:blip r:embed="rId5">
                      <a:extLst>
                        <a:ext uri="{28A0092B-C50C-407E-A947-70E740481C1C}">
                          <a14:useLocalDpi xmlns:a14="http://schemas.microsoft.com/office/drawing/2010/main" val="0"/>
                        </a:ext>
                      </a:extLst>
                    </a:blip>
                    <a:stretch>
                      <a:fillRect/>
                    </a:stretch>
                  </pic:blipFill>
                  <pic:spPr>
                    <a:xfrm>
                      <a:off x="0" y="0"/>
                      <a:ext cx="3627291" cy="1132423"/>
                    </a:xfrm>
                    <a:prstGeom prst="rect">
                      <a:avLst/>
                    </a:prstGeom>
                  </pic:spPr>
                </pic:pic>
              </a:graphicData>
            </a:graphic>
          </wp:inline>
        </w:drawing>
      </w:r>
    </w:p>
    <w:p w14:paraId="0A2F0E65" w14:textId="73080BF3" w:rsidR="00E71961" w:rsidRDefault="00E71961" w:rsidP="00F10678">
      <w:pPr>
        <w:rPr>
          <w:lang w:val="en-CA"/>
        </w:rPr>
      </w:pPr>
      <w:r>
        <w:rPr>
          <w:noProof/>
          <w:lang w:val="en-CA"/>
        </w:rPr>
        <w:drawing>
          <wp:inline distT="0" distB="0" distL="0" distR="0" wp14:anchorId="113C22D5" wp14:editId="66B799CE">
            <wp:extent cx="4226282" cy="1943058"/>
            <wp:effectExtent l="0" t="0" r="317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7 at 4.36.16 PM.png"/>
                    <pic:cNvPicPr/>
                  </pic:nvPicPr>
                  <pic:blipFill>
                    <a:blip r:embed="rId6">
                      <a:extLst>
                        <a:ext uri="{28A0092B-C50C-407E-A947-70E740481C1C}">
                          <a14:useLocalDpi xmlns:a14="http://schemas.microsoft.com/office/drawing/2010/main" val="0"/>
                        </a:ext>
                      </a:extLst>
                    </a:blip>
                    <a:stretch>
                      <a:fillRect/>
                    </a:stretch>
                  </pic:blipFill>
                  <pic:spPr>
                    <a:xfrm>
                      <a:off x="0" y="0"/>
                      <a:ext cx="4302084" cy="1977909"/>
                    </a:xfrm>
                    <a:prstGeom prst="rect">
                      <a:avLst/>
                    </a:prstGeom>
                  </pic:spPr>
                </pic:pic>
              </a:graphicData>
            </a:graphic>
          </wp:inline>
        </w:drawing>
      </w:r>
    </w:p>
    <w:p w14:paraId="20A94577" w14:textId="77777777" w:rsidR="00737C5B" w:rsidRDefault="00737C5B" w:rsidP="00F10678">
      <w:pPr>
        <w:rPr>
          <w:b/>
          <w:bCs/>
          <w:lang w:val="en-CA"/>
        </w:rPr>
      </w:pPr>
    </w:p>
    <w:p w14:paraId="4FC11062" w14:textId="77777777" w:rsidR="00737C5B" w:rsidRDefault="00737C5B" w:rsidP="00F10678">
      <w:pPr>
        <w:rPr>
          <w:b/>
          <w:bCs/>
          <w:color w:val="0432FF"/>
          <w:lang w:val="en-CA"/>
        </w:rPr>
      </w:pPr>
    </w:p>
    <w:p w14:paraId="20EE6054" w14:textId="77777777" w:rsidR="00737C5B" w:rsidRDefault="00737C5B" w:rsidP="00F10678">
      <w:pPr>
        <w:rPr>
          <w:b/>
          <w:bCs/>
          <w:color w:val="0432FF"/>
          <w:lang w:val="en-CA"/>
        </w:rPr>
      </w:pPr>
    </w:p>
    <w:p w14:paraId="30D6922E" w14:textId="77777777" w:rsidR="00737C5B" w:rsidRDefault="00737C5B" w:rsidP="00F10678">
      <w:pPr>
        <w:rPr>
          <w:b/>
          <w:bCs/>
          <w:color w:val="0432FF"/>
          <w:lang w:val="en-CA"/>
        </w:rPr>
      </w:pPr>
    </w:p>
    <w:p w14:paraId="10B61009" w14:textId="77777777" w:rsidR="00737C5B" w:rsidRDefault="00737C5B" w:rsidP="00F10678">
      <w:pPr>
        <w:rPr>
          <w:b/>
          <w:bCs/>
          <w:color w:val="0432FF"/>
          <w:lang w:val="en-CA"/>
        </w:rPr>
      </w:pPr>
    </w:p>
    <w:p w14:paraId="7D9A9F62" w14:textId="77777777" w:rsidR="00737C5B" w:rsidRDefault="00737C5B" w:rsidP="00F10678">
      <w:pPr>
        <w:rPr>
          <w:b/>
          <w:bCs/>
          <w:color w:val="0432FF"/>
          <w:lang w:val="en-CA"/>
        </w:rPr>
      </w:pPr>
    </w:p>
    <w:p w14:paraId="768B1FC1" w14:textId="77777777" w:rsidR="00737C5B" w:rsidRDefault="00737C5B" w:rsidP="00F10678">
      <w:pPr>
        <w:rPr>
          <w:b/>
          <w:bCs/>
          <w:color w:val="0432FF"/>
          <w:lang w:val="en-CA"/>
        </w:rPr>
      </w:pPr>
    </w:p>
    <w:p w14:paraId="19694B8E" w14:textId="77777777" w:rsidR="00737C5B" w:rsidRDefault="00737C5B" w:rsidP="00F10678">
      <w:pPr>
        <w:rPr>
          <w:b/>
          <w:bCs/>
          <w:color w:val="0432FF"/>
          <w:lang w:val="en-CA"/>
        </w:rPr>
      </w:pPr>
    </w:p>
    <w:p w14:paraId="2A99BC9C" w14:textId="77777777" w:rsidR="00737C5B" w:rsidRDefault="00737C5B" w:rsidP="00F10678">
      <w:pPr>
        <w:rPr>
          <w:b/>
          <w:bCs/>
          <w:color w:val="0432FF"/>
          <w:lang w:val="en-CA"/>
        </w:rPr>
      </w:pPr>
    </w:p>
    <w:p w14:paraId="0CC27426" w14:textId="77777777" w:rsidR="00737C5B" w:rsidRDefault="00737C5B" w:rsidP="00F10678">
      <w:pPr>
        <w:rPr>
          <w:b/>
          <w:bCs/>
          <w:color w:val="0432FF"/>
          <w:lang w:val="en-CA"/>
        </w:rPr>
      </w:pPr>
    </w:p>
    <w:p w14:paraId="4A32768E" w14:textId="77777777" w:rsidR="00737C5B" w:rsidRDefault="00737C5B" w:rsidP="00F10678">
      <w:pPr>
        <w:rPr>
          <w:b/>
          <w:bCs/>
          <w:color w:val="0432FF"/>
          <w:lang w:val="en-CA"/>
        </w:rPr>
      </w:pPr>
    </w:p>
    <w:p w14:paraId="145987F2" w14:textId="77777777" w:rsidR="00737C5B" w:rsidRDefault="00737C5B" w:rsidP="00F10678">
      <w:pPr>
        <w:rPr>
          <w:b/>
          <w:bCs/>
          <w:color w:val="0432FF"/>
          <w:lang w:val="en-CA"/>
        </w:rPr>
      </w:pPr>
    </w:p>
    <w:p w14:paraId="16BF4D4F" w14:textId="0972D655" w:rsidR="00E71961" w:rsidRDefault="00E71961" w:rsidP="00F10678">
      <w:pPr>
        <w:rPr>
          <w:b/>
          <w:bCs/>
          <w:color w:val="0432FF"/>
          <w:lang w:val="en-CA"/>
        </w:rPr>
      </w:pPr>
      <w:r w:rsidRPr="00737C5B">
        <w:rPr>
          <w:b/>
          <w:bCs/>
          <w:color w:val="0432FF"/>
          <w:lang w:val="en-CA"/>
        </w:rPr>
        <w:lastRenderedPageBreak/>
        <w:t>Comparison men and women:</w:t>
      </w:r>
    </w:p>
    <w:p w14:paraId="15952D3C" w14:textId="77777777" w:rsidR="00737C5B" w:rsidRPr="00737C5B" w:rsidRDefault="00737C5B" w:rsidP="00F10678">
      <w:pPr>
        <w:rPr>
          <w:b/>
          <w:bCs/>
          <w:color w:val="0432FF"/>
          <w:lang w:val="en-CA"/>
        </w:rPr>
      </w:pPr>
    </w:p>
    <w:p w14:paraId="1063A23B" w14:textId="2F9CE39B" w:rsidR="00AE43DB" w:rsidRDefault="00AE43DB" w:rsidP="00F10678">
      <w:pPr>
        <w:rPr>
          <w:b/>
          <w:bCs/>
          <w:lang w:val="en-CA"/>
        </w:rPr>
      </w:pPr>
      <w:r>
        <w:rPr>
          <w:b/>
          <w:bCs/>
          <w:noProof/>
          <w:lang w:val="en-CA"/>
        </w:rPr>
        <w:drawing>
          <wp:inline distT="0" distB="0" distL="0" distR="0" wp14:anchorId="5492580D" wp14:editId="5A35DCDF">
            <wp:extent cx="3582649" cy="2155547"/>
            <wp:effectExtent l="0" t="0" r="0" b="3810"/>
            <wp:docPr id="4" name="Picture 4" descr="A picture containing table, parked, sto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7 at 5.48.03 PM.png"/>
                    <pic:cNvPicPr/>
                  </pic:nvPicPr>
                  <pic:blipFill>
                    <a:blip r:embed="rId7">
                      <a:extLst>
                        <a:ext uri="{28A0092B-C50C-407E-A947-70E740481C1C}">
                          <a14:useLocalDpi xmlns:a14="http://schemas.microsoft.com/office/drawing/2010/main" val="0"/>
                        </a:ext>
                      </a:extLst>
                    </a:blip>
                    <a:stretch>
                      <a:fillRect/>
                    </a:stretch>
                  </pic:blipFill>
                  <pic:spPr>
                    <a:xfrm>
                      <a:off x="0" y="0"/>
                      <a:ext cx="3590562" cy="2160308"/>
                    </a:xfrm>
                    <a:prstGeom prst="rect">
                      <a:avLst/>
                    </a:prstGeom>
                  </pic:spPr>
                </pic:pic>
              </a:graphicData>
            </a:graphic>
          </wp:inline>
        </w:drawing>
      </w:r>
    </w:p>
    <w:p w14:paraId="4081D01D" w14:textId="0182978E" w:rsidR="00D4282F" w:rsidRDefault="00D4282F" w:rsidP="00737C5B">
      <w:pPr>
        <w:jc w:val="both"/>
        <w:rPr>
          <w:lang w:val="en-CA"/>
        </w:rPr>
      </w:pPr>
      <w:r w:rsidRPr="00D4282F">
        <w:rPr>
          <w:lang w:val="en-CA"/>
        </w:rPr>
        <w:t>The plot box above a</w:t>
      </w:r>
      <w:r>
        <w:rPr>
          <w:lang w:val="en-CA"/>
        </w:rPr>
        <w:t xml:space="preserve">s well as below table shows that the average of shopping score is different between men and women. In order to prove that this saying is scientifically true we do the </w:t>
      </w:r>
      <w:proofErr w:type="spellStart"/>
      <w:r>
        <w:rPr>
          <w:lang w:val="en-CA"/>
        </w:rPr>
        <w:t>Levene</w:t>
      </w:r>
      <w:proofErr w:type="spellEnd"/>
      <w:r>
        <w:rPr>
          <w:lang w:val="en-CA"/>
        </w:rPr>
        <w:t xml:space="preserve"> test as men and women are two independent samples. </w:t>
      </w:r>
    </w:p>
    <w:p w14:paraId="09FCC6A1" w14:textId="77777777" w:rsidR="00737C5B" w:rsidRDefault="00737C5B" w:rsidP="00F10678">
      <w:pPr>
        <w:rPr>
          <w:b/>
          <w:bCs/>
          <w:lang w:val="en-CA"/>
        </w:rPr>
      </w:pPr>
    </w:p>
    <w:p w14:paraId="148E454C" w14:textId="310540F6" w:rsidR="00D4282F" w:rsidRDefault="00D4282F" w:rsidP="00F10678">
      <w:pPr>
        <w:rPr>
          <w:b/>
          <w:bCs/>
          <w:lang w:val="en-CA"/>
        </w:rPr>
      </w:pPr>
      <w:r>
        <w:rPr>
          <w:b/>
          <w:bCs/>
          <w:noProof/>
          <w:lang w:val="en-CA"/>
        </w:rPr>
        <w:drawing>
          <wp:inline distT="0" distB="0" distL="0" distR="0" wp14:anchorId="5AF965C7" wp14:editId="1237F21D">
            <wp:extent cx="2885607" cy="1403809"/>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7 at 5.58.44 PM.png"/>
                    <pic:cNvPicPr/>
                  </pic:nvPicPr>
                  <pic:blipFill>
                    <a:blip r:embed="rId8">
                      <a:extLst>
                        <a:ext uri="{28A0092B-C50C-407E-A947-70E740481C1C}">
                          <a14:useLocalDpi xmlns:a14="http://schemas.microsoft.com/office/drawing/2010/main" val="0"/>
                        </a:ext>
                      </a:extLst>
                    </a:blip>
                    <a:stretch>
                      <a:fillRect/>
                    </a:stretch>
                  </pic:blipFill>
                  <pic:spPr>
                    <a:xfrm>
                      <a:off x="0" y="0"/>
                      <a:ext cx="2908380" cy="1414888"/>
                    </a:xfrm>
                    <a:prstGeom prst="rect">
                      <a:avLst/>
                    </a:prstGeom>
                  </pic:spPr>
                </pic:pic>
              </a:graphicData>
            </a:graphic>
          </wp:inline>
        </w:drawing>
      </w:r>
    </w:p>
    <w:p w14:paraId="3199FABB" w14:textId="4224FE4F" w:rsidR="00D4282F" w:rsidRDefault="00D4282F" w:rsidP="00F10678">
      <w:pPr>
        <w:rPr>
          <w:b/>
          <w:bCs/>
          <w:lang w:val="en-CA"/>
        </w:rPr>
      </w:pPr>
    </w:p>
    <w:p w14:paraId="203D05D3" w14:textId="73D09073" w:rsidR="00D4282F" w:rsidRDefault="00D4282F" w:rsidP="00F10678">
      <w:pPr>
        <w:rPr>
          <w:lang w:val="en-CA"/>
        </w:rPr>
      </w:pPr>
      <w:r>
        <w:rPr>
          <w:lang w:val="en-CA"/>
        </w:rPr>
        <w:t xml:space="preserve">The result of the </w:t>
      </w:r>
      <w:proofErr w:type="spellStart"/>
      <w:r>
        <w:rPr>
          <w:lang w:val="en-CA"/>
        </w:rPr>
        <w:t>Levene</w:t>
      </w:r>
      <w:proofErr w:type="spellEnd"/>
      <w:r>
        <w:rPr>
          <w:lang w:val="en-CA"/>
        </w:rPr>
        <w:t xml:space="preserve"> test shows that the variance of two groups are not equal (p-value = 0.273 &gt; 5%). </w:t>
      </w:r>
    </w:p>
    <w:p w14:paraId="2777DCA0" w14:textId="3C57B2A1" w:rsidR="00D4282F" w:rsidRDefault="00D4282F" w:rsidP="00F10678">
      <w:pPr>
        <w:rPr>
          <w:lang w:val="en-CA"/>
        </w:rPr>
      </w:pPr>
    </w:p>
    <w:p w14:paraId="0B6C8F6D" w14:textId="3195C9EF" w:rsidR="00D4282F" w:rsidRDefault="00D4282F" w:rsidP="00F10678">
      <w:pPr>
        <w:rPr>
          <w:lang w:val="en-CA"/>
        </w:rPr>
      </w:pPr>
      <w:r>
        <w:rPr>
          <w:lang w:val="en-CA"/>
        </w:rPr>
        <w:t xml:space="preserve">The P-value of the non-equal variances is 0.21 which is smaller than 5%. So, by a confidence level of 95%, we estimate that the behaviours of the women towards using cellphone for online shopping is significantly different than that of men. </w:t>
      </w:r>
    </w:p>
    <w:p w14:paraId="5A70ACAA" w14:textId="77777777" w:rsidR="00D4282F" w:rsidRPr="00D4282F" w:rsidRDefault="00D4282F" w:rsidP="00F10678">
      <w:pPr>
        <w:rPr>
          <w:lang w:val="en-CA"/>
        </w:rPr>
      </w:pPr>
    </w:p>
    <w:p w14:paraId="289C218F" w14:textId="22D305B2" w:rsidR="00D4282F" w:rsidRDefault="00D4282F" w:rsidP="00F10678">
      <w:pPr>
        <w:rPr>
          <w:b/>
          <w:bCs/>
          <w:lang w:val="en-CA"/>
        </w:rPr>
      </w:pPr>
      <w:r>
        <w:rPr>
          <w:b/>
          <w:bCs/>
          <w:noProof/>
          <w:lang w:val="en-CA"/>
        </w:rPr>
        <w:drawing>
          <wp:inline distT="0" distB="0" distL="0" distR="0" wp14:anchorId="67C93A6A" wp14:editId="290AEA80">
            <wp:extent cx="6331880" cy="120670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7 at 6.05.32 PM.png"/>
                    <pic:cNvPicPr/>
                  </pic:nvPicPr>
                  <pic:blipFill>
                    <a:blip r:embed="rId9">
                      <a:extLst>
                        <a:ext uri="{28A0092B-C50C-407E-A947-70E740481C1C}">
                          <a14:useLocalDpi xmlns:a14="http://schemas.microsoft.com/office/drawing/2010/main" val="0"/>
                        </a:ext>
                      </a:extLst>
                    </a:blip>
                    <a:stretch>
                      <a:fillRect/>
                    </a:stretch>
                  </pic:blipFill>
                  <pic:spPr>
                    <a:xfrm>
                      <a:off x="0" y="0"/>
                      <a:ext cx="6441708" cy="1227639"/>
                    </a:xfrm>
                    <a:prstGeom prst="rect">
                      <a:avLst/>
                    </a:prstGeom>
                  </pic:spPr>
                </pic:pic>
              </a:graphicData>
            </a:graphic>
          </wp:inline>
        </w:drawing>
      </w:r>
    </w:p>
    <w:p w14:paraId="51D6F9AB" w14:textId="3F34F3D5" w:rsidR="00D4282F" w:rsidRDefault="00D4282F" w:rsidP="00F10678">
      <w:pPr>
        <w:rPr>
          <w:b/>
          <w:bCs/>
          <w:lang w:val="en-CA"/>
        </w:rPr>
      </w:pPr>
    </w:p>
    <w:p w14:paraId="6D7AFCA1" w14:textId="10C21857" w:rsidR="00D4282F" w:rsidRDefault="00D4282F" w:rsidP="00F10678">
      <w:pPr>
        <w:rPr>
          <w:b/>
          <w:bCs/>
          <w:lang w:val="en-CA"/>
        </w:rPr>
      </w:pPr>
    </w:p>
    <w:p w14:paraId="18B7FF9B" w14:textId="712777D8" w:rsidR="00AE43DB" w:rsidRDefault="00AE43DB" w:rsidP="00F10678">
      <w:pPr>
        <w:rPr>
          <w:b/>
          <w:bCs/>
          <w:lang w:val="en-CA"/>
        </w:rPr>
      </w:pPr>
      <w:r>
        <w:rPr>
          <w:b/>
          <w:bCs/>
          <w:noProof/>
          <w:lang w:val="en-CA"/>
        </w:rPr>
        <w:lastRenderedPageBreak/>
        <w:drawing>
          <wp:inline distT="0" distB="0" distL="0" distR="0" wp14:anchorId="5954A5CF" wp14:editId="539E5162">
            <wp:extent cx="3491642" cy="2048146"/>
            <wp:effectExtent l="0" t="0" r="1270" b="0"/>
            <wp:docPr id="5" name="Picture 5" descr="A picture containing parke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7 at 5.51.41 PM.png"/>
                    <pic:cNvPicPr/>
                  </pic:nvPicPr>
                  <pic:blipFill>
                    <a:blip r:embed="rId10">
                      <a:extLst>
                        <a:ext uri="{28A0092B-C50C-407E-A947-70E740481C1C}">
                          <a14:useLocalDpi xmlns:a14="http://schemas.microsoft.com/office/drawing/2010/main" val="0"/>
                        </a:ext>
                      </a:extLst>
                    </a:blip>
                    <a:stretch>
                      <a:fillRect/>
                    </a:stretch>
                  </pic:blipFill>
                  <pic:spPr>
                    <a:xfrm>
                      <a:off x="0" y="0"/>
                      <a:ext cx="3534313" cy="2073176"/>
                    </a:xfrm>
                    <a:prstGeom prst="rect">
                      <a:avLst/>
                    </a:prstGeom>
                  </pic:spPr>
                </pic:pic>
              </a:graphicData>
            </a:graphic>
          </wp:inline>
        </w:drawing>
      </w:r>
    </w:p>
    <w:p w14:paraId="122D7BC7" w14:textId="75F240C1" w:rsidR="00D4282F" w:rsidRDefault="00D4282F" w:rsidP="00F10678">
      <w:pPr>
        <w:rPr>
          <w:b/>
          <w:bCs/>
          <w:lang w:val="en-CA"/>
        </w:rPr>
      </w:pPr>
    </w:p>
    <w:p w14:paraId="69AB268B" w14:textId="091F02F4" w:rsidR="00D4282F" w:rsidRPr="00D4282F" w:rsidRDefault="00D4282F" w:rsidP="00F10678">
      <w:pPr>
        <w:rPr>
          <w:lang w:val="en-CA"/>
        </w:rPr>
      </w:pPr>
      <w:r>
        <w:rPr>
          <w:lang w:val="en-CA"/>
        </w:rPr>
        <w:t xml:space="preserve">Based on the plot box and case summary table for banking, the average of banking score for men and women is different. Just like shopping, we do </w:t>
      </w:r>
      <w:proofErr w:type="spellStart"/>
      <w:r>
        <w:rPr>
          <w:lang w:val="en-CA"/>
        </w:rPr>
        <w:t>Levene</w:t>
      </w:r>
      <w:proofErr w:type="spellEnd"/>
      <w:r>
        <w:rPr>
          <w:lang w:val="en-CA"/>
        </w:rPr>
        <w:t xml:space="preserve"> test to find out the truth.</w:t>
      </w:r>
    </w:p>
    <w:p w14:paraId="0221E3A4" w14:textId="13E916F0" w:rsidR="00D4282F" w:rsidRDefault="00D4282F" w:rsidP="00F10678">
      <w:pPr>
        <w:rPr>
          <w:b/>
          <w:bCs/>
          <w:lang w:val="en-CA"/>
        </w:rPr>
      </w:pPr>
    </w:p>
    <w:p w14:paraId="7021A178" w14:textId="05C0ED1D" w:rsidR="00D4282F" w:rsidRDefault="00D4282F" w:rsidP="00F10678">
      <w:pPr>
        <w:rPr>
          <w:b/>
          <w:bCs/>
          <w:lang w:val="en-CA"/>
        </w:rPr>
      </w:pPr>
      <w:r w:rsidRPr="00D4282F">
        <w:rPr>
          <w:b/>
          <w:bCs/>
          <w:noProof/>
          <w:lang w:val="en-CA"/>
        </w:rPr>
        <w:drawing>
          <wp:inline distT="0" distB="0" distL="0" distR="0" wp14:anchorId="0835C700" wp14:editId="12200333">
            <wp:extent cx="2945567" cy="142788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633" cy="1432761"/>
                    </a:xfrm>
                    <a:prstGeom prst="rect">
                      <a:avLst/>
                    </a:prstGeom>
                  </pic:spPr>
                </pic:pic>
              </a:graphicData>
            </a:graphic>
          </wp:inline>
        </w:drawing>
      </w:r>
    </w:p>
    <w:p w14:paraId="555513ED" w14:textId="0EB36812" w:rsidR="00D4282F" w:rsidRDefault="00D4282F" w:rsidP="00F10678">
      <w:pPr>
        <w:rPr>
          <w:b/>
          <w:bCs/>
          <w:lang w:val="en-CA"/>
        </w:rPr>
      </w:pPr>
    </w:p>
    <w:p w14:paraId="7BA28744" w14:textId="64976E35" w:rsidR="00D4282F" w:rsidRDefault="00D4282F" w:rsidP="00D4282F">
      <w:pPr>
        <w:jc w:val="both"/>
        <w:rPr>
          <w:lang w:val="en-CA"/>
        </w:rPr>
      </w:pPr>
      <w:r>
        <w:rPr>
          <w:lang w:val="en-CA"/>
        </w:rPr>
        <w:t>With a p-value of 0.073, we conclude that by 95% level of confidence, the variance of banking score is different between men and women. On the other hand, the p-value of banking score mean comparison between men and women (0.142 &lt; 5%) shows that by 95% confidence we estimate that there is no significant difference between men and women in terms of their behaviour towards using cellphone for online banking.</w:t>
      </w:r>
    </w:p>
    <w:p w14:paraId="04BB3283" w14:textId="77777777" w:rsidR="00D4282F" w:rsidRPr="00D4282F" w:rsidRDefault="00D4282F" w:rsidP="00F10678">
      <w:pPr>
        <w:rPr>
          <w:lang w:val="en-CA"/>
        </w:rPr>
      </w:pPr>
    </w:p>
    <w:p w14:paraId="5453D61D" w14:textId="15D68857" w:rsidR="00D4282F" w:rsidRDefault="00D4282F" w:rsidP="00F10678">
      <w:pPr>
        <w:rPr>
          <w:b/>
          <w:bCs/>
          <w:lang w:val="en-CA"/>
        </w:rPr>
      </w:pPr>
      <w:r>
        <w:rPr>
          <w:b/>
          <w:bCs/>
          <w:noProof/>
          <w:lang w:val="en-CA"/>
        </w:rPr>
        <w:drawing>
          <wp:inline distT="0" distB="0" distL="0" distR="0" wp14:anchorId="781FE967" wp14:editId="132BB45F">
            <wp:extent cx="6251870" cy="120670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27 at 6.15.39 PM.png"/>
                    <pic:cNvPicPr/>
                  </pic:nvPicPr>
                  <pic:blipFill>
                    <a:blip r:embed="rId12">
                      <a:extLst>
                        <a:ext uri="{28A0092B-C50C-407E-A947-70E740481C1C}">
                          <a14:useLocalDpi xmlns:a14="http://schemas.microsoft.com/office/drawing/2010/main" val="0"/>
                        </a:ext>
                      </a:extLst>
                    </a:blip>
                    <a:stretch>
                      <a:fillRect/>
                    </a:stretch>
                  </pic:blipFill>
                  <pic:spPr>
                    <a:xfrm>
                      <a:off x="0" y="0"/>
                      <a:ext cx="6413237" cy="1237854"/>
                    </a:xfrm>
                    <a:prstGeom prst="rect">
                      <a:avLst/>
                    </a:prstGeom>
                  </pic:spPr>
                </pic:pic>
              </a:graphicData>
            </a:graphic>
          </wp:inline>
        </w:drawing>
      </w:r>
    </w:p>
    <w:p w14:paraId="62392574" w14:textId="455EC7A7" w:rsidR="00737C5B" w:rsidRDefault="00737C5B" w:rsidP="00F10678">
      <w:pPr>
        <w:rPr>
          <w:b/>
          <w:bCs/>
          <w:lang w:val="en-CA"/>
        </w:rPr>
      </w:pPr>
    </w:p>
    <w:p w14:paraId="50878C04" w14:textId="77777777" w:rsidR="00707828" w:rsidRDefault="00707828" w:rsidP="00737C5B">
      <w:pPr>
        <w:rPr>
          <w:b/>
          <w:bCs/>
          <w:color w:val="0432FF"/>
          <w:lang w:val="en-CA"/>
        </w:rPr>
      </w:pPr>
    </w:p>
    <w:p w14:paraId="2D549340" w14:textId="77777777" w:rsidR="00707828" w:rsidRDefault="00707828" w:rsidP="00737C5B">
      <w:pPr>
        <w:rPr>
          <w:b/>
          <w:bCs/>
          <w:color w:val="0432FF"/>
          <w:lang w:val="en-CA"/>
        </w:rPr>
      </w:pPr>
    </w:p>
    <w:p w14:paraId="785F64E4" w14:textId="77777777" w:rsidR="00707828" w:rsidRDefault="00707828" w:rsidP="00737C5B">
      <w:pPr>
        <w:rPr>
          <w:b/>
          <w:bCs/>
          <w:color w:val="0432FF"/>
          <w:lang w:val="en-CA"/>
        </w:rPr>
      </w:pPr>
    </w:p>
    <w:p w14:paraId="06EA6C0E" w14:textId="77777777" w:rsidR="00707828" w:rsidRDefault="00707828" w:rsidP="00737C5B">
      <w:pPr>
        <w:rPr>
          <w:b/>
          <w:bCs/>
          <w:color w:val="0432FF"/>
          <w:lang w:val="en-CA"/>
        </w:rPr>
      </w:pPr>
    </w:p>
    <w:p w14:paraId="349299A0" w14:textId="77777777" w:rsidR="00707828" w:rsidRDefault="00707828" w:rsidP="00737C5B">
      <w:pPr>
        <w:rPr>
          <w:b/>
          <w:bCs/>
          <w:color w:val="0432FF"/>
          <w:lang w:val="en-CA"/>
        </w:rPr>
      </w:pPr>
    </w:p>
    <w:p w14:paraId="15F9B42B" w14:textId="77777777" w:rsidR="00707828" w:rsidRDefault="00707828" w:rsidP="00737C5B">
      <w:pPr>
        <w:rPr>
          <w:b/>
          <w:bCs/>
          <w:color w:val="0432FF"/>
          <w:lang w:val="en-CA"/>
        </w:rPr>
      </w:pPr>
    </w:p>
    <w:p w14:paraId="2EDFDC7B" w14:textId="77777777" w:rsidR="00707828" w:rsidRDefault="00707828" w:rsidP="00737C5B">
      <w:pPr>
        <w:rPr>
          <w:b/>
          <w:bCs/>
          <w:color w:val="0432FF"/>
          <w:lang w:val="en-CA"/>
        </w:rPr>
      </w:pPr>
    </w:p>
    <w:p w14:paraId="4EEB268B" w14:textId="77777777" w:rsidR="00707828" w:rsidRDefault="00707828" w:rsidP="00737C5B">
      <w:pPr>
        <w:rPr>
          <w:b/>
          <w:bCs/>
          <w:color w:val="0432FF"/>
          <w:lang w:val="en-CA"/>
        </w:rPr>
      </w:pPr>
    </w:p>
    <w:p w14:paraId="642EA603" w14:textId="77777777" w:rsidR="00707828" w:rsidRDefault="00707828" w:rsidP="00737C5B">
      <w:pPr>
        <w:rPr>
          <w:b/>
          <w:bCs/>
          <w:color w:val="0432FF"/>
          <w:lang w:val="en-CA"/>
        </w:rPr>
      </w:pPr>
    </w:p>
    <w:p w14:paraId="5F300374" w14:textId="77777777" w:rsidR="00707828" w:rsidRDefault="00707828" w:rsidP="00737C5B">
      <w:pPr>
        <w:rPr>
          <w:b/>
          <w:bCs/>
          <w:color w:val="0432FF"/>
          <w:lang w:val="en-CA"/>
        </w:rPr>
      </w:pPr>
    </w:p>
    <w:p w14:paraId="030FEE07" w14:textId="55512CC5" w:rsidR="00737C5B" w:rsidRDefault="00737C5B" w:rsidP="00737C5B">
      <w:pPr>
        <w:rPr>
          <w:b/>
          <w:bCs/>
          <w:color w:val="0432FF"/>
          <w:lang w:val="en-CA"/>
        </w:rPr>
      </w:pPr>
      <w:r w:rsidRPr="00737C5B">
        <w:rPr>
          <w:b/>
          <w:bCs/>
          <w:color w:val="0432FF"/>
          <w:lang w:val="en-CA"/>
        </w:rPr>
        <w:lastRenderedPageBreak/>
        <w:t>Compar</w:t>
      </w:r>
      <w:r>
        <w:rPr>
          <w:b/>
          <w:bCs/>
          <w:color w:val="0432FF"/>
          <w:lang w:val="en-CA"/>
        </w:rPr>
        <w:t>ing</w:t>
      </w:r>
      <w:r w:rsidRPr="00737C5B">
        <w:rPr>
          <w:b/>
          <w:bCs/>
          <w:color w:val="0432FF"/>
          <w:lang w:val="en-CA"/>
        </w:rPr>
        <w:t xml:space="preserve"> </w:t>
      </w:r>
      <w:r>
        <w:rPr>
          <w:b/>
          <w:bCs/>
          <w:color w:val="0432FF"/>
          <w:lang w:val="en-CA"/>
        </w:rPr>
        <w:t>shopping score and banking score</w:t>
      </w:r>
      <w:r w:rsidRPr="00737C5B">
        <w:rPr>
          <w:b/>
          <w:bCs/>
          <w:color w:val="0432FF"/>
          <w:lang w:val="en-CA"/>
        </w:rPr>
        <w:t>:</w:t>
      </w:r>
    </w:p>
    <w:p w14:paraId="262F6A78" w14:textId="77777777" w:rsidR="00707828" w:rsidRDefault="00707828" w:rsidP="00737C5B">
      <w:pPr>
        <w:rPr>
          <w:b/>
          <w:bCs/>
          <w:color w:val="0432FF"/>
          <w:lang w:val="en-CA"/>
        </w:rPr>
      </w:pPr>
    </w:p>
    <w:p w14:paraId="6F2C20BF" w14:textId="04143C76" w:rsidR="00707828" w:rsidRDefault="00707828" w:rsidP="00737C5B">
      <w:pPr>
        <w:rPr>
          <w:b/>
          <w:bCs/>
          <w:color w:val="0432FF"/>
          <w:lang w:val="en-CA"/>
        </w:rPr>
      </w:pPr>
      <w:r w:rsidRPr="00707828">
        <w:rPr>
          <w:b/>
          <w:bCs/>
          <w:noProof/>
          <w:color w:val="0432FF"/>
          <w:lang w:val="en-CA"/>
        </w:rPr>
        <w:drawing>
          <wp:inline distT="0" distB="0" distL="0" distR="0" wp14:anchorId="15065713" wp14:editId="67A262B6">
            <wp:extent cx="3814997" cy="22631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503" cy="2267058"/>
                    </a:xfrm>
                    <a:prstGeom prst="rect">
                      <a:avLst/>
                    </a:prstGeom>
                  </pic:spPr>
                </pic:pic>
              </a:graphicData>
            </a:graphic>
          </wp:inline>
        </w:drawing>
      </w:r>
    </w:p>
    <w:p w14:paraId="17603D8E" w14:textId="610A5485" w:rsidR="00707828" w:rsidRDefault="00707828" w:rsidP="00737C5B">
      <w:pPr>
        <w:rPr>
          <w:b/>
          <w:bCs/>
          <w:color w:val="0432FF"/>
          <w:lang w:val="en-CA"/>
        </w:rPr>
      </w:pPr>
    </w:p>
    <w:p w14:paraId="64596A5A" w14:textId="23C3ADF2" w:rsidR="00707828" w:rsidRDefault="00707828" w:rsidP="00737C5B">
      <w:pPr>
        <w:rPr>
          <w:color w:val="000000" w:themeColor="text1"/>
          <w:lang w:val="en-CA"/>
        </w:rPr>
      </w:pPr>
      <w:r w:rsidRPr="00707828">
        <w:rPr>
          <w:color w:val="000000" w:themeColor="text1"/>
          <w:lang w:val="en-CA"/>
        </w:rPr>
        <w:t xml:space="preserve">The boxplot if </w:t>
      </w:r>
      <w:r>
        <w:rPr>
          <w:color w:val="000000" w:themeColor="text1"/>
          <w:lang w:val="en-CA"/>
        </w:rPr>
        <w:t xml:space="preserve">difference of </w:t>
      </w:r>
      <w:r w:rsidRPr="00707828">
        <w:rPr>
          <w:color w:val="000000" w:themeColor="text1"/>
          <w:lang w:val="en-CA"/>
        </w:rPr>
        <w:t>shopping</w:t>
      </w:r>
      <w:r>
        <w:rPr>
          <w:color w:val="000000" w:themeColor="text1"/>
          <w:lang w:val="en-CA"/>
        </w:rPr>
        <w:t xml:space="preserve"> scores and</w:t>
      </w:r>
      <w:r w:rsidRPr="00707828">
        <w:rPr>
          <w:color w:val="000000" w:themeColor="text1"/>
          <w:lang w:val="en-CA"/>
        </w:rPr>
        <w:t xml:space="preserve"> banking </w:t>
      </w:r>
      <w:r>
        <w:rPr>
          <w:color w:val="000000" w:themeColor="text1"/>
          <w:lang w:val="en-CA"/>
        </w:rPr>
        <w:t xml:space="preserve">scores </w:t>
      </w:r>
      <w:r w:rsidRPr="00707828">
        <w:rPr>
          <w:color w:val="000000" w:themeColor="text1"/>
          <w:lang w:val="en-CA"/>
        </w:rPr>
        <w:t>(</w:t>
      </w:r>
      <w:proofErr w:type="spellStart"/>
      <w:r w:rsidRPr="00707828">
        <w:rPr>
          <w:color w:val="000000" w:themeColor="text1"/>
          <w:lang w:val="en-CA"/>
        </w:rPr>
        <w:t>shop_bank</w:t>
      </w:r>
      <w:proofErr w:type="spellEnd"/>
      <w:r w:rsidRPr="00707828">
        <w:rPr>
          <w:color w:val="000000" w:themeColor="text1"/>
          <w:lang w:val="en-CA"/>
        </w:rPr>
        <w:t>)</w:t>
      </w:r>
      <w:r>
        <w:rPr>
          <w:color w:val="000000" w:themeColor="text1"/>
          <w:lang w:val="en-CA"/>
        </w:rPr>
        <w:t xml:space="preserve"> shows that this difference has extreme values.</w:t>
      </w:r>
    </w:p>
    <w:p w14:paraId="24F4E080" w14:textId="77777777" w:rsidR="00707828" w:rsidRDefault="00707828" w:rsidP="00737C5B">
      <w:pPr>
        <w:rPr>
          <w:color w:val="000000" w:themeColor="text1"/>
          <w:lang w:val="en-CA"/>
        </w:rPr>
      </w:pPr>
    </w:p>
    <w:p w14:paraId="77F4D0FC" w14:textId="4CA4B00C" w:rsidR="00707828" w:rsidRPr="00707828" w:rsidRDefault="00707828" w:rsidP="00737C5B">
      <w:pPr>
        <w:rPr>
          <w:lang w:val="en-CA"/>
        </w:rPr>
      </w:pPr>
      <w:r>
        <w:rPr>
          <w:lang w:val="en-CA"/>
        </w:rPr>
        <w:t>Here shopping score and banking score are two dependent samples as each respondent has one shopping and one banking score. I subtract these two scores for each respondent, and I created a paired sample. The p</w:t>
      </w:r>
      <w:r w:rsidRPr="00707828">
        <w:rPr>
          <w:lang w:val="en-CA"/>
        </w:rPr>
        <w:t xml:space="preserve">-value of paired sample t-test is </w:t>
      </w:r>
      <w:r>
        <w:rPr>
          <w:lang w:val="en-CA"/>
        </w:rPr>
        <w:t xml:space="preserve">zero. This proves that by 95% chance, the average score of banking and shopping for all respondent, regardless of their sex, is significantly different. </w:t>
      </w:r>
    </w:p>
    <w:p w14:paraId="657973E1" w14:textId="77777777" w:rsidR="00707828" w:rsidRDefault="00707828" w:rsidP="00737C5B">
      <w:pPr>
        <w:rPr>
          <w:b/>
          <w:bCs/>
          <w:color w:val="0432FF"/>
          <w:lang w:val="en-CA"/>
        </w:rPr>
      </w:pPr>
    </w:p>
    <w:p w14:paraId="6C01C0C9" w14:textId="0AA730C7" w:rsidR="00707828" w:rsidRDefault="00707828" w:rsidP="00737C5B">
      <w:pPr>
        <w:rPr>
          <w:b/>
          <w:bCs/>
          <w:color w:val="0432FF"/>
          <w:lang w:val="en-CA"/>
        </w:rPr>
      </w:pPr>
      <w:r w:rsidRPr="00707828">
        <w:rPr>
          <w:b/>
          <w:bCs/>
          <w:noProof/>
          <w:color w:val="0432FF"/>
          <w:lang w:val="en-CA"/>
        </w:rPr>
        <w:drawing>
          <wp:inline distT="0" distB="0" distL="0" distR="0" wp14:anchorId="56AD9E51" wp14:editId="3CD41CED">
            <wp:extent cx="5727700" cy="90805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08050"/>
                    </a:xfrm>
                    <a:prstGeom prst="rect">
                      <a:avLst/>
                    </a:prstGeom>
                  </pic:spPr>
                </pic:pic>
              </a:graphicData>
            </a:graphic>
          </wp:inline>
        </w:drawing>
      </w:r>
    </w:p>
    <w:p w14:paraId="4B070235" w14:textId="77777777" w:rsidR="00707828" w:rsidRDefault="00707828" w:rsidP="00737C5B">
      <w:pPr>
        <w:rPr>
          <w:b/>
          <w:bCs/>
          <w:color w:val="0432FF"/>
          <w:lang w:val="en-CA"/>
        </w:rPr>
      </w:pPr>
    </w:p>
    <w:p w14:paraId="601E3CD0" w14:textId="7133D610" w:rsidR="00737C5B" w:rsidRDefault="00707828" w:rsidP="00F10678">
      <w:pPr>
        <w:rPr>
          <w:lang w:val="en-CA"/>
        </w:rPr>
      </w:pPr>
      <w:r>
        <w:rPr>
          <w:lang w:val="en-CA"/>
        </w:rPr>
        <w:t>Since this difference has</w:t>
      </w:r>
      <w:r w:rsidR="00143FA6">
        <w:rPr>
          <w:lang w:val="en-CA"/>
        </w:rPr>
        <w:t xml:space="preserve"> some</w:t>
      </w:r>
      <w:r>
        <w:rPr>
          <w:lang w:val="en-CA"/>
        </w:rPr>
        <w:t xml:space="preserve"> extreme value</w:t>
      </w:r>
      <w:r w:rsidR="00143FA6">
        <w:rPr>
          <w:lang w:val="en-CA"/>
        </w:rPr>
        <w:t>s</w:t>
      </w:r>
      <w:r>
        <w:rPr>
          <w:lang w:val="en-CA"/>
        </w:rPr>
        <w:t xml:space="preserve">, I test the results with non-parametric sign test to ensure the liability of the aforementioned estimation. The p-value of sign test is 0. </w:t>
      </w:r>
      <w:r w:rsidR="00143FA6">
        <w:rPr>
          <w:lang w:val="en-CA"/>
        </w:rPr>
        <w:t>So,</w:t>
      </w:r>
      <w:r>
        <w:rPr>
          <w:lang w:val="en-CA"/>
        </w:rPr>
        <w:t xml:space="preserve"> here again by a confidence level of 95% I estimate that the average banking and shopping scores are significantly different.</w:t>
      </w:r>
    </w:p>
    <w:p w14:paraId="2E0B1D23" w14:textId="77777777" w:rsidR="00786379" w:rsidRDefault="00786379" w:rsidP="00F10678">
      <w:pPr>
        <w:rPr>
          <w:lang w:val="en-CA"/>
        </w:rPr>
      </w:pPr>
    </w:p>
    <w:p w14:paraId="21A7F57C" w14:textId="7B698527" w:rsidR="00707828" w:rsidRDefault="00707828" w:rsidP="00F10678">
      <w:pPr>
        <w:rPr>
          <w:lang w:val="en-CA"/>
        </w:rPr>
      </w:pPr>
      <w:r>
        <w:rPr>
          <w:noProof/>
          <w:lang w:val="en-CA"/>
        </w:rPr>
        <w:drawing>
          <wp:inline distT="0" distB="0" distL="0" distR="0" wp14:anchorId="791149F0" wp14:editId="2A370721">
            <wp:extent cx="2061148" cy="10580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7 at 6.54.20 PM.png"/>
                    <pic:cNvPicPr/>
                  </pic:nvPicPr>
                  <pic:blipFill>
                    <a:blip r:embed="rId15">
                      <a:extLst>
                        <a:ext uri="{28A0092B-C50C-407E-A947-70E740481C1C}">
                          <a14:useLocalDpi xmlns:a14="http://schemas.microsoft.com/office/drawing/2010/main" val="0"/>
                        </a:ext>
                      </a:extLst>
                    </a:blip>
                    <a:stretch>
                      <a:fillRect/>
                    </a:stretch>
                  </pic:blipFill>
                  <pic:spPr>
                    <a:xfrm>
                      <a:off x="0" y="0"/>
                      <a:ext cx="2077104" cy="1066195"/>
                    </a:xfrm>
                    <a:prstGeom prst="rect">
                      <a:avLst/>
                    </a:prstGeom>
                  </pic:spPr>
                </pic:pic>
              </a:graphicData>
            </a:graphic>
          </wp:inline>
        </w:drawing>
      </w:r>
    </w:p>
    <w:p w14:paraId="1A262746" w14:textId="44BD76E1" w:rsidR="00786379" w:rsidRDefault="00786379" w:rsidP="00F10678">
      <w:pPr>
        <w:rPr>
          <w:lang w:val="en-CA"/>
        </w:rPr>
      </w:pPr>
    </w:p>
    <w:p w14:paraId="33867666" w14:textId="0530709B" w:rsidR="00786379" w:rsidRDefault="00786379" w:rsidP="00F10678">
      <w:pPr>
        <w:rPr>
          <w:lang w:val="en-CA"/>
        </w:rPr>
      </w:pPr>
    </w:p>
    <w:p w14:paraId="2E5CA5BA" w14:textId="334EABFC" w:rsidR="00143FA6" w:rsidRDefault="00143FA6" w:rsidP="00F10678">
      <w:pPr>
        <w:rPr>
          <w:lang w:val="en-CA"/>
        </w:rPr>
      </w:pPr>
    </w:p>
    <w:p w14:paraId="6C28AD19" w14:textId="6F858E04" w:rsidR="00143FA6" w:rsidRDefault="00143FA6" w:rsidP="00F10678">
      <w:pPr>
        <w:rPr>
          <w:lang w:val="en-CA"/>
        </w:rPr>
      </w:pPr>
    </w:p>
    <w:p w14:paraId="71A62C0E" w14:textId="0EF517FD" w:rsidR="00143FA6" w:rsidRDefault="00143FA6" w:rsidP="00F10678">
      <w:pPr>
        <w:rPr>
          <w:lang w:val="en-CA"/>
        </w:rPr>
      </w:pPr>
    </w:p>
    <w:p w14:paraId="6BA604F9" w14:textId="5B19A9E9" w:rsidR="00143FA6" w:rsidRDefault="00143FA6" w:rsidP="00F10678">
      <w:pPr>
        <w:rPr>
          <w:lang w:val="en-CA"/>
        </w:rPr>
      </w:pPr>
    </w:p>
    <w:p w14:paraId="686A3C58" w14:textId="384E358D" w:rsidR="00143FA6" w:rsidRDefault="003261B9" w:rsidP="00143FA6">
      <w:pPr>
        <w:rPr>
          <w:b/>
          <w:bCs/>
          <w:color w:val="0432FF"/>
          <w:lang w:val="en-CA"/>
        </w:rPr>
      </w:pPr>
      <w:r>
        <w:rPr>
          <w:b/>
          <w:bCs/>
          <w:color w:val="0432FF"/>
          <w:lang w:val="en-CA"/>
        </w:rPr>
        <w:lastRenderedPageBreak/>
        <w:t>C</w:t>
      </w:r>
      <w:r w:rsidRPr="00737C5B">
        <w:rPr>
          <w:b/>
          <w:bCs/>
          <w:color w:val="0432FF"/>
          <w:lang w:val="en-CA"/>
        </w:rPr>
        <w:t>ompar</w:t>
      </w:r>
      <w:r>
        <w:rPr>
          <w:b/>
          <w:bCs/>
          <w:color w:val="0432FF"/>
          <w:lang w:val="en-CA"/>
        </w:rPr>
        <w:t>ison</w:t>
      </w:r>
      <w:r>
        <w:rPr>
          <w:b/>
          <w:bCs/>
          <w:color w:val="0432FF"/>
          <w:lang w:val="en-CA"/>
        </w:rPr>
        <w:t xml:space="preserve"> of the attitude if different a</w:t>
      </w:r>
      <w:r w:rsidR="00143FA6">
        <w:rPr>
          <w:b/>
          <w:bCs/>
          <w:color w:val="0432FF"/>
          <w:lang w:val="en-CA"/>
        </w:rPr>
        <w:t>ge group</w:t>
      </w:r>
      <w:r w:rsidRPr="003261B9">
        <w:rPr>
          <w:b/>
          <w:bCs/>
          <w:color w:val="0432FF"/>
          <w:lang w:val="en-CA"/>
        </w:rPr>
        <w:t xml:space="preserve"> </w:t>
      </w:r>
      <w:r>
        <w:rPr>
          <w:b/>
          <w:bCs/>
          <w:color w:val="0432FF"/>
          <w:lang w:val="en-CA"/>
        </w:rPr>
        <w:t>towards using cellphone for online shopping</w:t>
      </w:r>
      <w:r w:rsidR="00143FA6" w:rsidRPr="00737C5B">
        <w:rPr>
          <w:b/>
          <w:bCs/>
          <w:color w:val="0432FF"/>
          <w:lang w:val="en-CA"/>
        </w:rPr>
        <w:t>:</w:t>
      </w:r>
    </w:p>
    <w:p w14:paraId="3A584FCF" w14:textId="68FA9B41" w:rsidR="003A5CDF" w:rsidRDefault="003A5CDF" w:rsidP="00143FA6">
      <w:pPr>
        <w:rPr>
          <w:b/>
          <w:bCs/>
          <w:color w:val="0432FF"/>
          <w:lang w:val="en-CA"/>
        </w:rPr>
      </w:pPr>
    </w:p>
    <w:p w14:paraId="7459C0E5" w14:textId="6EA41D4D" w:rsidR="003A5CDF" w:rsidRDefault="003A5CDF" w:rsidP="00143FA6">
      <w:pPr>
        <w:rPr>
          <w:lang w:val="en-CA"/>
        </w:rPr>
      </w:pPr>
      <w:r w:rsidRPr="003A5CDF">
        <w:rPr>
          <w:lang w:val="en-CA"/>
        </w:rPr>
        <w:t xml:space="preserve">Here </w:t>
      </w:r>
      <w:r>
        <w:rPr>
          <w:lang w:val="en-CA"/>
        </w:rPr>
        <w:t xml:space="preserve">I use ANOVA test to know if there is any difference </w:t>
      </w:r>
      <w:r w:rsidRPr="003A5CDF">
        <w:rPr>
          <w:lang w:val="en-CA"/>
        </w:rPr>
        <w:t xml:space="preserve">between the 5 age groups in </w:t>
      </w:r>
      <w:r w:rsidR="003261B9">
        <w:rPr>
          <w:lang w:val="en-CA"/>
        </w:rPr>
        <w:t xml:space="preserve">their </w:t>
      </w:r>
      <w:r w:rsidRPr="003A5CDF">
        <w:rPr>
          <w:lang w:val="en-CA"/>
        </w:rPr>
        <w:t xml:space="preserve">attitude </w:t>
      </w:r>
      <w:r w:rsidR="003261B9">
        <w:rPr>
          <w:lang w:val="en-CA"/>
        </w:rPr>
        <w:t>towards using</w:t>
      </w:r>
      <w:r w:rsidRPr="003A5CDF">
        <w:rPr>
          <w:lang w:val="en-CA"/>
        </w:rPr>
        <w:t xml:space="preserve"> cellphone </w:t>
      </w:r>
      <w:r w:rsidR="003261B9">
        <w:rPr>
          <w:lang w:val="en-CA"/>
        </w:rPr>
        <w:t>for</w:t>
      </w:r>
      <w:r w:rsidRPr="003A5CDF">
        <w:rPr>
          <w:lang w:val="en-CA"/>
        </w:rPr>
        <w:t xml:space="preserve"> shopping</w:t>
      </w:r>
      <w:r>
        <w:rPr>
          <w:lang w:val="en-CA"/>
        </w:rPr>
        <w:t>.</w:t>
      </w:r>
    </w:p>
    <w:p w14:paraId="4BB44A18" w14:textId="77777777" w:rsidR="00B9467A" w:rsidRDefault="00B9467A" w:rsidP="00143FA6">
      <w:pPr>
        <w:rPr>
          <w:lang w:val="en-CA"/>
        </w:rPr>
      </w:pPr>
    </w:p>
    <w:p w14:paraId="042C36C6" w14:textId="64F75CD8" w:rsidR="00B9467A" w:rsidRDefault="00B9467A" w:rsidP="00143FA6">
      <w:pPr>
        <w:rPr>
          <w:lang w:val="en-CA"/>
        </w:rPr>
      </w:pPr>
      <w:r>
        <w:rPr>
          <w:lang w:val="en-CA"/>
        </w:rPr>
        <w:t>I start the analysis by plotting the boxplot to have a general idea about the average and variance of shopping score of each age group.</w:t>
      </w:r>
    </w:p>
    <w:p w14:paraId="00B1BF5C" w14:textId="77777777" w:rsidR="003261B9" w:rsidRDefault="003261B9" w:rsidP="00143FA6">
      <w:pPr>
        <w:rPr>
          <w:lang w:val="en-CA"/>
        </w:rPr>
      </w:pPr>
    </w:p>
    <w:p w14:paraId="50CBA529" w14:textId="7A706AA9" w:rsidR="00B9467A" w:rsidRDefault="00B9467A" w:rsidP="00B9467A">
      <w:pPr>
        <w:rPr>
          <w:lang w:val="en-CA"/>
        </w:rPr>
      </w:pPr>
      <w:r w:rsidRPr="00B9467A">
        <w:rPr>
          <w:noProof/>
          <w:lang w:val="en-CA"/>
        </w:rPr>
        <w:drawing>
          <wp:inline distT="0" distB="0" distL="0" distR="0" wp14:anchorId="6052ABB8" wp14:editId="24589FE1">
            <wp:extent cx="2630774" cy="1838463"/>
            <wp:effectExtent l="0" t="0" r="0" b="317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2886" cy="1867892"/>
                    </a:xfrm>
                    <a:prstGeom prst="rect">
                      <a:avLst/>
                    </a:prstGeom>
                  </pic:spPr>
                </pic:pic>
              </a:graphicData>
            </a:graphic>
          </wp:inline>
        </w:drawing>
      </w:r>
      <w:r>
        <w:rPr>
          <w:lang w:val="en-CA"/>
        </w:rPr>
        <w:t xml:space="preserve"> </w:t>
      </w:r>
      <w:r w:rsidRPr="00B9467A">
        <w:rPr>
          <w:noProof/>
          <w:lang w:val="en-CA"/>
        </w:rPr>
        <w:drawing>
          <wp:inline distT="0" distB="0" distL="0" distR="0" wp14:anchorId="77D1F28A" wp14:editId="661C28CC">
            <wp:extent cx="4270737" cy="2601740"/>
            <wp:effectExtent l="0" t="0" r="0" b="1905"/>
            <wp:docPr id="13" name="Picture 13" descr="A picture containing tabl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1032" cy="2638472"/>
                    </a:xfrm>
                    <a:prstGeom prst="rect">
                      <a:avLst/>
                    </a:prstGeom>
                  </pic:spPr>
                </pic:pic>
              </a:graphicData>
            </a:graphic>
          </wp:inline>
        </w:drawing>
      </w:r>
    </w:p>
    <w:p w14:paraId="06F3C55C" w14:textId="2775CF2F" w:rsidR="00B9467A" w:rsidRDefault="005D2194" w:rsidP="00B9467A">
      <w:pPr>
        <w:rPr>
          <w:rFonts w:eastAsiaTheme="minorEastAsia" w:cstheme="minorHAnsi"/>
          <w:i/>
          <w:iCs/>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fr-CA"/>
              </w:rPr>
              <m:t>i</m:t>
            </m:r>
          </m:sub>
        </m:sSub>
      </m:oMath>
      <w:r w:rsidR="00B9467A" w:rsidRPr="00B9467A">
        <w:rPr>
          <w:rFonts w:eastAsiaTheme="minorEastAsia" w:cstheme="minorHAnsi"/>
          <w:lang w:val="en-CA"/>
        </w:rPr>
        <w:t>= the mean score of attitudes towards using cellphone for o</w:t>
      </w:r>
      <w:r w:rsidR="00B9467A">
        <w:rPr>
          <w:rFonts w:eastAsiaTheme="minorEastAsia" w:cstheme="minorHAnsi"/>
          <w:lang w:val="en-CA"/>
        </w:rPr>
        <w:t>n</w:t>
      </w:r>
      <w:r w:rsidR="00B9467A" w:rsidRPr="00B9467A">
        <w:rPr>
          <w:rFonts w:eastAsiaTheme="minorEastAsia" w:cstheme="minorHAnsi"/>
          <w:lang w:val="en-CA"/>
        </w:rPr>
        <w:t xml:space="preserve">line shopping </w:t>
      </w:r>
      <w:r w:rsidR="00B9467A">
        <w:rPr>
          <w:rFonts w:eastAsiaTheme="minorEastAsia" w:cstheme="minorHAnsi"/>
          <w:lang w:val="en-CA"/>
        </w:rPr>
        <w:t xml:space="preserve">of each age category </w:t>
      </w:r>
      <w:proofErr w:type="spellStart"/>
      <w:r w:rsidR="00B9467A" w:rsidRPr="00B9467A">
        <w:rPr>
          <w:rFonts w:eastAsiaTheme="minorEastAsia" w:cstheme="minorHAnsi"/>
          <w:i/>
          <w:iCs/>
          <w:lang w:val="en-CA"/>
        </w:rPr>
        <w:t>i</w:t>
      </w:r>
      <w:proofErr w:type="spellEnd"/>
      <w:r w:rsidR="00B9467A" w:rsidRPr="00B9467A">
        <w:rPr>
          <w:rFonts w:eastAsiaTheme="minorEastAsia" w:cstheme="minorHAnsi"/>
          <w:i/>
          <w:iCs/>
          <w:lang w:val="en-CA"/>
        </w:rPr>
        <w:t>.</w:t>
      </w:r>
    </w:p>
    <w:p w14:paraId="49B7B6EB" w14:textId="77777777" w:rsidR="00B9467A" w:rsidRPr="00B9467A" w:rsidRDefault="00B9467A" w:rsidP="00B9467A">
      <w:pPr>
        <w:rPr>
          <w:rFonts w:eastAsiaTheme="minorEastAsia" w:cstheme="minorHAnsi"/>
          <w:lang w:val="en-CA"/>
        </w:rPr>
      </w:pPr>
    </w:p>
    <w:p w14:paraId="50E6FCAA" w14:textId="3FA4BBED" w:rsidR="00B9467A" w:rsidRPr="00B9467A" w:rsidRDefault="00B9467A" w:rsidP="00B9467A">
      <w:pPr>
        <w:rPr>
          <w:rFonts w:cstheme="minorHAnsi"/>
          <w:lang w:val="en-CA"/>
        </w:rPr>
      </w:pPr>
      <w:r w:rsidRPr="00B9467A">
        <w:rPr>
          <w:rFonts w:cstheme="minorHAnsi"/>
          <w:lang w:val="en-CA"/>
        </w:rPr>
        <w:t xml:space="preserve">I use </w:t>
      </w:r>
      <w:proofErr w:type="spellStart"/>
      <w:r w:rsidRPr="00B9467A">
        <w:rPr>
          <w:rFonts w:cstheme="minorHAnsi"/>
          <w:lang w:val="en-CA"/>
        </w:rPr>
        <w:t>Lev</w:t>
      </w:r>
      <w:r>
        <w:rPr>
          <w:rFonts w:cstheme="minorHAnsi"/>
          <w:lang w:val="en-CA"/>
        </w:rPr>
        <w:t>e</w:t>
      </w:r>
      <w:r w:rsidRPr="00B9467A">
        <w:rPr>
          <w:rFonts w:cstheme="minorHAnsi"/>
          <w:lang w:val="en-CA"/>
        </w:rPr>
        <w:t>ne</w:t>
      </w:r>
      <w:proofErr w:type="spellEnd"/>
      <w:r w:rsidRPr="00B9467A">
        <w:rPr>
          <w:rFonts w:cstheme="minorHAnsi"/>
          <w:lang w:val="en-CA"/>
        </w:rPr>
        <w:t xml:space="preserve"> test to check the varian</w:t>
      </w:r>
      <w:r>
        <w:rPr>
          <w:rFonts w:cstheme="minorHAnsi"/>
          <w:lang w:val="en-CA"/>
        </w:rPr>
        <w:t>ce homogeneity</w:t>
      </w:r>
      <w:r w:rsidRPr="00B9467A">
        <w:rPr>
          <w:rFonts w:cstheme="minorHAnsi"/>
          <w:lang w:val="en-CA"/>
        </w:rPr>
        <w:t>:</w:t>
      </w:r>
    </w:p>
    <w:p w14:paraId="45B8DCA4" w14:textId="77777777" w:rsidR="00B9467A" w:rsidRPr="00B9467A" w:rsidRDefault="00B9467A" w:rsidP="00B9467A">
      <w:pPr>
        <w:rPr>
          <w:lang w:val="en-CA"/>
        </w:rPr>
      </w:pPr>
    </w:p>
    <w:p w14:paraId="5304CE6F" w14:textId="664FEF0B" w:rsidR="00B9467A" w:rsidRPr="00B9467A" w:rsidRDefault="005D2194"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1</m:t>
            </m:r>
          </m:sub>
          <m:sup>
            <m:r>
              <w:rPr>
                <w:rFonts w:ascii="Cambria Math" w:hAnsi="Cambria Math" w:cstheme="minorHAnsi"/>
                <w:lang w:val="en-CA"/>
              </w:rPr>
              <m:t>2</m:t>
            </m:r>
          </m:sup>
        </m:sSubSup>
        <m:r>
          <w:rPr>
            <w:rFonts w:ascii="Cambria Math"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2</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3</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4</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5</m:t>
            </m:r>
          </m:sub>
          <m:sup>
            <m:r>
              <w:rPr>
                <w:rFonts w:ascii="Cambria Math" w:hAnsi="Cambria Math" w:cstheme="minorHAnsi"/>
                <w:lang w:val="en-CA"/>
              </w:rPr>
              <m:t>2</m:t>
            </m:r>
          </m:sup>
        </m:sSubSup>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variances are different</w:t>
      </w:r>
    </w:p>
    <w:p w14:paraId="486A402D" w14:textId="77777777" w:rsidR="00B9467A" w:rsidRPr="00B9467A" w:rsidRDefault="00B9467A" w:rsidP="00B9467A">
      <w:pPr>
        <w:rPr>
          <w:lang w:val="en-CA"/>
        </w:rPr>
      </w:pPr>
    </w:p>
    <w:p w14:paraId="13A26437" w14:textId="6589451E" w:rsidR="00B9467A" w:rsidRDefault="00B9467A" w:rsidP="00B9467A">
      <w:pPr>
        <w:jc w:val="both"/>
        <w:rPr>
          <w:lang w:val="en-CA"/>
        </w:rPr>
      </w:pPr>
      <w:r>
        <w:rPr>
          <w:lang w:val="en-CA"/>
        </w:rPr>
        <w:t xml:space="preserve">P-value of the homogeneity test 0.828 which is greater than 5%. So, I do no reject H0 and I estimate that by 95% chance, the variances of the </w:t>
      </w:r>
      <w:r w:rsidR="005D2194">
        <w:rPr>
          <w:lang w:val="en-CA"/>
        </w:rPr>
        <w:t>five</w:t>
      </w:r>
      <w:r>
        <w:rPr>
          <w:lang w:val="en-CA"/>
        </w:rPr>
        <w:t xml:space="preserve"> age groups are similar in the population. </w:t>
      </w:r>
    </w:p>
    <w:p w14:paraId="4B991192" w14:textId="57A21C0E" w:rsidR="00B9467A" w:rsidRDefault="00B9467A" w:rsidP="00B9467A">
      <w:pPr>
        <w:jc w:val="center"/>
        <w:rPr>
          <w:lang w:val="en-CA"/>
        </w:rPr>
      </w:pPr>
      <w:r w:rsidRPr="003A5CDF">
        <w:rPr>
          <w:noProof/>
          <w:lang w:val="en-CA"/>
        </w:rPr>
        <w:lastRenderedPageBreak/>
        <w:drawing>
          <wp:inline distT="0" distB="0" distL="0" distR="0" wp14:anchorId="35C1C522" wp14:editId="50A4F133">
            <wp:extent cx="4195645" cy="1521502"/>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6788" cy="1543675"/>
                    </a:xfrm>
                    <a:prstGeom prst="rect">
                      <a:avLst/>
                    </a:prstGeom>
                  </pic:spPr>
                </pic:pic>
              </a:graphicData>
            </a:graphic>
          </wp:inline>
        </w:drawing>
      </w:r>
    </w:p>
    <w:p w14:paraId="2A853004" w14:textId="085EB56C" w:rsidR="00B9467A" w:rsidRDefault="00B9467A" w:rsidP="00B9467A">
      <w:pPr>
        <w:jc w:val="both"/>
        <w:rPr>
          <w:lang w:val="en-CA"/>
        </w:rPr>
      </w:pPr>
      <w:r>
        <w:rPr>
          <w:lang w:val="en-CA"/>
        </w:rPr>
        <w:t xml:space="preserve">Since the size of the population is greater than 30, variances amongst </w:t>
      </w:r>
      <w:r w:rsidR="005D2194">
        <w:rPr>
          <w:lang w:val="en-CA"/>
        </w:rPr>
        <w:t>5</w:t>
      </w:r>
      <w:r>
        <w:rPr>
          <w:lang w:val="en-CA"/>
        </w:rPr>
        <w:t xml:space="preserve"> age groups are equal and age group samples are independent, the 3 conditions of Fisher test are satisfied, and I can use Fisher T-test for comparing the average of shopping score of each age group.</w:t>
      </w:r>
    </w:p>
    <w:p w14:paraId="6FE7C7B5" w14:textId="54BD4E2B" w:rsidR="00B9467A" w:rsidRDefault="00B9467A" w:rsidP="00B9467A">
      <w:pPr>
        <w:jc w:val="both"/>
        <w:rPr>
          <w:lang w:val="en-CA"/>
        </w:rPr>
      </w:pPr>
    </w:p>
    <w:p w14:paraId="7D6C9864" w14:textId="4AECEDF2" w:rsidR="003261B9" w:rsidRDefault="003261B9" w:rsidP="00B9467A">
      <w:pPr>
        <w:jc w:val="both"/>
        <w:rPr>
          <w:lang w:val="en-CA"/>
        </w:rPr>
      </w:pPr>
      <w:r>
        <w:rPr>
          <w:lang w:val="en-CA"/>
        </w:rPr>
        <w:t>Fisher test hypothesis:</w:t>
      </w:r>
    </w:p>
    <w:p w14:paraId="46D7E3FF" w14:textId="23926160" w:rsidR="00B9467A" w:rsidRDefault="005D2194"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averages are different</w:t>
      </w:r>
    </w:p>
    <w:p w14:paraId="1A5B62CE" w14:textId="3EEA48EF" w:rsidR="00B9467A" w:rsidRDefault="00B9467A" w:rsidP="00B9467A">
      <w:pPr>
        <w:rPr>
          <w:rFonts w:eastAsiaTheme="minorEastAsia" w:cstheme="minorHAnsi"/>
          <w:lang w:val="en-CA"/>
        </w:rPr>
      </w:pPr>
    </w:p>
    <w:p w14:paraId="54744AB1" w14:textId="09FC8A93" w:rsidR="00B9467A" w:rsidRDefault="00B9467A" w:rsidP="00B9467A">
      <w:pPr>
        <w:jc w:val="center"/>
        <w:rPr>
          <w:rFonts w:eastAsiaTheme="minorEastAsia" w:cstheme="minorHAnsi"/>
          <w:lang w:val="fr-CA"/>
        </w:rPr>
      </w:pPr>
      <w:r w:rsidRPr="00B9467A">
        <w:rPr>
          <w:rFonts w:eastAsiaTheme="minorEastAsia" w:cstheme="minorHAnsi"/>
          <w:noProof/>
          <w:lang w:val="fr-CA"/>
        </w:rPr>
        <w:drawing>
          <wp:inline distT="0" distB="0" distL="0" distR="0" wp14:anchorId="074AF8EA" wp14:editId="19FE9B8C">
            <wp:extent cx="3912433" cy="128737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9363" cy="1289653"/>
                    </a:xfrm>
                    <a:prstGeom prst="rect">
                      <a:avLst/>
                    </a:prstGeom>
                  </pic:spPr>
                </pic:pic>
              </a:graphicData>
            </a:graphic>
          </wp:inline>
        </w:drawing>
      </w:r>
    </w:p>
    <w:p w14:paraId="385CD16B" w14:textId="77777777" w:rsidR="00B9467A" w:rsidRDefault="00B9467A" w:rsidP="00B9467A">
      <w:pPr>
        <w:jc w:val="center"/>
        <w:rPr>
          <w:rFonts w:eastAsiaTheme="minorEastAsia" w:cstheme="minorHAnsi"/>
          <w:lang w:val="fr-CA"/>
        </w:rPr>
      </w:pPr>
    </w:p>
    <w:p w14:paraId="03391711" w14:textId="40388E5F" w:rsidR="00B9467A" w:rsidRDefault="00B9467A" w:rsidP="00B9467A">
      <w:pPr>
        <w:rPr>
          <w:rFonts w:eastAsiaTheme="minorEastAsia" w:cstheme="minorHAnsi"/>
          <w:lang w:val="en-CA"/>
        </w:rPr>
      </w:pPr>
      <w:r w:rsidRPr="00B9467A">
        <w:rPr>
          <w:rFonts w:cstheme="minorHAnsi"/>
          <w:lang w:val="en-CA"/>
        </w:rPr>
        <w:t xml:space="preserve">The p-value pf ANOVA test is 0.00 &lt; 0.05. So,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B9467A">
        <w:rPr>
          <w:rFonts w:eastAsiaTheme="minorEastAsia" w:cstheme="minorHAnsi"/>
          <w:lang w:val="en-CA"/>
        </w:rPr>
        <w:t xml:space="preserve"> is not rejeted and i can estimate by 95% of confidence level that the </w:t>
      </w:r>
      <w:r>
        <w:rPr>
          <w:rFonts w:eastAsiaTheme="minorEastAsia" w:cstheme="minorHAnsi"/>
          <w:lang w:val="en-CA"/>
        </w:rPr>
        <w:t xml:space="preserve">average </w:t>
      </w:r>
      <w:r w:rsidRPr="00B9467A">
        <w:rPr>
          <w:rFonts w:eastAsiaTheme="minorEastAsia" w:cstheme="minorHAnsi"/>
          <w:lang w:val="en-CA"/>
        </w:rPr>
        <w:t xml:space="preserve">attitude </w:t>
      </w:r>
      <w:r>
        <w:rPr>
          <w:rFonts w:eastAsiaTheme="minorEastAsia" w:cstheme="minorHAnsi"/>
          <w:lang w:val="en-CA"/>
        </w:rPr>
        <w:t>towards using cellphone</w:t>
      </w:r>
      <w:r w:rsidRPr="00B9467A">
        <w:rPr>
          <w:rFonts w:eastAsiaTheme="minorEastAsia" w:cstheme="minorHAnsi"/>
          <w:lang w:val="en-CA"/>
        </w:rPr>
        <w:t xml:space="preserve"> </w:t>
      </w:r>
      <w:r>
        <w:rPr>
          <w:rFonts w:eastAsiaTheme="minorEastAsia" w:cstheme="minorHAnsi"/>
          <w:lang w:val="en-CA"/>
        </w:rPr>
        <w:t>for s</w:t>
      </w:r>
      <w:r w:rsidRPr="00B9467A">
        <w:rPr>
          <w:rFonts w:eastAsiaTheme="minorEastAsia" w:cstheme="minorHAnsi"/>
          <w:lang w:val="en-CA"/>
        </w:rPr>
        <w:t xml:space="preserve">hopping </w:t>
      </w:r>
      <w:r>
        <w:rPr>
          <w:rFonts w:eastAsiaTheme="minorEastAsia" w:cstheme="minorHAnsi"/>
          <w:lang w:val="en-CA"/>
        </w:rPr>
        <w:t>id different for each age group.</w:t>
      </w:r>
    </w:p>
    <w:p w14:paraId="5E2D9F4A" w14:textId="77777777" w:rsidR="00B9467A" w:rsidRPr="00B9467A" w:rsidRDefault="00B9467A" w:rsidP="00B9467A">
      <w:pPr>
        <w:rPr>
          <w:rFonts w:eastAsiaTheme="minorEastAsia" w:cstheme="minorHAnsi"/>
          <w:lang w:val="en-CA"/>
        </w:rPr>
      </w:pPr>
    </w:p>
    <w:p w14:paraId="3CFCD955" w14:textId="38198385" w:rsidR="00B9467A" w:rsidRPr="00B9467A" w:rsidRDefault="00B9467A" w:rsidP="00B9467A">
      <w:pPr>
        <w:rPr>
          <w:rFonts w:eastAsiaTheme="minorEastAsia" w:cstheme="minorHAnsi"/>
          <w:lang w:val="en-CA"/>
        </w:rPr>
      </w:pPr>
      <w:r w:rsidRPr="00B9467A">
        <w:rPr>
          <w:rFonts w:eastAsiaTheme="minorEastAsia" w:cstheme="minorHAnsi"/>
          <w:lang w:val="en-CA"/>
        </w:rPr>
        <w:t xml:space="preserve">Since the boxplot shoe a few extreme cases, </w:t>
      </w:r>
      <w:r>
        <w:rPr>
          <w:rFonts w:eastAsiaTheme="minorEastAsia" w:cstheme="minorHAnsi"/>
          <w:lang w:val="en-CA"/>
        </w:rPr>
        <w:t xml:space="preserve">I verify this conclusion through </w:t>
      </w:r>
      <w:r w:rsidRPr="00B9467A">
        <w:rPr>
          <w:rFonts w:eastAsiaTheme="minorEastAsia" w:cstheme="minorHAnsi"/>
          <w:lang w:val="en-CA"/>
        </w:rPr>
        <w:t>Kruskal-Wallis</w:t>
      </w:r>
      <w:r>
        <w:rPr>
          <w:rFonts w:eastAsiaTheme="minorEastAsia" w:cstheme="minorHAnsi"/>
          <w:lang w:val="en-CA"/>
        </w:rPr>
        <w:t xml:space="preserve"> non-</w:t>
      </w:r>
      <w:r w:rsidRPr="00B9467A">
        <w:rPr>
          <w:rFonts w:eastAsiaTheme="minorEastAsia" w:cstheme="minorHAnsi"/>
          <w:lang w:val="en-CA"/>
        </w:rPr>
        <w:t>param</w:t>
      </w:r>
      <w:r>
        <w:rPr>
          <w:rFonts w:eastAsiaTheme="minorEastAsia" w:cstheme="minorHAnsi"/>
          <w:lang w:val="en-CA"/>
        </w:rPr>
        <w:t>etric test</w:t>
      </w:r>
      <w:r w:rsidRPr="00B9467A">
        <w:rPr>
          <w:rFonts w:eastAsiaTheme="minorEastAsia" w:cstheme="minorHAnsi"/>
          <w:lang w:val="en-CA"/>
        </w:rPr>
        <w:t>:</w:t>
      </w:r>
    </w:p>
    <w:p w14:paraId="2CA8126E" w14:textId="4A06CF51" w:rsidR="00B9467A" w:rsidRDefault="00B9467A" w:rsidP="00B9467A">
      <w:pPr>
        <w:jc w:val="center"/>
        <w:rPr>
          <w:lang w:val="en-CA"/>
        </w:rPr>
      </w:pPr>
      <w:r w:rsidRPr="00B9467A">
        <w:rPr>
          <w:noProof/>
          <w:lang w:val="en-CA"/>
        </w:rPr>
        <w:drawing>
          <wp:inline distT="0" distB="0" distL="0" distR="0" wp14:anchorId="5237AA76" wp14:editId="5ABAC43A">
            <wp:extent cx="1441325" cy="1219064"/>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0537" cy="1226855"/>
                    </a:xfrm>
                    <a:prstGeom prst="rect">
                      <a:avLst/>
                    </a:prstGeom>
                  </pic:spPr>
                </pic:pic>
              </a:graphicData>
            </a:graphic>
          </wp:inline>
        </w:drawing>
      </w:r>
    </w:p>
    <w:p w14:paraId="024C4600" w14:textId="59AA84C3" w:rsidR="00B9467A" w:rsidRPr="00B9467A" w:rsidRDefault="00B9467A" w:rsidP="00B9467A">
      <w:pPr>
        <w:rPr>
          <w:lang w:val="en-CA"/>
        </w:rPr>
      </w:pPr>
      <w:r w:rsidRPr="00B9467A">
        <w:rPr>
          <w:rFonts w:cstheme="minorHAnsi"/>
          <w:lang w:val="en-CA"/>
        </w:rPr>
        <w:t xml:space="preserve">The p-value of </w:t>
      </w:r>
      <w:r w:rsidRPr="00B9467A">
        <w:rPr>
          <w:rFonts w:eastAsiaTheme="minorEastAsia" w:cstheme="minorHAnsi"/>
          <w:lang w:val="en-CA"/>
        </w:rPr>
        <w:t>Kruskal-Wallis</w:t>
      </w:r>
      <w:r>
        <w:rPr>
          <w:rFonts w:eastAsiaTheme="minorEastAsia" w:cstheme="minorHAnsi"/>
          <w:lang w:val="en-CA"/>
        </w:rPr>
        <w:t xml:space="preserve"> test </w:t>
      </w:r>
      <w:r>
        <w:rPr>
          <w:rFonts w:cstheme="minorHAnsi"/>
          <w:lang w:val="en-CA"/>
        </w:rPr>
        <w:t>is</w:t>
      </w:r>
      <w:r w:rsidRPr="00B9467A">
        <w:rPr>
          <w:rFonts w:cstheme="minorHAnsi"/>
          <w:lang w:val="en-CA"/>
        </w:rPr>
        <w:t xml:space="preserve"> 0.00 &lt; 0.05. I do not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Pr>
          <w:rFonts w:eastAsiaTheme="minorEastAsia" w:cstheme="minorHAnsi"/>
          <w:lang w:val="en-CA"/>
        </w:rPr>
        <w:t xml:space="preserve"> and the D\Fisher test result is confirmed.</w:t>
      </w:r>
    </w:p>
    <w:p w14:paraId="62D68642" w14:textId="77777777" w:rsidR="00B9467A" w:rsidRPr="00B9467A" w:rsidRDefault="00B9467A" w:rsidP="00B9467A">
      <w:pPr>
        <w:jc w:val="both"/>
        <w:rPr>
          <w:lang w:val="en-CA"/>
        </w:rPr>
      </w:pPr>
    </w:p>
    <w:p w14:paraId="01DEDDFA" w14:textId="0F3BCB2F" w:rsidR="00B9467A" w:rsidRDefault="00B9467A" w:rsidP="00B9467A">
      <w:pPr>
        <w:jc w:val="both"/>
        <w:rPr>
          <w:lang w:val="en-CA"/>
        </w:rPr>
      </w:pPr>
      <w:r>
        <w:rPr>
          <w:lang w:val="en-CA"/>
        </w:rPr>
        <w:t xml:space="preserve">I </w:t>
      </w:r>
      <w:r w:rsidRPr="003A5CDF">
        <w:rPr>
          <w:lang w:val="en-CA"/>
        </w:rPr>
        <w:t>continue the analysis by comparing each age group to each of the others (multiple comparisons) to find out where the difference</w:t>
      </w:r>
      <w:r>
        <w:rPr>
          <w:lang w:val="en-CA"/>
        </w:rPr>
        <w:t xml:space="preserve">s </w:t>
      </w:r>
      <w:r w:rsidRPr="003A5CDF">
        <w:rPr>
          <w:lang w:val="en-CA"/>
        </w:rPr>
        <w:t>lie. Since there are several tests to do,</w:t>
      </w:r>
      <w:r>
        <w:rPr>
          <w:lang w:val="en-CA"/>
        </w:rPr>
        <w:t xml:space="preserve"> I</w:t>
      </w:r>
      <w:r w:rsidRPr="003A5CDF">
        <w:rPr>
          <w:lang w:val="en-CA"/>
        </w:rPr>
        <w:t xml:space="preserve"> use </w:t>
      </w:r>
      <w:r>
        <w:rPr>
          <w:lang w:val="en-CA"/>
        </w:rPr>
        <w:t>Tukey</w:t>
      </w:r>
      <w:r w:rsidRPr="003A5CDF">
        <w:rPr>
          <w:lang w:val="en-CA"/>
        </w:rPr>
        <w:t xml:space="preserve"> method that controls the overall level.</w:t>
      </w:r>
    </w:p>
    <w:p w14:paraId="03EE880B" w14:textId="77777777" w:rsidR="00B9467A" w:rsidRPr="00B9467A" w:rsidRDefault="00B9467A" w:rsidP="00B9467A">
      <w:pPr>
        <w:jc w:val="both"/>
        <w:rPr>
          <w:sz w:val="4"/>
          <w:szCs w:val="4"/>
          <w:lang w:val="en-CA"/>
        </w:rPr>
      </w:pPr>
    </w:p>
    <w:p w14:paraId="4EC95998" w14:textId="6A36470E" w:rsidR="00B9467A" w:rsidRPr="00B9467A" w:rsidRDefault="00B9467A" w:rsidP="00B9467A">
      <w:pPr>
        <w:jc w:val="center"/>
        <w:rPr>
          <w:lang w:val="en-CA"/>
        </w:rPr>
      </w:pPr>
      <w:r w:rsidRPr="00B9467A">
        <w:rPr>
          <w:noProof/>
          <w:lang w:val="en-CA"/>
        </w:rPr>
        <w:lastRenderedPageBreak/>
        <w:drawing>
          <wp:inline distT="0" distB="0" distL="0" distR="0" wp14:anchorId="1FCFA915" wp14:editId="75E2D4A6">
            <wp:extent cx="4290091" cy="4246337"/>
            <wp:effectExtent l="0" t="0" r="2540" b="0"/>
            <wp:docPr id="19" name="Picture 1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0091" cy="4246337"/>
                    </a:xfrm>
                    <a:prstGeom prst="rect">
                      <a:avLst/>
                    </a:prstGeom>
                  </pic:spPr>
                </pic:pic>
              </a:graphicData>
            </a:graphic>
          </wp:inline>
        </w:drawing>
      </w:r>
    </w:p>
    <w:p w14:paraId="286D2360" w14:textId="69F576E9" w:rsidR="00BE2008" w:rsidRDefault="00BE2008" w:rsidP="00BE2008">
      <w:pPr>
        <w:rPr>
          <w:lang w:val="en-CA"/>
        </w:rPr>
      </w:pPr>
      <w:r w:rsidRPr="00BE2008">
        <w:rPr>
          <w:lang w:val="en-CA"/>
        </w:rPr>
        <w:t xml:space="preserve">I interpret the </w:t>
      </w:r>
      <w:r>
        <w:rPr>
          <w:lang w:val="en-CA"/>
        </w:rPr>
        <w:t>attitude of using cellphone for shopping for the following groups ages as an example:</w:t>
      </w:r>
    </w:p>
    <w:p w14:paraId="75DAE7A4" w14:textId="77777777" w:rsidR="00BE2008" w:rsidRPr="00BE2008" w:rsidRDefault="00BE2008" w:rsidP="00BE2008">
      <w:pPr>
        <w:rPr>
          <w:lang w:val="en-CA"/>
        </w:rPr>
      </w:pPr>
    </w:p>
    <w:p w14:paraId="258090CB" w14:textId="162232B5" w:rsidR="00B9467A" w:rsidRPr="00BE2008" w:rsidRDefault="005D2194" w:rsidP="00B9467A">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0.1245 to 0.9938 greater than that of users who are between 41 and 50 years old</w:t>
      </w:r>
    </w:p>
    <w:p w14:paraId="48E47F38" w14:textId="3E54FE3E" w:rsidR="00B9467A" w:rsidRPr="00BE2008" w:rsidRDefault="005D2194" w:rsidP="00BE2008">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0.1089 and 0.9884 greater than that of users who are 51 years and older.</w:t>
      </w:r>
    </w:p>
    <w:p w14:paraId="09F3A930" w14:textId="77777777" w:rsidR="003261B9" w:rsidRDefault="003261B9" w:rsidP="003261B9">
      <w:pPr>
        <w:rPr>
          <w:b/>
          <w:bCs/>
          <w:color w:val="0432FF"/>
          <w:lang w:val="en-CA"/>
        </w:rPr>
      </w:pPr>
    </w:p>
    <w:p w14:paraId="11385FCE" w14:textId="5CBCF743" w:rsidR="003261B9" w:rsidRDefault="003261B9" w:rsidP="003261B9">
      <w:pPr>
        <w:rPr>
          <w:b/>
          <w:bCs/>
          <w:color w:val="0432FF"/>
          <w:lang w:val="en-CA"/>
        </w:rPr>
      </w:pPr>
      <w:r w:rsidRPr="003261B9">
        <w:rPr>
          <w:b/>
          <w:bCs/>
          <w:color w:val="0432FF"/>
          <w:lang w:val="en-CA"/>
        </w:rPr>
        <w:t xml:space="preserve">Comparison of the attitude if different age group towards using cellphone for online </w:t>
      </w:r>
      <w:r>
        <w:rPr>
          <w:b/>
          <w:bCs/>
          <w:color w:val="0432FF"/>
          <w:lang w:val="en-CA"/>
        </w:rPr>
        <w:t>banking</w:t>
      </w:r>
      <w:r w:rsidRPr="003261B9">
        <w:rPr>
          <w:b/>
          <w:bCs/>
          <w:color w:val="0432FF"/>
          <w:lang w:val="en-CA"/>
        </w:rPr>
        <w:t>:</w:t>
      </w:r>
    </w:p>
    <w:p w14:paraId="5866BB33" w14:textId="78288903" w:rsidR="003261B9" w:rsidRPr="003261B9" w:rsidRDefault="003261B9" w:rsidP="003261B9">
      <w:pPr>
        <w:rPr>
          <w:rFonts w:eastAsiaTheme="minorEastAsia" w:cstheme="minorHAnsi"/>
          <w:lang w:val="en-CA"/>
        </w:rPr>
      </w:pPr>
    </w:p>
    <w:p w14:paraId="764E31F5" w14:textId="56F9B205" w:rsidR="003261B9" w:rsidRDefault="003261B9" w:rsidP="003261B9">
      <w:pPr>
        <w:rPr>
          <w:rFonts w:eastAsiaTheme="minorEastAsia" w:cstheme="minorHAnsi"/>
          <w:lang w:val="en-CA"/>
        </w:rPr>
      </w:pPr>
      <w:r w:rsidRPr="003261B9">
        <w:rPr>
          <w:rFonts w:eastAsiaTheme="minorEastAsia" w:cstheme="minorHAnsi"/>
          <w:lang w:val="en-CA"/>
        </w:rPr>
        <w:t>I repute the analysis above but this time to investigate the attitude of these 5 different age groups toward using cellphone for online banking</w:t>
      </w:r>
      <w:r>
        <w:rPr>
          <w:rFonts w:eastAsiaTheme="minorEastAsia" w:cstheme="minorHAnsi"/>
          <w:lang w:val="en-CA"/>
        </w:rPr>
        <w:t xml:space="preserve">. Just like the previous section, I start with homogeneity test to see if the variance of banking score of different age groups are equal or not. </w:t>
      </w:r>
    </w:p>
    <w:p w14:paraId="442F3B0A" w14:textId="0EF3343C" w:rsidR="003261B9" w:rsidRDefault="003261B9" w:rsidP="003261B9">
      <w:pPr>
        <w:rPr>
          <w:rFonts w:eastAsiaTheme="minorEastAsia" w:cstheme="minorHAnsi"/>
          <w:lang w:val="en-CA"/>
        </w:rPr>
      </w:pPr>
      <w:r w:rsidRPr="003261B9">
        <w:rPr>
          <w:rFonts w:eastAsiaTheme="minorEastAsia" w:cstheme="minorHAnsi"/>
          <w:lang w:val="en-CA"/>
        </w:rPr>
        <w:drawing>
          <wp:inline distT="0" distB="0" distL="0" distR="0" wp14:anchorId="2327ADB4" wp14:editId="6DF6D57C">
            <wp:extent cx="2188287" cy="1409075"/>
            <wp:effectExtent l="0" t="0" r="0"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8797" cy="1415843"/>
                    </a:xfrm>
                    <a:prstGeom prst="rect">
                      <a:avLst/>
                    </a:prstGeom>
                  </pic:spPr>
                </pic:pic>
              </a:graphicData>
            </a:graphic>
          </wp:inline>
        </w:drawing>
      </w:r>
    </w:p>
    <w:p w14:paraId="0A5F0DD0" w14:textId="7BA18FDE" w:rsidR="003261B9" w:rsidRDefault="003261B9" w:rsidP="003261B9">
      <w:pPr>
        <w:rPr>
          <w:rFonts w:eastAsiaTheme="minorEastAsia" w:cstheme="minorHAnsi"/>
          <w:lang w:val="en-CA"/>
        </w:rPr>
      </w:pPr>
    </w:p>
    <w:p w14:paraId="00193768" w14:textId="0F6B8A53" w:rsidR="003261B9" w:rsidRPr="003261B9" w:rsidRDefault="003261B9" w:rsidP="003261B9">
      <w:pPr>
        <w:rPr>
          <w:rFonts w:eastAsiaTheme="minorEastAsia" w:cstheme="minorHAnsi"/>
          <w:lang w:val="en-CA"/>
        </w:rPr>
      </w:pPr>
      <w:r w:rsidRPr="003261B9">
        <w:rPr>
          <w:rFonts w:eastAsiaTheme="minorEastAsia" w:cstheme="minorHAnsi"/>
          <w:lang w:val="en-CA"/>
        </w:rPr>
        <w:drawing>
          <wp:inline distT="0" distB="0" distL="0" distR="0" wp14:anchorId="2BA64541" wp14:editId="67BCF46C">
            <wp:extent cx="3837482" cy="2488407"/>
            <wp:effectExtent l="0" t="0" r="0" b="1270"/>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3493" cy="2498789"/>
                    </a:xfrm>
                    <a:prstGeom prst="rect">
                      <a:avLst/>
                    </a:prstGeom>
                  </pic:spPr>
                </pic:pic>
              </a:graphicData>
            </a:graphic>
          </wp:inline>
        </w:drawing>
      </w:r>
    </w:p>
    <w:p w14:paraId="7B2A3372" w14:textId="5F4C724B" w:rsidR="003261B9" w:rsidRPr="003261B9" w:rsidRDefault="003261B9" w:rsidP="003261B9">
      <w:pPr>
        <w:jc w:val="both"/>
        <w:rPr>
          <w:rFonts w:eastAsiaTheme="minorEastAsia" w:cstheme="minorHAnsi"/>
          <w:lang w:val="en-CA"/>
        </w:rPr>
      </w:pPr>
      <w:r w:rsidRPr="003261B9">
        <w:rPr>
          <w:rFonts w:eastAsiaTheme="minorEastAsia" w:cstheme="minorHAnsi"/>
          <w:lang w:val="en-CA"/>
        </w:rPr>
        <w:t xml:space="preserve">According to the case summary table, the average of the banking score of these 5 different age groups are different. Same is evident in the boxplot as well. Moreover, boxplot shows a few extreme values for age groups 4 and 5. </w:t>
      </w:r>
    </w:p>
    <w:p w14:paraId="52474A2F" w14:textId="77777777" w:rsidR="003261B9" w:rsidRPr="003261B9" w:rsidRDefault="003261B9" w:rsidP="003261B9">
      <w:pPr>
        <w:jc w:val="both"/>
        <w:rPr>
          <w:rFonts w:eastAsiaTheme="minorEastAsia" w:cstheme="minorHAnsi"/>
          <w:lang w:val="en-CA"/>
        </w:rPr>
      </w:pPr>
    </w:p>
    <w:p w14:paraId="52080222" w14:textId="589A3F1D" w:rsidR="003261B9" w:rsidRDefault="003261B9" w:rsidP="003261B9">
      <w:pPr>
        <w:jc w:val="both"/>
        <w:rPr>
          <w:rFonts w:eastAsiaTheme="minorEastAsia" w:cstheme="minorHAnsi"/>
          <w:lang w:val="en-CA"/>
        </w:rPr>
      </w:pPr>
      <w:r>
        <w:rPr>
          <w:rFonts w:eastAsiaTheme="minorEastAsia" w:cstheme="minorHAnsi"/>
          <w:lang w:val="en-CA"/>
        </w:rPr>
        <w:t>I</w:t>
      </w:r>
      <w:r w:rsidRPr="003261B9">
        <w:rPr>
          <w:rFonts w:eastAsiaTheme="minorEastAsia" w:cstheme="minorHAnsi"/>
          <w:lang w:val="en-CA"/>
        </w:rPr>
        <w:t xml:space="preserve"> go ahead and do the homogeneity </w:t>
      </w:r>
      <w:proofErr w:type="spellStart"/>
      <w:r w:rsidRPr="003261B9">
        <w:rPr>
          <w:rFonts w:eastAsiaTheme="minorEastAsia" w:cstheme="minorHAnsi"/>
          <w:lang w:val="en-CA"/>
        </w:rPr>
        <w:t>Levene</w:t>
      </w:r>
      <w:proofErr w:type="spellEnd"/>
      <w:r w:rsidRPr="003261B9">
        <w:rPr>
          <w:rFonts w:eastAsiaTheme="minorEastAsia" w:cstheme="minorHAnsi"/>
          <w:lang w:val="en-CA"/>
        </w:rPr>
        <w:t xml:space="preserve"> test and investigate the Fisher test conditions</w:t>
      </w:r>
      <w:r>
        <w:rPr>
          <w:rFonts w:eastAsiaTheme="minorEastAsia" w:cstheme="minorHAnsi"/>
          <w:lang w:val="en-CA"/>
        </w:rPr>
        <w:t xml:space="preserve">. The p-value of the </w:t>
      </w:r>
      <w:proofErr w:type="spellStart"/>
      <w:r>
        <w:rPr>
          <w:rFonts w:eastAsiaTheme="minorEastAsia" w:cstheme="minorHAnsi"/>
          <w:lang w:val="en-CA"/>
        </w:rPr>
        <w:t>Levene</w:t>
      </w:r>
      <w:proofErr w:type="spellEnd"/>
      <w:r>
        <w:rPr>
          <w:rFonts w:eastAsiaTheme="minorEastAsia" w:cstheme="minorHAnsi"/>
          <w:lang w:val="en-CA"/>
        </w:rPr>
        <w:t xml:space="preserve"> test is 0.081 &gt; 0.05. So, the H0 is not rejected and by a confidence level of 95%, I can say that the banking score variances of 5 age groups are equal.</w:t>
      </w:r>
    </w:p>
    <w:p w14:paraId="3AC02845" w14:textId="5C530BCB" w:rsidR="003261B9" w:rsidRPr="003261B9" w:rsidRDefault="003261B9" w:rsidP="003261B9">
      <w:pPr>
        <w:jc w:val="center"/>
        <w:rPr>
          <w:rFonts w:eastAsiaTheme="minorEastAsia" w:cstheme="minorHAnsi"/>
          <w:lang w:val="en-CA"/>
        </w:rPr>
      </w:pPr>
      <w:r w:rsidRPr="003261B9">
        <w:rPr>
          <w:rFonts w:eastAsiaTheme="minorEastAsia" w:cstheme="minorHAnsi"/>
          <w:lang w:val="en-CA"/>
        </w:rPr>
        <w:drawing>
          <wp:inline distT="0" distB="0" distL="0" distR="0" wp14:anchorId="1493D409" wp14:editId="03C29ECF">
            <wp:extent cx="3844977" cy="1409257"/>
            <wp:effectExtent l="0" t="0" r="3175" b="63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085" cy="1420659"/>
                    </a:xfrm>
                    <a:prstGeom prst="rect">
                      <a:avLst/>
                    </a:prstGeom>
                  </pic:spPr>
                </pic:pic>
              </a:graphicData>
            </a:graphic>
          </wp:inline>
        </w:drawing>
      </w:r>
    </w:p>
    <w:p w14:paraId="5DAA56E1" w14:textId="236C2039" w:rsidR="00B9467A" w:rsidRDefault="003261B9" w:rsidP="003261B9">
      <w:pPr>
        <w:jc w:val="both"/>
        <w:rPr>
          <w:rFonts w:eastAsiaTheme="minorEastAsia" w:cstheme="minorHAnsi"/>
          <w:lang w:val="en-CA"/>
        </w:rPr>
      </w:pPr>
      <w:r>
        <w:rPr>
          <w:rFonts w:eastAsiaTheme="minorEastAsia" w:cstheme="minorHAnsi"/>
          <w:lang w:val="en-CA"/>
        </w:rPr>
        <w:t xml:space="preserve">On the other hand, the size of the population (154) is greater than 30 and all age group samples are independent. So, the Fisher test conditions are satisfied, and I can use Fisher test to decide if the banking score average of these group ages are equal or not. </w:t>
      </w:r>
    </w:p>
    <w:p w14:paraId="5E288D30" w14:textId="77777777" w:rsidR="003261B9" w:rsidRDefault="003261B9" w:rsidP="003261B9">
      <w:pPr>
        <w:jc w:val="both"/>
        <w:rPr>
          <w:rFonts w:eastAsiaTheme="minorEastAsia" w:cstheme="minorHAnsi"/>
          <w:lang w:val="en-CA"/>
        </w:rPr>
      </w:pPr>
    </w:p>
    <w:p w14:paraId="061CFAA9" w14:textId="73B76848" w:rsidR="003261B9" w:rsidRDefault="003261B9" w:rsidP="003261B9">
      <w:pPr>
        <w:jc w:val="both"/>
        <w:rPr>
          <w:rFonts w:eastAsiaTheme="minorEastAsia" w:cstheme="minorHAnsi"/>
          <w:lang w:val="en-CA"/>
        </w:rPr>
      </w:pPr>
      <w:r>
        <w:rPr>
          <w:rFonts w:eastAsiaTheme="minorEastAsia" w:cstheme="minorHAnsi"/>
          <w:lang w:val="en-CA"/>
        </w:rPr>
        <w:t xml:space="preserve">Fisher test hypothesis: </w:t>
      </w:r>
    </w:p>
    <w:p w14:paraId="0EAF4BC5" w14:textId="65C13EFE" w:rsidR="003261B9" w:rsidRPr="003261B9" w:rsidRDefault="005D2194" w:rsidP="005D2194">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Pr="00B9467A">
        <w:rPr>
          <w:rFonts w:eastAsiaTheme="minorEastAsia" w:cstheme="minorHAnsi"/>
          <w:lang w:val="en-CA"/>
        </w:rPr>
        <w:t>At least two averages are different</w:t>
      </w:r>
    </w:p>
    <w:p w14:paraId="660FEAAC" w14:textId="0BAABF06" w:rsidR="003261B9" w:rsidRPr="003261B9" w:rsidRDefault="003261B9" w:rsidP="003261B9">
      <w:pPr>
        <w:jc w:val="both"/>
        <w:rPr>
          <w:rFonts w:eastAsiaTheme="minorEastAsia" w:cstheme="minorHAnsi"/>
          <w:lang w:val="en-CA"/>
        </w:rPr>
      </w:pPr>
    </w:p>
    <w:p w14:paraId="306F0A4B" w14:textId="5D77BEBE" w:rsidR="003261B9" w:rsidRDefault="003261B9" w:rsidP="003261B9">
      <w:pPr>
        <w:jc w:val="center"/>
        <w:rPr>
          <w:rFonts w:eastAsiaTheme="minorEastAsia" w:cstheme="minorHAnsi"/>
          <w:lang w:val="en-CA"/>
        </w:rPr>
      </w:pPr>
      <w:r w:rsidRPr="003261B9">
        <w:rPr>
          <w:rFonts w:eastAsiaTheme="minorEastAsia" w:cstheme="minorHAnsi"/>
          <w:lang w:val="en-CA"/>
        </w:rPr>
        <w:drawing>
          <wp:inline distT="0" distB="0" distL="0" distR="0" wp14:anchorId="113C2E6B" wp14:editId="2B1EF3B2">
            <wp:extent cx="4865766" cy="1522305"/>
            <wp:effectExtent l="0" t="0" r="0" b="190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5855" cy="1525461"/>
                    </a:xfrm>
                    <a:prstGeom prst="rect">
                      <a:avLst/>
                    </a:prstGeom>
                  </pic:spPr>
                </pic:pic>
              </a:graphicData>
            </a:graphic>
          </wp:inline>
        </w:drawing>
      </w:r>
    </w:p>
    <w:p w14:paraId="5F529D1B" w14:textId="7002CB78" w:rsidR="005D2194" w:rsidRDefault="003261B9" w:rsidP="003261B9">
      <w:pPr>
        <w:jc w:val="both"/>
        <w:rPr>
          <w:rFonts w:eastAsiaTheme="minorEastAsia" w:cstheme="minorHAnsi"/>
          <w:lang w:val="en-CA"/>
        </w:rPr>
      </w:pPr>
      <w:r>
        <w:rPr>
          <w:rFonts w:eastAsiaTheme="minorEastAsia" w:cstheme="minorHAnsi"/>
          <w:lang w:val="en-CA"/>
        </w:rPr>
        <w:t>The p-value of Fisher test is 0.25 &gt; 0.05. Therefore, I cannot reject H</w:t>
      </w:r>
      <w:r w:rsidRPr="005D2194">
        <w:rPr>
          <w:rFonts w:eastAsiaTheme="minorEastAsia" w:cstheme="minorHAnsi"/>
          <w:vertAlign w:val="subscript"/>
          <w:lang w:val="en-CA"/>
        </w:rPr>
        <w:t>0</w:t>
      </w:r>
      <w:r>
        <w:rPr>
          <w:rFonts w:eastAsiaTheme="minorEastAsia" w:cstheme="minorHAnsi"/>
          <w:lang w:val="en-CA"/>
        </w:rPr>
        <w:t xml:space="preserve"> and I can estimate that by a 95% chance, the banking average does not vary amongst different age groups.</w:t>
      </w:r>
      <w:r w:rsidR="005D2194">
        <w:rPr>
          <w:rFonts w:eastAsiaTheme="minorEastAsia" w:cstheme="minorHAnsi"/>
          <w:lang w:val="en-CA"/>
        </w:rPr>
        <w:t xml:space="preserve"> </w:t>
      </w:r>
    </w:p>
    <w:p w14:paraId="3644B9BF" w14:textId="0596B7AC" w:rsidR="005D2194" w:rsidRDefault="005D2194" w:rsidP="003261B9">
      <w:pPr>
        <w:jc w:val="both"/>
        <w:rPr>
          <w:rFonts w:eastAsiaTheme="minorEastAsia" w:cstheme="minorHAnsi"/>
          <w:lang w:val="en-CA"/>
        </w:rPr>
      </w:pPr>
    </w:p>
    <w:p w14:paraId="0210E874" w14:textId="4C852604" w:rsidR="005D2194" w:rsidRDefault="005D2194" w:rsidP="003261B9">
      <w:pPr>
        <w:jc w:val="both"/>
        <w:rPr>
          <w:rFonts w:eastAsiaTheme="minorEastAsia" w:cstheme="minorHAnsi"/>
          <w:lang w:val="en-CA"/>
        </w:rPr>
      </w:pPr>
      <w:r>
        <w:rPr>
          <w:rFonts w:eastAsiaTheme="minorEastAsia" w:cstheme="minorHAnsi"/>
          <w:lang w:val="en-CA"/>
        </w:rPr>
        <w:lastRenderedPageBreak/>
        <w:t xml:space="preserve">Since there are some extreme value sin the dataset, I validate the result of Fisher test by </w:t>
      </w:r>
      <w:proofErr w:type="spellStart"/>
      <w:r>
        <w:rPr>
          <w:rFonts w:eastAsiaTheme="minorEastAsia" w:cstheme="minorHAnsi"/>
          <w:lang w:val="en-CA"/>
        </w:rPr>
        <w:t>Kruscal</w:t>
      </w:r>
      <w:proofErr w:type="spellEnd"/>
      <w:r>
        <w:rPr>
          <w:rFonts w:eastAsiaTheme="minorEastAsia" w:cstheme="minorHAnsi"/>
          <w:lang w:val="en-CA"/>
        </w:rPr>
        <w:t>-Wallis test.</w:t>
      </w:r>
    </w:p>
    <w:p w14:paraId="4402A461" w14:textId="12C9D695" w:rsidR="005D2194" w:rsidRDefault="005D2194" w:rsidP="005D2194">
      <w:pPr>
        <w:jc w:val="center"/>
        <w:rPr>
          <w:rFonts w:eastAsiaTheme="minorEastAsia" w:cstheme="minorHAnsi"/>
          <w:lang w:val="en-CA"/>
        </w:rPr>
      </w:pPr>
      <w:r w:rsidRPr="005D2194">
        <w:rPr>
          <w:rFonts w:eastAsiaTheme="minorEastAsia" w:cstheme="minorHAnsi"/>
          <w:lang w:val="en-CA"/>
        </w:rPr>
        <w:drawing>
          <wp:inline distT="0" distB="0" distL="0" distR="0" wp14:anchorId="6439BFC2" wp14:editId="7E3EDBDA">
            <wp:extent cx="2211049" cy="1881963"/>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6702" cy="1886774"/>
                    </a:xfrm>
                    <a:prstGeom prst="rect">
                      <a:avLst/>
                    </a:prstGeom>
                  </pic:spPr>
                </pic:pic>
              </a:graphicData>
            </a:graphic>
          </wp:inline>
        </w:drawing>
      </w:r>
    </w:p>
    <w:p w14:paraId="3906553C" w14:textId="10C96645" w:rsidR="003261B9" w:rsidRDefault="005D2194" w:rsidP="003261B9">
      <w:pPr>
        <w:jc w:val="both"/>
        <w:rPr>
          <w:rFonts w:eastAsiaTheme="minorEastAsia" w:cstheme="minorHAnsi"/>
          <w:lang w:val="en-CA"/>
        </w:rPr>
      </w:pPr>
      <w:r>
        <w:rPr>
          <w:rFonts w:eastAsiaTheme="minorEastAsia" w:cstheme="minorHAnsi"/>
          <w:lang w:val="en-CA"/>
        </w:rPr>
        <w:t xml:space="preserve">As seen, the p-value of this test is greater than 5% (0.8087 &gt; 0.05) and the results confirm the conclusion of Fisher test. </w:t>
      </w:r>
    </w:p>
    <w:p w14:paraId="59E712CF" w14:textId="77777777" w:rsidR="005D2194" w:rsidRPr="003261B9" w:rsidRDefault="005D2194" w:rsidP="003261B9">
      <w:pPr>
        <w:jc w:val="both"/>
        <w:rPr>
          <w:rFonts w:eastAsiaTheme="minorEastAsia" w:cstheme="minorHAnsi"/>
          <w:lang w:val="en-CA"/>
        </w:rPr>
      </w:pPr>
    </w:p>
    <w:p w14:paraId="05BE164D" w14:textId="77777777" w:rsidR="00143FA6" w:rsidRPr="003261B9" w:rsidRDefault="00143FA6" w:rsidP="003261B9">
      <w:pPr>
        <w:jc w:val="both"/>
        <w:rPr>
          <w:rFonts w:eastAsiaTheme="minorEastAsia" w:cstheme="minorHAnsi"/>
          <w:lang w:val="en-CA"/>
        </w:rPr>
      </w:pPr>
    </w:p>
    <w:sectPr w:rsidR="00143FA6" w:rsidRPr="003261B9"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0F7"/>
    <w:multiLevelType w:val="hybridMultilevel"/>
    <w:tmpl w:val="F2EA88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0A8A"/>
    <w:multiLevelType w:val="hybridMultilevel"/>
    <w:tmpl w:val="71FE9F4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76E"/>
    <w:multiLevelType w:val="hybridMultilevel"/>
    <w:tmpl w:val="7F625520"/>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C74598"/>
    <w:multiLevelType w:val="hybridMultilevel"/>
    <w:tmpl w:val="594C3C2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7B5C"/>
    <w:multiLevelType w:val="hybridMultilevel"/>
    <w:tmpl w:val="B05AF6C4"/>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D6A82"/>
    <w:multiLevelType w:val="hybridMultilevel"/>
    <w:tmpl w:val="87F8987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78"/>
    <w:rsid w:val="00001F4F"/>
    <w:rsid w:val="00143FA6"/>
    <w:rsid w:val="00187E41"/>
    <w:rsid w:val="00272F41"/>
    <w:rsid w:val="003261B9"/>
    <w:rsid w:val="003A5CDF"/>
    <w:rsid w:val="003C66F0"/>
    <w:rsid w:val="003F4EA3"/>
    <w:rsid w:val="00576307"/>
    <w:rsid w:val="005D2194"/>
    <w:rsid w:val="00702BF5"/>
    <w:rsid w:val="00707828"/>
    <w:rsid w:val="00737C5B"/>
    <w:rsid w:val="00786379"/>
    <w:rsid w:val="008543FB"/>
    <w:rsid w:val="008C464D"/>
    <w:rsid w:val="009865D2"/>
    <w:rsid w:val="00AC65D3"/>
    <w:rsid w:val="00AE43DB"/>
    <w:rsid w:val="00B9467A"/>
    <w:rsid w:val="00BE2008"/>
    <w:rsid w:val="00D4282F"/>
    <w:rsid w:val="00E71961"/>
    <w:rsid w:val="00F1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DDB5"/>
  <w15:chartTrackingRefBased/>
  <w15:docId w15:val="{4CA04DE3-A473-8041-BCCB-C61D361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78"/>
    <w:pPr>
      <w:ind w:left="720"/>
      <w:contextualSpacing/>
    </w:pPr>
  </w:style>
  <w:style w:type="paragraph" w:styleId="HTMLPreformatted">
    <w:name w:val="HTML Preformatted"/>
    <w:basedOn w:val="Normal"/>
    <w:link w:val="HTMLPreformattedChar"/>
    <w:uiPriority w:val="99"/>
    <w:semiHidden/>
    <w:unhideWhenUsed/>
    <w:rsid w:val="00F1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F10678"/>
    <w:rPr>
      <w:rFonts w:ascii="Courier New" w:eastAsia="Times New Roman" w:hAnsi="Courier New" w:cs="Courier New"/>
      <w:sz w:val="20"/>
      <w:szCs w:val="20"/>
      <w:lang w:val="en-CA"/>
    </w:rPr>
  </w:style>
  <w:style w:type="paragraph" w:customStyle="1" w:styleId="main">
    <w:name w:val="main"/>
    <w:basedOn w:val="Normal"/>
    <w:rsid w:val="00B9467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B9467A"/>
    <w:rPr>
      <w:color w:val="0563C1" w:themeColor="hyperlink"/>
      <w:u w:val="single"/>
    </w:rPr>
  </w:style>
  <w:style w:type="character" w:styleId="UnresolvedMention">
    <w:name w:val="Unresolved Mention"/>
    <w:basedOn w:val="DefaultParagraphFont"/>
    <w:uiPriority w:val="99"/>
    <w:rsid w:val="00B94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337553">
      <w:bodyDiv w:val="1"/>
      <w:marLeft w:val="0"/>
      <w:marRight w:val="0"/>
      <w:marTop w:val="0"/>
      <w:marBottom w:val="0"/>
      <w:divBdr>
        <w:top w:val="none" w:sz="0" w:space="0" w:color="auto"/>
        <w:left w:val="none" w:sz="0" w:space="0" w:color="auto"/>
        <w:bottom w:val="none" w:sz="0" w:space="0" w:color="auto"/>
        <w:right w:val="none" w:sz="0" w:space="0" w:color="auto"/>
      </w:divBdr>
    </w:div>
    <w:div w:id="1548250374">
      <w:bodyDiv w:val="1"/>
      <w:marLeft w:val="0"/>
      <w:marRight w:val="0"/>
      <w:marTop w:val="0"/>
      <w:marBottom w:val="0"/>
      <w:divBdr>
        <w:top w:val="none" w:sz="0" w:space="0" w:color="auto"/>
        <w:left w:val="none" w:sz="0" w:space="0" w:color="auto"/>
        <w:bottom w:val="none" w:sz="0" w:space="0" w:color="auto"/>
        <w:right w:val="none" w:sz="0" w:space="0" w:color="auto"/>
      </w:divBdr>
      <w:divsChild>
        <w:div w:id="1335373920">
          <w:marLeft w:val="0"/>
          <w:marRight w:val="0"/>
          <w:marTop w:val="0"/>
          <w:marBottom w:val="0"/>
          <w:divBdr>
            <w:top w:val="none" w:sz="0" w:space="0" w:color="auto"/>
            <w:left w:val="none" w:sz="0" w:space="0" w:color="auto"/>
            <w:bottom w:val="none" w:sz="0" w:space="0" w:color="auto"/>
            <w:right w:val="none" w:sz="0" w:space="0" w:color="auto"/>
          </w:divBdr>
          <w:divsChild>
            <w:div w:id="286854651">
              <w:marLeft w:val="0"/>
              <w:marRight w:val="0"/>
              <w:marTop w:val="0"/>
              <w:marBottom w:val="0"/>
              <w:divBdr>
                <w:top w:val="none" w:sz="0" w:space="0" w:color="auto"/>
                <w:left w:val="none" w:sz="0" w:space="0" w:color="auto"/>
                <w:bottom w:val="none" w:sz="0" w:space="0" w:color="auto"/>
                <w:right w:val="none" w:sz="0" w:space="0" w:color="auto"/>
              </w:divBdr>
              <w:divsChild>
                <w:div w:id="184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15</cp:revision>
  <dcterms:created xsi:type="dcterms:W3CDTF">2020-07-27T20:09:00Z</dcterms:created>
  <dcterms:modified xsi:type="dcterms:W3CDTF">2020-07-28T18:52:00Z</dcterms:modified>
</cp:coreProperties>
</file>