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29" w:name="abstract"/>
    <w:p>
      <w:pPr>
        <w:pStyle w:val="Heading1"/>
      </w:pPr>
      <w:r>
        <w:t xml:space="preserve">Abstract</w:t>
      </w:r>
    </w:p>
    <w:p>
      <w:pPr>
        <w:pStyle w:val="FirstParagraph"/>
      </w:pPr>
      <w:r>
        <w:t xml:space="preserve">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24" w:name="data"/>
    <w:p>
      <w:pPr>
        <w:pStyle w:val="Heading2"/>
      </w:pPr>
      <w:r>
        <w:t xml:space="preserve">Data</w:t>
      </w:r>
    </w:p>
    <w:p>
      <w:pPr>
        <w:pStyle w:val="FirstParagraph"/>
      </w:pPr>
      <w:r>
        <w:t xml:space="preserve">The dataset described in this paper contains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r>
        <w:t xml:space="preserve"> </w:t>
      </w:r>
      <w:r>
        <w:t xml:space="preserve">Data collected regarding individual characteristics reveals interesting difference when it comes to gender, age, income, main mode of transport and so on. Among persons who responded to the survey, males have far more higher income levels than females. It can be seen among people who have a salary more than 997 dollars and 18 aged until 54, using different modes of travel as the main mode is almost similar in terms of using car and metro.</w:t>
      </w:r>
    </w:p>
    <w:bookmarkEnd w:id="24"/>
    <w:bookmarkStart w:id="25" w:name="running-code"/>
    <w:p>
      <w:pPr>
        <w:pStyle w:val="Heading2"/>
      </w:pPr>
      <w:r>
        <w:t xml:space="preserve">Running Code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65"/>
        <w:gridCol w:w="910"/>
        <w:gridCol w:w="1274"/>
        <w:gridCol w:w="728"/>
        <w:gridCol w:w="819"/>
        <w:gridCol w:w="282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r1B_EFFORT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SLI: 0, NEU: 0, MOS: 0</w:t>
            </w:r>
          </w:p>
        </w:tc>
      </w:tr>
      <w:tr>
        <w:tc>
          <w:tcPr/>
          <w:p>
            <w:pPr>
              <w:pStyle w:val="Compact"/>
              <w:jc w:val="left"/>
            </w:pPr>
            <w:r>
              <w:t xml:space="preserve">r1C_PROXIMITY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POO: 0, FAI: 0, GOO: 0, VER: 0</w:t>
            </w:r>
          </w:p>
        </w:tc>
      </w:tr>
      <w:tr>
        <w:tc>
          <w:tcPr/>
          <w:p>
            <w:pPr>
              <w:pStyle w:val="Compact"/>
              <w:jc w:val="left"/>
            </w:pPr>
            <w:r>
              <w:t xml:space="preserve">r1D_CONTAM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r1GA_STRESS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r2C_IMP_QUALITY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IMP: 82, MOD: 51, SLI: 16</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102, MOD: 48, SLI: 22</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198, IMP: 122, MOD: 68, SLI: 33</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bookmarkEnd w:id="25"/>
    <w:bookmarkStart w:id="26"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26"/>
    <w:bookmarkStart w:id="27" w:name="acknowledgements"/>
    <w:p>
      <w:pPr>
        <w:pStyle w:val="Heading2"/>
      </w:pPr>
      <w:r>
        <w:t xml:space="preserve">Acknowledgements</w:t>
      </w:r>
    </w:p>
    <w:bookmarkEnd w:id="27"/>
    <w:bookmarkStart w:id="28" w:name="references"/>
    <w:p>
      <w:pPr>
        <w:pStyle w:val="Heading2"/>
      </w:pPr>
      <w:r>
        <w:t xml:space="preserve">References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2022-09-06T03:34:17Z</dcterms:created>
  <dcterms:modified xsi:type="dcterms:W3CDTF">2022-09-06T03:34:17Z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