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Nilotpal</w:t>
              <w:br w:type="textWrapping"/>
              <w:t xml:space="preserve">Sarkar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M.Sc. Student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Big Data Analytics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Ramkrishna Mission 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Vivekananda Educational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Research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color w:val="38761d"/>
                <w:rtl w:val="0"/>
              </w:rPr>
              <w:t xml:space="preserve">Nilotpal Sarka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T.Road, Belur Math, Howrah, West Bengal, India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Pin-711202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Contact 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7044137830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 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sarkarnilotpal347@gmail.com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ff0000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color w:val="ff0000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0" w:firstLine="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8761d"/>
                <w:rtl w:val="0"/>
              </w:rPr>
              <w:t xml:space="preserve">Languages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 :-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Python , R with Rstudio ,C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8761d"/>
                <w:rtl w:val="0"/>
              </w:rPr>
              <w:t xml:space="preserve">Web Development Tools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:- Basic Html , Basic Css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8761d"/>
                <w:rtl w:val="0"/>
              </w:rPr>
              <w:t xml:space="preserve">Database Query languages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rtl w:val="0"/>
              </w:rPr>
              <w:t xml:space="preserve"> :-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MySql , Neo4j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8761d"/>
                <w:rtl w:val="0"/>
              </w:rPr>
              <w:t xml:space="preserve">Distributed Computing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rtl w:val="0"/>
              </w:rPr>
              <w:t xml:space="preserve">:-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PySpark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8761d"/>
                <w:rtl w:val="0"/>
              </w:rPr>
              <w:t xml:space="preserve">Analytical  Skills :-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 Economics , Macro Economics , Trade , Econometrics 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ff0000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color w:val="ff000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color w:val="ff0000"/>
                <w:rtl w:val="0"/>
              </w:rPr>
              <w:t xml:space="preserve">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rPr>
                <w:b w:val="0"/>
                <w:color w:val="e69138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color w:val="38761d"/>
                <w:rtl w:val="0"/>
              </w:rPr>
              <w:t xml:space="preserve">Aditya Birla Vani Bharati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e69138"/>
                <w:rtl w:val="0"/>
              </w:rPr>
              <w:t xml:space="preserve">Higher Secondary &amp; Secondary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2"/>
                <w:szCs w:val="22"/>
              </w:rPr>
            </w:pPr>
            <w:bookmarkStart w:colFirst="0" w:colLast="0" w:name="_uqfre138cju9" w:id="6"/>
            <w:bookmarkEnd w:id="6"/>
            <w:r w:rsidDel="00000000" w:rsidR="00000000" w:rsidRPr="00000000">
              <w:rPr>
                <w:rtl w:val="0"/>
              </w:rPr>
              <w:t xml:space="preserve">2015-2017,  Rishra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color w:val="e69138"/>
              </w:rPr>
            </w:pPr>
            <w:bookmarkStart w:colFirst="0" w:colLast="0" w:name="_bzmuwmfhy523" w:id="7"/>
            <w:bookmarkEnd w:id="7"/>
            <w:r w:rsidDel="00000000" w:rsidR="00000000" w:rsidRPr="00000000">
              <w:rPr>
                <w:color w:val="38761d"/>
                <w:rtl w:val="0"/>
              </w:rPr>
              <w:t xml:space="preserve">Ramakrishna Mission Vidyamandira</w:t>
            </w:r>
            <w:r w:rsidDel="00000000" w:rsidR="00000000" w:rsidRPr="00000000">
              <w:rPr>
                <w:rFonts w:ascii="Lato" w:cs="Lato" w:eastAsia="Lato" w:hAnsi="Lato"/>
                <w:color w:val="6aa84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color w:val="e69138"/>
                <w:rtl w:val="0"/>
              </w:rPr>
              <w:t xml:space="preserve">Graduation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B.Sc. Economics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8"/>
            <w:bookmarkEnd w:id="8"/>
            <w:r w:rsidDel="00000000" w:rsidR="00000000" w:rsidRPr="00000000">
              <w:rPr>
                <w:rtl w:val="0"/>
              </w:rPr>
              <w:t xml:space="preserve">2017-2020 , Belur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color w:val="e69138"/>
              </w:rPr>
            </w:pPr>
            <w:bookmarkStart w:colFirst="0" w:colLast="0" w:name="_2rouyl7jrq8p" w:id="9"/>
            <w:bookmarkEnd w:id="9"/>
            <w:r w:rsidDel="00000000" w:rsidR="00000000" w:rsidRPr="00000000">
              <w:rPr>
                <w:color w:val="38761d"/>
                <w:rtl w:val="0"/>
              </w:rPr>
              <w:t xml:space="preserve">Ramakrishna Mission Vivekananda Educational Research Institute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color w:val="e69138"/>
                <w:rtl w:val="0"/>
              </w:rPr>
              <w:t xml:space="preserve">Post-Graduation(Currently Pursuing)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cmd6pbi3xvo1" w:id="10"/>
            <w:bookmarkEnd w:id="10"/>
            <w:r w:rsidDel="00000000" w:rsidR="00000000" w:rsidRPr="00000000">
              <w:rPr>
                <w:rtl w:val="0"/>
              </w:rPr>
              <w:t xml:space="preserve">2020-2022 (expected), Belur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ff0000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color w:val="ff000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color w:val="990000"/>
                <w:rtl w:val="0"/>
              </w:rPr>
              <w:t xml:space="preserve">Bsc Projects</w:t>
            </w:r>
            <w:r w:rsidDel="00000000" w:rsidR="00000000" w:rsidRPr="00000000">
              <w:rPr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Financial Advisory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 Collected primary data on both online and offline mode for a local gift shop and tried to advise him on mainly inventory management using Linear regression , Hypothesis Testing.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(July 2019- December 2019)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Msc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Visualisation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Life Expectancy Analysis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  Data Visualisation using Python as well as R using libraries like ggplot2 , pandas , numpy , matplotlib , seaborn.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(September  2020- December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Classification using R on Bankruptcy Data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:- mainly used                            statistical libraries and ggplot2 and plotly for visualisation purposes.           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March 2021)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00" w:lineRule="auto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EDA on Indian Agriculture Dataset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:-  mainly used statistical libraries and ggplot2 and plotly for visualisation purposes.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November 2020)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Machine Learning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before="100" w:lineRule="auto"/>
              <w:rPr>
                <w:rFonts w:ascii="Arial" w:cs="Arial" w:eastAsia="Arial" w:hAnsi="Arial"/>
                <w:b w:val="1"/>
                <w:color w:val="6d9ee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d9eeb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6d9eeb"/>
                <w:sz w:val="18"/>
                <w:szCs w:val="18"/>
                <w:rtl w:val="0"/>
              </w:rPr>
              <w:t xml:space="preserve">Dr. Sujoy Kumar Biswas ,Director and Principal Scientist AIMP LABS, Kolkata  Joint affiliation:Visiting Scientist Electronics and Communication Sciences Unit (ECSU Indian Statistical Institute, Kolkata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6d9eeb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Basic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b w:val="1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Linear Regression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bivariate and multivariate),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 and Adaboost ,Bayesian Network using pomegranate library.  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Course Project January 2021- June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Natural Language Processing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b w:val="1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Whatsapp chat  Analysis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April 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Recommendation Engine on MovieLens  Dataset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:-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mainly used collaborative Filtering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 (January 2021- June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b w:val="1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 Level Chatbot using chatterbot .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 (February 2021-March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Computer Vision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Panorama Stitching , Shift Invariant Feature Detector ,Template Matching , Camera Calibration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Course Project January 2021- June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Covid-19 detection from Lung Radiograms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June 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Cell segmentation using ConvNet, UNet and Transfer Learning.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 Course Project January 2021- June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Other Deep Learning 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before="10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Regression in Deep Learning Style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March 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e69138"/>
                <w:sz w:val="20"/>
                <w:szCs w:val="20"/>
                <w:rtl w:val="0"/>
              </w:rPr>
              <w:t xml:space="preserve">Current  Projects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before="10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Retrieval using Pre-Trained Transformers. 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 August 2021 present)</w:t>
            </w:r>
            <w:r w:rsidDel="00000000" w:rsidR="00000000" w:rsidRPr="00000000">
              <w:rPr>
                <w:rFonts w:ascii="Average" w:cs="Average" w:eastAsia="Average" w:hAnsi="Average"/>
                <w:color w:val="9fc5e8"/>
                <w:rtl w:val="0"/>
              </w:rPr>
              <w:t xml:space="preserve">[Supervisor: Dr. Debarshi Kumar Sanyal, Assistant Professor, School of Mathematical &amp; Computational Sciences, IACS]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e06666"/>
                <w:sz w:val="24"/>
                <w:szCs w:val="24"/>
              </w:rPr>
            </w:pPr>
            <w:bookmarkStart w:colFirst="0" w:colLast="0" w:name="_skqh4zb6ceyb" w:id="13"/>
            <w:bookmarkEnd w:id="13"/>
            <w:r w:rsidDel="00000000" w:rsidR="00000000" w:rsidRPr="00000000">
              <w:rPr>
                <w:rFonts w:ascii="Raleway" w:cs="Raleway" w:eastAsia="Raleway" w:hAnsi="Raleway"/>
                <w:b w:val="1"/>
                <w:color w:val="e06666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Gold Medalist in School during Madhyamik 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Top 10 in Higher Secondary during Higher Secondary from school 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Silver Medalist In Graduation . 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verage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Averag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