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FAB" w:rsidRPr="007E6520" w:rsidRDefault="00040FAB" w:rsidP="00040FAB">
      <w:pPr>
        <w:spacing w:after="0" w:line="240" w:lineRule="auto"/>
        <w:jc w:val="both"/>
        <w:rPr>
          <w:rFonts w:ascii="Arial" w:eastAsia="Times New Roman" w:hAnsi="Arial" w:cs="Arial"/>
          <w:color w:val="000000"/>
        </w:rPr>
      </w:pPr>
      <w:r w:rsidRPr="007E6520">
        <w:rPr>
          <w:rFonts w:ascii="Arial" w:eastAsia="Times New Roman" w:hAnsi="Arial" w:cs="Arial"/>
          <w:color w:val="000000"/>
        </w:rPr>
        <w:t>Business Rule</w:t>
      </w:r>
    </w:p>
    <w:p w:rsidR="00040FAB" w:rsidRPr="007E6520" w:rsidRDefault="00040FAB" w:rsidP="00040FAB">
      <w:pPr>
        <w:spacing w:after="0" w:line="240" w:lineRule="auto"/>
        <w:rPr>
          <w:rFonts w:ascii="Arial" w:eastAsia="Times New Roman" w:hAnsi="Arial" w:cs="Arial"/>
          <w:color w:val="000000"/>
        </w:rPr>
      </w:pPr>
    </w:p>
    <w:p w:rsidR="00015796" w:rsidRDefault="00C674AA" w:rsidP="00BE3826">
      <w:pPr>
        <w:spacing w:after="0" w:line="240" w:lineRule="auto"/>
        <w:jc w:val="both"/>
        <w:rPr>
          <w:rFonts w:ascii="Arial" w:eastAsia="Times New Roman" w:hAnsi="Arial" w:cs="Arial"/>
          <w:color w:val="000000"/>
        </w:rPr>
      </w:pPr>
      <w:r>
        <w:rPr>
          <w:rFonts w:ascii="Arial" w:eastAsia="Times New Roman" w:hAnsi="Arial" w:cs="Arial"/>
          <w:color w:val="000000"/>
        </w:rPr>
        <w:t>Registrar’s office may send one or more new student information. Each student information is sent by one and only one Registrar’s office.</w:t>
      </w:r>
      <w:r w:rsidR="00EF44D3">
        <w:rPr>
          <w:rFonts w:ascii="Arial" w:eastAsia="Times New Roman" w:hAnsi="Arial" w:cs="Arial"/>
          <w:color w:val="000000"/>
        </w:rPr>
        <w:t xml:space="preserve"> </w:t>
      </w:r>
      <w:r w:rsidR="00BE3826">
        <w:rPr>
          <w:rFonts w:ascii="Arial" w:eastAsia="Times New Roman" w:hAnsi="Arial" w:cs="Arial"/>
          <w:color w:val="000000"/>
        </w:rPr>
        <w:t>SPM admin may receive one or many new student information. Each student information is sent to one and only one SPM admin.</w:t>
      </w:r>
      <w:r w:rsidR="00552F82">
        <w:rPr>
          <w:rFonts w:ascii="Arial" w:eastAsia="Times New Roman" w:hAnsi="Arial" w:cs="Arial"/>
          <w:color w:val="000000"/>
        </w:rPr>
        <w:t xml:space="preserve"> SPM admin may create one or many student account. Each student account is created by one and only one SPM admin.</w:t>
      </w:r>
      <w:r w:rsidR="009D4B90">
        <w:rPr>
          <w:rFonts w:ascii="Arial" w:eastAsia="Times New Roman" w:hAnsi="Arial" w:cs="Arial"/>
          <w:color w:val="000000"/>
        </w:rPr>
        <w:t xml:space="preserve"> </w:t>
      </w:r>
    </w:p>
    <w:p w:rsidR="00476AA5" w:rsidRDefault="00476AA5" w:rsidP="00BE3826">
      <w:pPr>
        <w:spacing w:after="0" w:line="240" w:lineRule="auto"/>
        <w:jc w:val="both"/>
        <w:rPr>
          <w:rFonts w:ascii="Arial" w:eastAsia="Times New Roman" w:hAnsi="Arial" w:cs="Arial"/>
          <w:color w:val="000000"/>
        </w:rPr>
      </w:pPr>
    </w:p>
    <w:p w:rsidR="00015796" w:rsidRDefault="00015796" w:rsidP="00BE3826">
      <w:pPr>
        <w:spacing w:after="0" w:line="240" w:lineRule="auto"/>
        <w:jc w:val="both"/>
        <w:rPr>
          <w:rFonts w:ascii="Arial" w:eastAsia="Times New Roman" w:hAnsi="Arial" w:cs="Arial"/>
          <w:color w:val="000000"/>
        </w:rPr>
      </w:pPr>
      <w:r>
        <w:rPr>
          <w:rFonts w:ascii="Arial" w:eastAsia="Times New Roman" w:hAnsi="Arial" w:cs="Arial"/>
          <w:color w:val="000000"/>
        </w:rPr>
        <w:t>UGC/IEB may send one or more PLO. Each PLO is sent by one and only UGC/IEB. A department may receive one or more PLO. Each PLO is received by one and only department.</w:t>
      </w:r>
      <w:r w:rsidR="002C04AE">
        <w:rPr>
          <w:rFonts w:ascii="Arial" w:eastAsia="Times New Roman" w:hAnsi="Arial" w:cs="Arial"/>
          <w:color w:val="000000"/>
        </w:rPr>
        <w:t xml:space="preserve"> Each department may store one or more PLO. Each PLO is stored by one and only one department. SPM DB must store one or more PLO. Each PLO is stored by one and only one SPM DB.</w:t>
      </w:r>
    </w:p>
    <w:p w:rsidR="00E0222F" w:rsidRDefault="00E0222F" w:rsidP="00BE3826">
      <w:pPr>
        <w:spacing w:after="0" w:line="240" w:lineRule="auto"/>
        <w:jc w:val="both"/>
        <w:rPr>
          <w:rFonts w:ascii="Arial" w:eastAsia="Times New Roman" w:hAnsi="Arial" w:cs="Arial"/>
          <w:color w:val="000000"/>
        </w:rPr>
      </w:pPr>
    </w:p>
    <w:p w:rsidR="00D65127" w:rsidRDefault="00E0222F" w:rsidP="00BE3826">
      <w:pPr>
        <w:spacing w:after="0" w:line="240" w:lineRule="auto"/>
        <w:jc w:val="both"/>
        <w:rPr>
          <w:rFonts w:ascii="Arial" w:eastAsia="Times New Roman" w:hAnsi="Arial" w:cs="Arial"/>
          <w:color w:val="000000"/>
        </w:rPr>
      </w:pPr>
      <w:r>
        <w:rPr>
          <w:rFonts w:ascii="Arial" w:eastAsia="Times New Roman" w:hAnsi="Arial" w:cs="Arial"/>
          <w:color w:val="000000"/>
        </w:rPr>
        <w:t>SPM DB may send one or more student enrollment information. Each student enrollment information is sent from one and only one SPM DB. VC, Dean, Head and</w:t>
      </w:r>
      <w:r w:rsidR="00476AA5">
        <w:rPr>
          <w:rFonts w:ascii="Arial" w:eastAsia="Times New Roman" w:hAnsi="Arial" w:cs="Arial"/>
          <w:color w:val="000000"/>
        </w:rPr>
        <w:t>/or</w:t>
      </w:r>
      <w:r>
        <w:rPr>
          <w:rFonts w:ascii="Arial" w:eastAsia="Times New Roman" w:hAnsi="Arial" w:cs="Arial"/>
          <w:color w:val="000000"/>
        </w:rPr>
        <w:t xml:space="preserve"> Faculty may receive one or more student enrollment report. Each student enrollment is received by </w:t>
      </w:r>
      <w:r w:rsidR="00476AA5">
        <w:rPr>
          <w:rFonts w:ascii="Arial" w:eastAsia="Times New Roman" w:hAnsi="Arial" w:cs="Arial"/>
          <w:color w:val="000000"/>
        </w:rPr>
        <w:t>one and only one</w:t>
      </w:r>
      <w:r>
        <w:rPr>
          <w:rFonts w:ascii="Arial" w:eastAsia="Times New Roman" w:hAnsi="Arial" w:cs="Arial"/>
          <w:color w:val="000000"/>
        </w:rPr>
        <w:t xml:space="preserve"> VC, Dean, Head and</w:t>
      </w:r>
      <w:r w:rsidR="00476AA5">
        <w:rPr>
          <w:rFonts w:ascii="Arial" w:eastAsia="Times New Roman" w:hAnsi="Arial" w:cs="Arial"/>
          <w:color w:val="000000"/>
        </w:rPr>
        <w:t>/or Faculty.</w:t>
      </w:r>
    </w:p>
    <w:p w:rsidR="00476AA5" w:rsidRDefault="00476AA5" w:rsidP="00BE3826">
      <w:pPr>
        <w:spacing w:after="0" w:line="240" w:lineRule="auto"/>
        <w:jc w:val="both"/>
        <w:rPr>
          <w:rFonts w:ascii="Arial" w:eastAsia="Times New Roman" w:hAnsi="Arial" w:cs="Arial"/>
          <w:color w:val="000000"/>
        </w:rPr>
      </w:pPr>
    </w:p>
    <w:p w:rsidR="00476AA5" w:rsidRDefault="00476AA5" w:rsidP="00476AA5">
      <w:pPr>
        <w:spacing w:after="0" w:line="240" w:lineRule="auto"/>
        <w:jc w:val="both"/>
        <w:rPr>
          <w:rFonts w:ascii="Arial" w:eastAsia="Times New Roman" w:hAnsi="Arial" w:cs="Arial"/>
          <w:color w:val="000000"/>
        </w:rPr>
      </w:pPr>
      <w:r>
        <w:rPr>
          <w:rFonts w:ascii="Arial" w:eastAsia="Times New Roman" w:hAnsi="Arial" w:cs="Arial"/>
          <w:color w:val="000000"/>
        </w:rPr>
        <w:t>SPM DB may send one or more student CGPA, transcript and PLO trends. Each student CGPA, transcript and PLO trend is sent from one and only one SPM DB. VC, Dean, Head and/or Faculty may receive one or more student CGPA, transcript and PLO trends. Each student CGPA, transcript and PLO trend is received by one and only one VC, Dean, Head and/or Faculty.</w:t>
      </w:r>
    </w:p>
    <w:p w:rsidR="00476AA5" w:rsidRDefault="00476AA5" w:rsidP="00BE3826">
      <w:pPr>
        <w:spacing w:after="0" w:line="240" w:lineRule="auto"/>
        <w:jc w:val="both"/>
        <w:rPr>
          <w:rFonts w:ascii="Arial" w:eastAsia="Times New Roman" w:hAnsi="Arial" w:cs="Arial"/>
          <w:color w:val="000000"/>
        </w:rPr>
      </w:pPr>
    </w:p>
    <w:p w:rsidR="00D65127" w:rsidRDefault="00476AA5" w:rsidP="00BE3826">
      <w:pPr>
        <w:spacing w:after="0" w:line="240" w:lineRule="auto"/>
        <w:jc w:val="both"/>
        <w:rPr>
          <w:rFonts w:ascii="Arial" w:eastAsia="Times New Roman" w:hAnsi="Arial" w:cs="Arial"/>
          <w:color w:val="000000"/>
        </w:rPr>
      </w:pPr>
      <w:r>
        <w:rPr>
          <w:rFonts w:ascii="Arial" w:eastAsia="Times New Roman" w:hAnsi="Arial" w:cs="Arial"/>
          <w:color w:val="000000"/>
        </w:rPr>
        <w:t xml:space="preserve">SPM DB may send one or many PLO and CO information. Each PLO and CO information </w:t>
      </w:r>
      <w:r w:rsidR="00F77D95">
        <w:rPr>
          <w:rFonts w:ascii="Arial" w:eastAsia="Times New Roman" w:hAnsi="Arial" w:cs="Arial"/>
          <w:color w:val="000000"/>
        </w:rPr>
        <w:t>is provided by one and only one SPM DB. Each faculty may retrieve one or more PLO and CO information. Each PLO and CO information is retrieved by one or many faculties. Each faculty may submit one or more PLO-CO mapping. Each PLO-CO mapping is submitted by one and only one faculty. Each faculty must record one or more student assessments. Each student assessment is recorded by one and only one faculty. Each faculty must submit one or more student mark-sheet. Each student mark-sheet is submitted by one and only one faculty. SPM DB must store one or more student mark-sheet. Each student mark-sheet is stored on one and only one SPM DB.</w:t>
      </w:r>
    </w:p>
    <w:p w:rsidR="006141BF" w:rsidRDefault="006141BF" w:rsidP="00BE3826">
      <w:pPr>
        <w:spacing w:after="0" w:line="240" w:lineRule="auto"/>
        <w:jc w:val="both"/>
        <w:rPr>
          <w:rFonts w:ascii="Arial" w:eastAsia="Times New Roman" w:hAnsi="Arial" w:cs="Arial"/>
          <w:color w:val="000000"/>
        </w:rPr>
      </w:pPr>
    </w:p>
    <w:p w:rsidR="006141BF" w:rsidRPr="00BE3826" w:rsidRDefault="006141BF" w:rsidP="00BE3826">
      <w:pPr>
        <w:spacing w:after="0" w:line="240" w:lineRule="auto"/>
        <w:jc w:val="both"/>
        <w:rPr>
          <w:rFonts w:ascii="Arial" w:eastAsia="Times New Roman" w:hAnsi="Arial" w:cs="Arial"/>
          <w:color w:val="000000"/>
        </w:rPr>
      </w:pPr>
      <w:r>
        <w:rPr>
          <w:rFonts w:ascii="Arial" w:eastAsia="Times New Roman" w:hAnsi="Arial" w:cs="Arial"/>
          <w:color w:val="000000"/>
        </w:rPr>
        <w:t>SPM DB</w:t>
      </w:r>
      <w:r w:rsidR="00570AAE">
        <w:rPr>
          <w:rFonts w:ascii="Arial" w:eastAsia="Times New Roman" w:hAnsi="Arial" w:cs="Arial"/>
          <w:color w:val="000000"/>
        </w:rPr>
        <w:t xml:space="preserve"> sends zero or one</w:t>
      </w:r>
      <w:r>
        <w:rPr>
          <w:rFonts w:ascii="Arial" w:eastAsia="Times New Roman" w:hAnsi="Arial" w:cs="Arial"/>
          <w:color w:val="000000"/>
        </w:rPr>
        <w:t xml:space="preserve"> student CGPA, transcript and PLO achievement.</w:t>
      </w:r>
      <w:r w:rsidR="00570AAE">
        <w:rPr>
          <w:rFonts w:ascii="Arial" w:eastAsia="Times New Roman" w:hAnsi="Arial" w:cs="Arial"/>
          <w:color w:val="000000"/>
        </w:rPr>
        <w:t xml:space="preserve"> Each student CGPA, transcript and PLO achievement is sent by one and only one SPM DB. Each student may view one student CGPA, transcript and PLO achievement. Each student CGPA, transcript and PLO achievement is viewed by one and only one student.</w:t>
      </w:r>
    </w:p>
    <w:sectPr w:rsidR="006141BF" w:rsidRPr="00BE3826" w:rsidSect="00165E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useFELayout/>
  </w:compat>
  <w:rsids>
    <w:rsidRoot w:val="00040FAB"/>
    <w:rsid w:val="00015796"/>
    <w:rsid w:val="00040FAB"/>
    <w:rsid w:val="00063F52"/>
    <w:rsid w:val="00164279"/>
    <w:rsid w:val="00165E3F"/>
    <w:rsid w:val="00183F77"/>
    <w:rsid w:val="001E7ADE"/>
    <w:rsid w:val="00273860"/>
    <w:rsid w:val="002C04AE"/>
    <w:rsid w:val="002E3BEF"/>
    <w:rsid w:val="00476AA5"/>
    <w:rsid w:val="00493F00"/>
    <w:rsid w:val="0050778D"/>
    <w:rsid w:val="00552F82"/>
    <w:rsid w:val="00570AAE"/>
    <w:rsid w:val="006141BF"/>
    <w:rsid w:val="006313D6"/>
    <w:rsid w:val="007749BE"/>
    <w:rsid w:val="007E6520"/>
    <w:rsid w:val="00831CBE"/>
    <w:rsid w:val="00956949"/>
    <w:rsid w:val="009D4B90"/>
    <w:rsid w:val="00AB5700"/>
    <w:rsid w:val="00BE3826"/>
    <w:rsid w:val="00C13869"/>
    <w:rsid w:val="00C674AA"/>
    <w:rsid w:val="00CC21DE"/>
    <w:rsid w:val="00D04C8E"/>
    <w:rsid w:val="00D65127"/>
    <w:rsid w:val="00D81CA5"/>
    <w:rsid w:val="00E0222F"/>
    <w:rsid w:val="00E0573E"/>
    <w:rsid w:val="00EF44D3"/>
    <w:rsid w:val="00F44E98"/>
    <w:rsid w:val="00F77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3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F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34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Ajwah</dc:creator>
  <cp:keywords/>
  <dc:description/>
  <cp:lastModifiedBy>Ajwah</cp:lastModifiedBy>
  <cp:revision>30</cp:revision>
  <dcterms:created xsi:type="dcterms:W3CDTF">2021-04-09T13:51:00Z</dcterms:created>
  <dcterms:modified xsi:type="dcterms:W3CDTF">2021-04-15T17:16:00Z</dcterms:modified>
</cp:coreProperties>
</file>