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b/>
          <w:bCs/>
          <w:color w:val="000000"/>
        </w:rPr>
        <w:t>Business Rule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The </w:t>
      </w:r>
      <w:r w:rsidRPr="00040FAB">
        <w:rPr>
          <w:rFonts w:ascii="Arial" w:eastAsia="Times New Roman" w:hAnsi="Arial" w:cs="Arial"/>
          <w:b/>
          <w:bCs/>
          <w:color w:val="000000"/>
        </w:rPr>
        <w:t>Registrar's office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send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 and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be</w:t>
      </w:r>
      <w:r w:rsidRPr="00040FAB">
        <w:rPr>
          <w:rFonts w:ascii="Arial" w:eastAsia="Times New Roman" w:hAnsi="Arial" w:cs="Arial"/>
          <w:color w:val="000000"/>
        </w:rPr>
        <w:t xml:space="preserve"> sent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Registrar’s Office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receive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.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information</w:t>
      </w:r>
      <w:r w:rsidRPr="00040FAB">
        <w:rPr>
          <w:rFonts w:ascii="Arial" w:eastAsia="Times New Roman" w:hAnsi="Arial" w:cs="Arial"/>
          <w:color w:val="000000"/>
        </w:rPr>
        <w:t xml:space="preserve"> is sent to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create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 xml:space="preserve">. Each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</w:t>
      </w:r>
      <w:r w:rsidRPr="00040FAB">
        <w:rPr>
          <w:rFonts w:ascii="Arial" w:eastAsia="Times New Roman" w:hAnsi="Arial" w:cs="Arial"/>
          <w:color w:val="000000"/>
        </w:rPr>
        <w:t xml:space="preserve"> is created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Admin</w:t>
      </w:r>
      <w:r w:rsidRPr="00040FAB">
        <w:rPr>
          <w:rFonts w:ascii="Arial" w:eastAsia="Times New Roman" w:hAnsi="Arial" w:cs="Arial"/>
          <w:color w:val="000000"/>
        </w:rPr>
        <w:t xml:space="preserve">. The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store many </w:t>
      </w:r>
      <w:r w:rsidRPr="00040FAB">
        <w:rPr>
          <w:rFonts w:ascii="Arial" w:eastAsia="Times New Roman" w:hAnsi="Arial" w:cs="Arial"/>
          <w:b/>
          <w:bCs/>
          <w:color w:val="000000"/>
        </w:rPr>
        <w:t>Student Accounts</w:t>
      </w:r>
      <w:r w:rsidRPr="00040FAB">
        <w:rPr>
          <w:rFonts w:ascii="Arial" w:eastAsia="Times New Roman" w:hAnsi="Arial" w:cs="Arial"/>
          <w:color w:val="000000"/>
        </w:rPr>
        <w:t>. Each Student account is stored on exactly one SPM DB.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b/>
          <w:bCs/>
          <w:color w:val="000000"/>
        </w:rPr>
        <w:t xml:space="preserve">SPM DB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store many students’ CGPA and transcripts. Each student’s CGPA and Transcript is stored on exactly one SPM DB. A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Student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b/>
          <w:bCs/>
          <w:i/>
          <w:iCs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>view exactly one CGPA and transcript. A student CGPA and transcript may be viewed by many students.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record many student assessments. A student assessment must be submitted to many faculties. A faculty must create many course wise student marksheet. A course-wise student marksheet must be created by exactly one faculty. A SPM DB must store many course-wise student marksheet. A course-wise student marksheet must be stored by only one SPM DB. A </w:t>
      </w:r>
      <w:r w:rsidRPr="00040FAB">
        <w:rPr>
          <w:rFonts w:ascii="Arial" w:eastAsia="Times New Roman" w:hAnsi="Arial" w:cs="Arial"/>
          <w:b/>
          <w:bCs/>
          <w:color w:val="000000"/>
        </w:rPr>
        <w:t>Student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submit many student assessments. A student assessment must be submitted by exactly one student. A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may </w:t>
      </w:r>
      <w:r w:rsidRPr="00040FAB">
        <w:rPr>
          <w:rFonts w:ascii="Arial" w:eastAsia="Times New Roman" w:hAnsi="Arial" w:cs="Arial"/>
          <w:color w:val="000000"/>
        </w:rPr>
        <w:t xml:space="preserve">map many </w:t>
      </w:r>
      <w:r w:rsidRPr="00040FAB">
        <w:rPr>
          <w:rFonts w:ascii="Arial" w:eastAsia="Times New Roman" w:hAnsi="Arial" w:cs="Arial"/>
          <w:b/>
          <w:bCs/>
          <w:color w:val="000000"/>
        </w:rPr>
        <w:t>PLO-COs</w:t>
      </w:r>
      <w:r w:rsidRPr="00040FAB">
        <w:rPr>
          <w:rFonts w:ascii="Arial" w:eastAsia="Times New Roman" w:hAnsi="Arial" w:cs="Arial"/>
          <w:color w:val="000000"/>
        </w:rPr>
        <w:t>.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be mapped by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040FAB">
        <w:rPr>
          <w:rFonts w:ascii="Arial" w:eastAsia="Times New Roman" w:hAnsi="Arial" w:cs="Arial"/>
          <w:b/>
          <w:bCs/>
          <w:color w:val="000000"/>
        </w:rPr>
        <w:t>PLO-CO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b/>
          <w:bCs/>
          <w:color w:val="000000"/>
        </w:rPr>
        <w:t xml:space="preserve">Mapping </w:t>
      </w:r>
      <w:r w:rsidRPr="00040FAB">
        <w:rPr>
          <w:rFonts w:ascii="Arial" w:eastAsia="Times New Roman" w:hAnsi="Arial" w:cs="Arial"/>
          <w:i/>
          <w:iCs/>
          <w:color w:val="000000"/>
        </w:rPr>
        <w:t>must</w:t>
      </w:r>
      <w:r w:rsidRPr="00040FAB">
        <w:rPr>
          <w:rFonts w:ascii="Arial" w:eastAsia="Times New Roman" w:hAnsi="Arial" w:cs="Arial"/>
          <w:color w:val="000000"/>
        </w:rPr>
        <w:t xml:space="preserve"> be stored on exactly one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. A </w:t>
      </w:r>
      <w:r w:rsidRPr="00040FAB">
        <w:rPr>
          <w:rFonts w:ascii="Arial" w:eastAsia="Times New Roman" w:hAnsi="Arial" w:cs="Arial"/>
          <w:b/>
          <w:bCs/>
          <w:color w:val="000000"/>
        </w:rPr>
        <w:t>SPM DB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 xml:space="preserve">must </w:t>
      </w:r>
      <w:r w:rsidRPr="00040FAB">
        <w:rPr>
          <w:rFonts w:ascii="Arial" w:eastAsia="Times New Roman" w:hAnsi="Arial" w:cs="Arial"/>
          <w:color w:val="000000"/>
        </w:rPr>
        <w:t xml:space="preserve">store many </w:t>
      </w:r>
      <w:r w:rsidRPr="00040FAB">
        <w:rPr>
          <w:rFonts w:ascii="Arial" w:eastAsia="Times New Roman" w:hAnsi="Arial" w:cs="Arial"/>
          <w:b/>
          <w:bCs/>
          <w:color w:val="000000"/>
        </w:rPr>
        <w:t>PLO-CO Mapping</w:t>
      </w:r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 xml:space="preserve">A </w:t>
      </w:r>
      <w:r w:rsidRPr="00040FAB">
        <w:rPr>
          <w:rFonts w:ascii="Arial" w:eastAsia="Times New Roman" w:hAnsi="Arial" w:cs="Arial"/>
          <w:b/>
          <w:bCs/>
          <w:color w:val="000000"/>
        </w:rPr>
        <w:t>VC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Dean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Head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r w:rsidRPr="00040FAB">
        <w:rPr>
          <w:rFonts w:ascii="Arial" w:eastAsia="Times New Roman" w:hAnsi="Arial" w:cs="Arial"/>
          <w:b/>
          <w:bCs/>
          <w:color w:val="000000"/>
        </w:rPr>
        <w:t>Faculty</w:t>
      </w:r>
      <w:r w:rsidRPr="00040FAB">
        <w:rPr>
          <w:rFonts w:ascii="Arial" w:eastAsia="Times New Roman" w:hAnsi="Arial" w:cs="Arial"/>
          <w:color w:val="000000"/>
        </w:rPr>
        <w:t xml:space="preserve"> </w:t>
      </w:r>
      <w:r w:rsidRPr="00040FAB">
        <w:rPr>
          <w:rFonts w:ascii="Arial" w:eastAsia="Times New Roman" w:hAnsi="Arial" w:cs="Arial"/>
          <w:i/>
          <w:iCs/>
          <w:color w:val="000000"/>
        </w:rPr>
        <w:t>may</w:t>
      </w:r>
      <w:r w:rsidRPr="00040FAB">
        <w:rPr>
          <w:rFonts w:ascii="Arial" w:eastAsia="Times New Roman" w:hAnsi="Arial" w:cs="Arial"/>
          <w:color w:val="000000"/>
        </w:rPr>
        <w:t xml:space="preserve"> view many student CGPA and PLO trends. A student CGPA and PLO trend may be viewed by exactly one VC. A student CGPA and PLO trend may be viewed by many </w:t>
      </w:r>
      <w:r w:rsidRPr="00040FAB">
        <w:rPr>
          <w:rFonts w:ascii="Arial" w:eastAsia="Times New Roman" w:hAnsi="Arial" w:cs="Arial"/>
          <w:b/>
          <w:bCs/>
          <w:color w:val="000000"/>
        </w:rPr>
        <w:t>Deans of School</w:t>
      </w:r>
      <w:r w:rsidRPr="00040FAB">
        <w:rPr>
          <w:rFonts w:ascii="Arial" w:eastAsia="Times New Roman" w:hAnsi="Arial" w:cs="Arial"/>
          <w:color w:val="000000"/>
        </w:rPr>
        <w:t xml:space="preserve">, </w:t>
      </w:r>
      <w:r w:rsidRPr="00040FAB">
        <w:rPr>
          <w:rFonts w:ascii="Arial" w:eastAsia="Times New Roman" w:hAnsi="Arial" w:cs="Arial"/>
          <w:b/>
          <w:bCs/>
          <w:color w:val="000000"/>
        </w:rPr>
        <w:t>Heads of Department</w:t>
      </w:r>
      <w:r w:rsidRPr="00040FAB">
        <w:rPr>
          <w:rFonts w:ascii="Arial" w:eastAsia="Times New Roman" w:hAnsi="Arial" w:cs="Arial"/>
          <w:color w:val="000000"/>
        </w:rPr>
        <w:t xml:space="preserve"> or </w:t>
      </w:r>
      <w:r w:rsidRPr="00040FAB">
        <w:rPr>
          <w:rFonts w:ascii="Arial" w:eastAsia="Times New Roman" w:hAnsi="Arial" w:cs="Arial"/>
          <w:b/>
          <w:bCs/>
          <w:color w:val="000000"/>
        </w:rPr>
        <w:t>Faculties</w:t>
      </w:r>
      <w:r w:rsidRPr="00040FAB">
        <w:rPr>
          <w:rFonts w:ascii="Arial" w:eastAsia="Times New Roman" w:hAnsi="Arial" w:cs="Arial"/>
          <w:color w:val="000000"/>
        </w:rPr>
        <w:t>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>A higher authority may retrieve many course curriculums. A course curriculum must be retrieved by exactly one higher authority. A higher authority may send many course curriculums. A course curriculum must be sent by exactly one higher authority. UGC/IEB may receive many course curriculums. A course curriculum is received by exactly one UGC/IEB. UGC/IEB may send approval/disapproval for many course curriculums. Approval/disapproval for a course curriculum must be sent by exactly one UGC/IEB. Higher Authority may receive approval/disapproval for many course curriculums. Approval/disapproval for a course curriculum must be received by exactly one higher authority.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>UGC/IEB may provide many PLOs. A PLO must be provided by exactly one UGC/IEB. Higher authority may receive many PLOs. A PLO must be received by exactly one Higher authority. Higher authority may update many PLOs. A PLO must be updated by exactly one Higher authority.</w:t>
      </w:r>
    </w:p>
    <w:p w:rsidR="00040FAB" w:rsidRPr="00040FAB" w:rsidRDefault="00040FAB" w:rsidP="00040F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FAB" w:rsidRPr="00040FAB" w:rsidRDefault="00040FAB" w:rsidP="00040FA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0FAB">
        <w:rPr>
          <w:rFonts w:ascii="Arial" w:eastAsia="Times New Roman" w:hAnsi="Arial" w:cs="Arial"/>
          <w:color w:val="000000"/>
        </w:rPr>
        <w:t>UGC/IEB may receive many student reports. A student report must be received by exactly one UGC/IEB.</w:t>
      </w:r>
    </w:p>
    <w:p w:rsidR="00273860" w:rsidRDefault="00273860"/>
    <w:sectPr w:rsidR="0027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040FAB"/>
    <w:rsid w:val="00040FAB"/>
    <w:rsid w:val="00273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4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Ajwah</dc:creator>
  <cp:keywords/>
  <dc:description/>
  <cp:lastModifiedBy>Ajwah</cp:lastModifiedBy>
  <cp:revision>2</cp:revision>
  <dcterms:created xsi:type="dcterms:W3CDTF">2021-04-09T13:51:00Z</dcterms:created>
  <dcterms:modified xsi:type="dcterms:W3CDTF">2021-04-09T13:51:00Z</dcterms:modified>
</cp:coreProperties>
</file>