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r w:rsidDel="00000000" w:rsidR="00000000" w:rsidRPr="00000000">
        <w:rPr>
          <w:rtl w:val="0"/>
        </w:rPr>
        <w:t xml:space="preserve">Wyniki etapu I: Wizja, słownik,</w:t>
        <w:br w:type="textWrapping"/>
        <w:t xml:space="preserve">model domenowy, reguły biznesowe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B">
      <w:pPr>
        <w:pStyle w:val="Title"/>
        <w:rPr/>
      </w:pPr>
      <w:r w:rsidDel="00000000" w:rsidR="00000000" w:rsidRPr="00000000">
        <w:rPr>
          <w:rtl w:val="0"/>
        </w:rPr>
        <w:t xml:space="preserve">&lt;Project Name&gt;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rPr/>
      </w:pPr>
      <w:r w:rsidDel="00000000" w:rsidR="00000000" w:rsidRPr="00000000">
        <w:rPr>
          <w:rtl w:val="0"/>
        </w:rPr>
        <w:t xml:space="preserve">Projektowanie oprogramowania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Skład zespołu:</w:t>
        <w:tab/>
        <w:tab/>
        <w:tab/>
        <w:tab/>
        <w:tab/>
        <w:tab/>
        <w:tab/>
        <w:tab/>
        <w:t xml:space="preserve">Prowadzący: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rPr/>
      </w:pPr>
      <w:r w:rsidDel="00000000" w:rsidR="00000000" w:rsidRPr="00000000">
        <w:rPr>
          <w:rtl w:val="0"/>
        </w:rPr>
        <w:t xml:space="preserve">Wizja i słownik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Usage note: There is procedural guidance within this template that appears in a style named InfoBlue. This style has a hidden font attribute allowing you to toggle whether it is visible or hidden in this template. Use the Word menu Tools</w:t>
      </w:r>
      <w:r w:rsidDel="00000000" w:rsidR="00000000" w:rsidRPr="00000000">
        <w:rPr>
          <w:rFonts w:ascii="Wingdings" w:cs="Wingdings" w:eastAsia="Wingdings" w:hAnsi="Wingdings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Wingdings" w:cs="Wingdings" w:eastAsia="Wingdings" w:hAnsi="Wingdings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Wingdings" w:cs="Wingdings" w:eastAsia="Wingdings" w:hAnsi="Wingdings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Hidden Text checkbox to toggle this setting. A similar option exists for printing Tools</w:t>
      </w:r>
      <w:r w:rsidDel="00000000" w:rsidR="00000000" w:rsidRPr="00000000">
        <w:rPr>
          <w:rFonts w:ascii="Wingdings" w:cs="Wingdings" w:eastAsia="Wingdings" w:hAnsi="Wingdings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Wingdings" w:cs="Wingdings" w:eastAsia="Wingdings" w:hAnsi="Wingdings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Print.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ageBreakBefore w:val="0"/>
        <w:numPr>
          <w:ilvl w:val="0"/>
          <w:numId w:val="3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Wprowadzenie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Projekt będzie dotyczył systemu wspomagającego zarządzanie testami funkcjonalnymi. Korzystać z niego będą testerzy i deweloperzy w celu jak najlepszego sprawdzenia oprogramowania poprzez monitorowanie funkcjonalności systemu oraz potencjalnych i wykrytych błędów.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Pozycjonowanie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Sformułowanie problemu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[Provide a statement summarizing the problem being solved by this project. The following format may be used:]</w:t>
      </w:r>
    </w:p>
    <w:tbl>
      <w:tblPr>
        <w:tblStyle w:val="Table1"/>
        <w:tblW w:w="8190.0" w:type="dxa"/>
        <w:jc w:val="left"/>
        <w:tblInd w:w="828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Brak komunikacji między deweloperami a testerami podczas pracy nad tym samym projektem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Dotyczy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Tester, deweloper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Wpływ problemu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Zwiększony czas wykonania zadania z powodu problemów komunikacyjnych między deweloperami a testerami.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Pomyślne rozwiązanie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Jeden system dla testerów i deweloperów pozwalający na równoległe wprowadzanie i modyfikowanie danych.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Style w:val="Heading2"/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1"/>
        <w:tabs>
          <w:tab w:val="left" w:pos="540"/>
          <w:tab w:val="left" w:pos="1260"/>
        </w:tabs>
        <w:spacing w:after="120" w:lineRule="auto"/>
        <w:rPr>
          <w:rFonts w:ascii="Times" w:cs="Times" w:eastAsia="Times" w:hAnsi="Times"/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90.0" w:type="dxa"/>
        <w:jc w:val="left"/>
        <w:tblInd w:w="828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pageBreakBefore w:val="0"/>
              <w:spacing w:after="12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Problem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E">
            <w:pPr>
              <w:pageBreakBefore w:val="0"/>
              <w:widowControl w:val="1"/>
              <w:tabs>
                <w:tab w:val="left" w:pos="540"/>
                <w:tab w:val="left" w:pos="1260"/>
              </w:tabs>
              <w:spacing w:after="120" w:lineRule="auto"/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[describe the problem]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pageBreakBefore w:val="0"/>
              <w:spacing w:after="12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Dotyczy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0">
            <w:pPr>
              <w:pageBreakBefore w:val="0"/>
              <w:widowControl w:val="1"/>
              <w:tabs>
                <w:tab w:val="left" w:pos="540"/>
                <w:tab w:val="left" w:pos="1260"/>
              </w:tabs>
              <w:spacing w:after="120" w:lineRule="auto"/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[the stakeholders affected by the problem]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pageBreakBefore w:val="0"/>
              <w:spacing w:after="12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Wpływ problemu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2">
            <w:pPr>
              <w:pageBreakBefore w:val="0"/>
              <w:widowControl w:val="1"/>
              <w:tabs>
                <w:tab w:val="left" w:pos="540"/>
                <w:tab w:val="left" w:pos="1260"/>
              </w:tabs>
              <w:spacing w:after="120" w:lineRule="auto"/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[what is the impact of the problem?]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3">
            <w:pPr>
              <w:keepLines w:val="1"/>
              <w:pageBreakBefore w:val="0"/>
              <w:spacing w:after="12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Pomyślne rozwiązanie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4">
            <w:pPr>
              <w:pageBreakBefore w:val="0"/>
              <w:widowControl w:val="1"/>
              <w:tabs>
                <w:tab w:val="left" w:pos="540"/>
                <w:tab w:val="left" w:pos="1260"/>
              </w:tabs>
              <w:spacing w:after="120" w:lineRule="auto"/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[list some key benefits of a successful solution]</w:t>
            </w:r>
          </w:p>
        </w:tc>
      </w:tr>
    </w:tbl>
    <w:p w:rsidR="00000000" w:rsidDel="00000000" w:rsidP="00000000" w:rsidRDefault="00000000" w:rsidRPr="00000000" w14:paraId="00000035">
      <w:pPr>
        <w:pStyle w:val="Heading2"/>
        <w:pageBreakBefore w:val="0"/>
        <w:ind w:left="0"/>
        <w:rPr/>
      </w:pPr>
      <w:bookmarkStart w:colFirst="0" w:colLast="0" w:name="_heading=h.qoe2ufbj2je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Opis pozycji produktu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[Provide an overall statement summarizing, at the highest level, the unique position the product intends to fill in the marketplace. The following format may be used:]</w:t>
      </w:r>
    </w:p>
    <w:tbl>
      <w:tblPr>
        <w:tblStyle w:val="Table3"/>
        <w:tblW w:w="8190.0" w:type="dxa"/>
        <w:jc w:val="left"/>
        <w:tblInd w:w="828.0" w:type="dxa"/>
        <w:tblLayout w:type="fixed"/>
        <w:tblLook w:val="0000"/>
      </w:tblPr>
      <w:tblGrid>
        <w:gridCol w:w="2790"/>
        <w:gridCol w:w="5400"/>
        <w:tblGridChange w:id="0">
          <w:tblGrid>
            <w:gridCol w:w="279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Dla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PWr’u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Który/Która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Aplikacji będzie mogła wykorzystać każda firma chcąca ujednolicić pracę między deweloperami i testerami podczas wytwarzania oprogramowania.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&lt;Nazwa projektu&gt;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System wspomagający zarządzanie testami funkcjonalnymi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Który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Będzie pomagał w zarządzaniu testami funkcjonalnymi poprzez spisywanie planów testowych oraz rezultatów wykonanych przez testerów testów.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Inaczej niż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-większośc dostępnych oprogramowań na rynku: będzie darmowy,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Nasz produkt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Będzie darmowy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[A product position statement communicates the intent of the application and the importance of the project to all concerned personnel.]</w:t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Opis udziałowców i użytkowników</w:t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Podsumowanie udziałowców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60.0" w:type="dxa"/>
        <w:jc w:val="left"/>
        <w:tblInd w:w="8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90"/>
        <w:gridCol w:w="2610"/>
        <w:gridCol w:w="3960"/>
        <w:tblGridChange w:id="0">
          <w:tblGrid>
            <w:gridCol w:w="1890"/>
            <w:gridCol w:w="2610"/>
            <w:gridCol w:w="39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Nazwa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Zakres odpowiedzialności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[Name the stakeholder type.]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[Briefly describe the stakeholder.]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[Summarize the stakeholder’s key responsibilities with regard to the system being developed; that is, their interest as a stakeholder. For example, this stakeholder: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ensures that the system will be maintainable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ensures that there will be a market demand for the product’s features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monitors the project’s progress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approves funding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 so forth]</w:t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Podsumowanie użytkowników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60.0" w:type="dxa"/>
        <w:jc w:val="left"/>
        <w:tblInd w:w="8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90"/>
        <w:gridCol w:w="2610"/>
        <w:gridCol w:w="3960"/>
        <w:tblGridChange w:id="0">
          <w:tblGrid>
            <w:gridCol w:w="1890"/>
            <w:gridCol w:w="2610"/>
            <w:gridCol w:w="39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Nazwa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Zakres odpowiedzialności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Deweloper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Osoba fizyczna zatrudniona w firmie, pracująca nad rozwojem oprogramowaniem. 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0" w:afterAutospacing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musi posiadać połączenie z Internetem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musi posiadać konto w systemie założone przez PM</w:t>
            </w:r>
            <w:r w:rsidDel="00000000" w:rsidR="00000000" w:rsidRPr="00000000">
              <w:rPr>
                <w:color w:val="ff0000"/>
                <w:rtl w:val="0"/>
              </w:rPr>
              <w:t xml:space="preserve">(?)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Tester</w:t>
            </w: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pageBreakBefore w:val="0"/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Osoba fizyczna zatrudniona w firmie, testująca nowe oprogramowanie. </w:t>
            </w:r>
          </w:p>
        </w:tc>
        <w:tc>
          <w:tcPr/>
          <w:p w:rsidR="00000000" w:rsidDel="00000000" w:rsidP="00000000" w:rsidRDefault="00000000" w:rsidRPr="00000000" w14:paraId="0000005F">
            <w:pPr>
              <w:pageBreakBefore w:val="0"/>
              <w:widowControl w:val="1"/>
              <w:numPr>
                <w:ilvl w:val="0"/>
                <w:numId w:val="2"/>
              </w:numPr>
              <w:tabs>
                <w:tab w:val="left" w:pos="540"/>
                <w:tab w:val="left" w:pos="1260"/>
              </w:tabs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musi posiadać połączenie z Internetem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1"/>
              <w:numPr>
                <w:ilvl w:val="0"/>
                <w:numId w:val="2"/>
              </w:numPr>
              <w:tabs>
                <w:tab w:val="left" w:pos="540"/>
                <w:tab w:val="left" w:pos="1260"/>
              </w:tabs>
              <w:spacing w:after="12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musi posiadać konto w systemie założone przez PM</w:t>
            </w:r>
            <w:r w:rsidDel="00000000" w:rsidR="00000000" w:rsidRPr="00000000">
              <w:rPr>
                <w:color w:val="ff0000"/>
                <w:rtl w:val="0"/>
              </w:rPr>
              <w:t xml:space="preserve">(?)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PM</w:t>
            </w:r>
            <w:r w:rsidDel="00000000" w:rsidR="00000000" w:rsidRPr="00000000">
              <w:rPr>
                <w:color w:val="ff0000"/>
                <w:rtl w:val="0"/>
              </w:rPr>
              <w:t xml:space="preserve">(?)</w:t>
            </w:r>
          </w:p>
        </w:tc>
        <w:tc>
          <w:tcPr/>
          <w:p w:rsidR="00000000" w:rsidDel="00000000" w:rsidP="00000000" w:rsidRDefault="00000000" w:rsidRPr="00000000" w14:paraId="00000062">
            <w:pPr>
              <w:pageBreakBefore w:val="0"/>
              <w:widowControl w:val="1"/>
              <w:tabs>
                <w:tab w:val="left" w:pos="540"/>
                <w:tab w:val="left" w:pos="1260"/>
              </w:tabs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Osoba fizyczna zatrudniona w firmie, odpowiadająca za zorganizowanie pracy zespołu  </w:t>
            </w:r>
          </w:p>
        </w:tc>
        <w:tc>
          <w:tcPr/>
          <w:p w:rsidR="00000000" w:rsidDel="00000000" w:rsidP="00000000" w:rsidRDefault="00000000" w:rsidRPr="00000000" w14:paraId="00000063">
            <w:pPr>
              <w:pageBreakBefore w:val="0"/>
              <w:widowControl w:val="1"/>
              <w:numPr>
                <w:ilvl w:val="0"/>
                <w:numId w:val="2"/>
              </w:numPr>
              <w:tabs>
                <w:tab w:val="left" w:pos="540"/>
                <w:tab w:val="left" w:pos="1260"/>
              </w:tabs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musi posiadać połączenie z Internetem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1"/>
              <w:numPr>
                <w:ilvl w:val="0"/>
                <w:numId w:val="2"/>
              </w:numPr>
              <w:tabs>
                <w:tab w:val="left" w:pos="540"/>
                <w:tab w:val="left" w:pos="1260"/>
              </w:tabs>
              <w:spacing w:after="12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musi posiadać konto w systemie założone przez admina </w:t>
            </w:r>
            <w:r w:rsidDel="00000000" w:rsidR="00000000" w:rsidRPr="00000000">
              <w:rPr>
                <w:color w:val="ff0000"/>
                <w:rtl w:val="0"/>
              </w:rPr>
              <w:t xml:space="preserve">(?) </w:t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Opis produktu</w:t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Potrzeby i cechy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[Avoid design. Keep feature descriptions at a general level. Focus on capabilities needed and why (not how)</w:t>
        <w:tab/>
        <w:t xml:space="preserve"> they should be implemented. Capture the stakeholder priority and planned release for each feature.]</w:t>
      </w:r>
    </w:p>
    <w:tbl>
      <w:tblPr>
        <w:tblStyle w:val="Table6"/>
        <w:tblW w:w="8112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802"/>
        <w:gridCol w:w="1275"/>
        <w:gridCol w:w="2265"/>
        <w:gridCol w:w="1770"/>
        <w:tblGridChange w:id="0">
          <w:tblGrid>
            <w:gridCol w:w="2802"/>
            <w:gridCol w:w="1275"/>
            <w:gridCol w:w="2265"/>
            <w:gridCol w:w="1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Potrzeba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Priorytet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Cechy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Planowane wydanie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Zarejestrowanie użytkownika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PM(?)</w:t>
            </w:r>
          </w:p>
          <w:p w:rsidR="00000000" w:rsidDel="00000000" w:rsidP="00000000" w:rsidRDefault="00000000" w:rsidRPr="00000000" w14:paraId="00000070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dewelopera</w:t>
            </w:r>
          </w:p>
          <w:p w:rsidR="00000000" w:rsidDel="00000000" w:rsidP="00000000" w:rsidRDefault="00000000" w:rsidRPr="00000000" w14:paraId="00000071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testera 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Usunięcie konta 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 zwolnieniu/złożeniu rezygnacji pracownika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keepLines w:val="1"/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CRUD dla planów testów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keepLines w:val="1"/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CRUD dla przypadków testowych -&gt; /MK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keepLines w:val="1"/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Rejestracja (Create) przypadków testowych -&gt; MK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keepLines w:val="1"/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Przypisywanie </w:t>
            </w:r>
            <w:r w:rsidDel="00000000" w:rsidR="00000000" w:rsidRPr="00000000">
              <w:rPr>
                <w:rtl w:val="0"/>
              </w:rPr>
              <w:t xml:space="preserve">procedur testowych do przypadków testowych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keepLines w:val="1"/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CRUD dla procedur testowych 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keepLines w:val="1"/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Wyświetlanie wszystkich planów testowych wykonanych/zarejestrowanych przez użytkownika 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keepLines w:val="1"/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Wyświetlanie wszystkich przypadków testowych dla konkretnego planu 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keepLines w:val="1"/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Wyświetlanie wszystkich procedur dla przypadku 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keepLines w:val="1"/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.98046875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keepLines w:val="1"/>
              <w:pageBreakBefore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Inne wymagania produktowe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[At a high level, list applicable standards, hardware, or platform requirements; performance requirements; and environmental requirements.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Define the quality ranges for performance, robustness, fault tolerance, usability, and similar characteristics that are not captured in the Feature Set.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5"/>
      <w:bookmarkEnd w:id="5"/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Note any design constraints, external constraints, assumptions or other dependencies that, if changed, will alter the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Vision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document. For example, an assumption may state that a specific operating system will be available for the hardware designated for the software product. If the operating system is not available, the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Vision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document will need to change.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Define any specific documentation requirements, including user manuals, online help, installation, labeling, and packaging requirements.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Define the priority of these other product requirements. Include, if useful, attributes such as stability, benefit, effort, and risk.]</w:t>
      </w:r>
    </w:p>
    <w:tbl>
      <w:tblPr>
        <w:tblStyle w:val="Table7"/>
        <w:tblW w:w="790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936"/>
        <w:gridCol w:w="1134"/>
        <w:gridCol w:w="2835"/>
        <w:tblGridChange w:id="0">
          <w:tblGrid>
            <w:gridCol w:w="3936"/>
            <w:gridCol w:w="1134"/>
            <w:gridCol w:w="28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Wymaganie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Priorytet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Planowane wydanie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Słownik pojęć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[Alphabetic list of terms with their definitions and synonyms (where applicable).]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48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35"/>
        <w:gridCol w:w="1425"/>
        <w:gridCol w:w="6720"/>
        <w:tblGridChange w:id="0">
          <w:tblGrid>
            <w:gridCol w:w="1335"/>
            <w:gridCol w:w="1425"/>
            <w:gridCol w:w="6720"/>
          </w:tblGrid>
        </w:tblGridChange>
      </w:tblGrid>
      <w:tr>
        <w:trPr>
          <w:cantSplit w:val="0"/>
          <w:trHeight w:val="334.98046875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Termin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Termin (Ang.)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Definicja terminu</w:t>
            </w:r>
          </w:p>
        </w:tc>
      </w:tr>
      <w:tr>
        <w:trPr>
          <w:cantSplit w:val="0"/>
          <w:trHeight w:val="609.9609375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 testu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 plan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Obiekt zawierający poszczególne zestawy testowe, odwzorowuje plan przeprowadzania testów.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Zestaw testowy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suite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Zestaw gromadzący testy o podobnej tematyce, np. dotyczący rejestracji nowego użytkownika, logowania itd.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Obiekt łączący wybrany przypadek testowy i jego jedną procedurę testową, stanowiący konkretny i wykonywalny w systemie test.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Przypadek testowy</w:t>
            </w:r>
          </w:p>
        </w:tc>
        <w:tc>
          <w:tcPr/>
          <w:p w:rsidR="00000000" w:rsidDel="00000000" w:rsidP="00000000" w:rsidRDefault="00000000" w:rsidRPr="00000000" w14:paraId="000000C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 w14:paraId="000000C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Składa się z danych testowych, które są podawane na wejściu procedury testowej.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Procedura testowa</w:t>
            </w:r>
          </w:p>
        </w:tc>
        <w:tc>
          <w:tcPr/>
          <w:p w:rsidR="00000000" w:rsidDel="00000000" w:rsidP="00000000" w:rsidRDefault="00000000" w:rsidRPr="00000000" w14:paraId="000000C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 procedure</w:t>
            </w:r>
          </w:p>
        </w:tc>
        <w:tc>
          <w:tcPr/>
          <w:p w:rsidR="00000000" w:rsidDel="00000000" w:rsidP="00000000" w:rsidRDefault="00000000" w:rsidRPr="00000000" w14:paraId="000000C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Zestaw kroków do wykonania w celu sprawdzenia poprawności działania systemu.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Krok</w:t>
            </w:r>
          </w:p>
        </w:tc>
        <w:tc>
          <w:tcPr/>
          <w:p w:rsidR="00000000" w:rsidDel="00000000" w:rsidP="00000000" w:rsidRDefault="00000000" w:rsidRPr="00000000" w14:paraId="000000C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C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Opisuje pojedynczą czynność do wykonania przez testera. Zawiera powiązane błędy, dane testowe, kroki i punkty kontrolne.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Osoba kompetentna do testowania oprogramowania.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Deweloper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Deweloper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Osoba odpowiedzialna za rozwój oprogramowania i jego funkcjonalności.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Menedżer Projektu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Osoba pełniąca funkcje administracyjne systemu, odpowiedzialna za tworzenie kont użytkownikom.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 zalogowany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Logged user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Osoba, której dane do logowania znajdują się w systemie.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Punkt kontrolny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 point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Dane testowe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Warunki wstępne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Title"/>
        <w:rPr/>
      </w:pPr>
      <w:r w:rsidDel="00000000" w:rsidR="00000000" w:rsidRPr="00000000">
        <w:rPr>
          <w:rtl w:val="0"/>
        </w:rPr>
        <w:t xml:space="preserve">Model domenowy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[A class diagram containing mostly business artefacts with additional explanations, when necessary.]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Title"/>
        <w:rPr/>
      </w:pPr>
      <w:r w:rsidDel="00000000" w:rsidR="00000000" w:rsidRPr="00000000">
        <w:rPr>
          <w:rtl w:val="0"/>
        </w:rPr>
        <w:t xml:space="preserve">Reguły biznesowe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[A list of business constrains – split by category.]</w:t>
      </w:r>
    </w:p>
    <w:p w:rsidR="00000000" w:rsidDel="00000000" w:rsidP="00000000" w:rsidRDefault="00000000" w:rsidRPr="00000000" w14:paraId="000000E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E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F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©&lt;Company Name&gt;, 2020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0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E8">
          <w:pPr>
            <w:rPr/>
          </w:pPr>
          <w:r w:rsidDel="00000000" w:rsidR="00000000" w:rsidRPr="00000000">
            <w:rPr>
              <w:rtl w:val="0"/>
            </w:rPr>
            <w:t xml:space="preserve">&lt;Project Name&gt;</w:t>
          </w:r>
        </w:p>
      </w:tc>
      <w:tc>
        <w:tcPr/>
        <w:p w:rsidR="00000000" w:rsidDel="00000000" w:rsidP="00000000" w:rsidRDefault="00000000" w:rsidRPr="00000000" w14:paraId="000000E9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EA">
          <w:pPr>
            <w:rPr/>
          </w:pPr>
          <w:r w:rsidDel="00000000" w:rsidR="00000000" w:rsidRPr="00000000">
            <w:rPr>
              <w:rtl w:val="0"/>
            </w:rPr>
            <w:t xml:space="preserve">Wizja i słownik</w:t>
          </w:r>
        </w:p>
      </w:tc>
      <w:tc>
        <w:tcPr/>
        <w:p w:rsidR="00000000" w:rsidDel="00000000" w:rsidP="00000000" w:rsidRDefault="00000000" w:rsidRPr="00000000" w14:paraId="000000EB">
          <w:pPr>
            <w:rPr/>
          </w:pPr>
          <w:r w:rsidDel="00000000" w:rsidR="00000000" w:rsidRPr="00000000">
            <w:rPr>
              <w:rtl w:val="0"/>
            </w:rPr>
            <w:t xml:space="preserve">  Data:  &lt;dd/mmm/yy&gt;</w:t>
          </w:r>
        </w:p>
      </w:tc>
    </w:tr>
  </w:tbl>
  <w:p w:rsidR="00000000" w:rsidDel="00000000" w:rsidP="00000000" w:rsidRDefault="00000000" w:rsidRPr="00000000" w14:paraId="000000E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ny" w:default="1">
    <w:name w:val="Normal"/>
    <w:qFormat w:val="1"/>
    <w:pPr>
      <w:widowControl w:val="0"/>
      <w:spacing w:line="240" w:lineRule="atLeast"/>
    </w:pPr>
    <w:rPr>
      <w:lang w:eastAsia="en-US" w:val="en-US"/>
    </w:rPr>
  </w:style>
  <w:style w:type="paragraph" w:styleId="Nagwek1">
    <w:name w:val="heading 1"/>
    <w:basedOn w:val="Normalny"/>
    <w:next w:val="Normalny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Nagwek2">
    <w:name w:val="heading 2"/>
    <w:basedOn w:val="Nagwek1"/>
    <w:next w:val="Normalny"/>
    <w:qFormat w:val="1"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Nagwek4">
    <w:name w:val="heading 4"/>
    <w:basedOn w:val="Nagwek1"/>
    <w:next w:val="Normalny"/>
    <w:qFormat w:val="1"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Nagwek6">
    <w:name w:val="heading 6"/>
    <w:basedOn w:val="Normalny"/>
    <w:next w:val="Normalny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Nagwek7">
    <w:name w:val="heading 7"/>
    <w:basedOn w:val="Normalny"/>
    <w:next w:val="Normalny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Nagwek8">
    <w:name w:val="heading 8"/>
    <w:basedOn w:val="Normalny"/>
    <w:next w:val="Normalny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Nagwek9">
    <w:name w:val="heading 9"/>
    <w:basedOn w:val="Normalny"/>
    <w:next w:val="Normalny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ny"/>
    <w:pPr>
      <w:spacing w:before="80"/>
      <w:ind w:left="720"/>
      <w:jc w:val="both"/>
    </w:pPr>
    <w:rPr>
      <w:color w:val="000000"/>
      <w:lang w:val="en-AU"/>
    </w:rPr>
  </w:style>
  <w:style w:type="paragraph" w:styleId="Tytu">
    <w:name w:val="Title"/>
    <w:basedOn w:val="Normalny"/>
    <w:next w:val="Normalny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Podtytu">
    <w:name w:val="Subtitle"/>
    <w:basedOn w:val="Normalny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Wcicienormalne">
    <w:name w:val="Normal Indent"/>
    <w:basedOn w:val="Normalny"/>
    <w:semiHidden w:val="1"/>
    <w:pPr>
      <w:ind w:left="900" w:hanging="900"/>
    </w:pPr>
  </w:style>
  <w:style w:type="paragraph" w:styleId="Spistreci1">
    <w:name w:val="toc 1"/>
    <w:basedOn w:val="Normalny"/>
    <w:next w:val="Normalny"/>
    <w:semiHidden w:val="1"/>
    <w:pPr>
      <w:tabs>
        <w:tab w:val="right" w:pos="9360"/>
      </w:tabs>
      <w:spacing w:after="60" w:before="240"/>
      <w:ind w:right="720"/>
    </w:pPr>
  </w:style>
  <w:style w:type="paragraph" w:styleId="Spistreci2">
    <w:name w:val="toc 2"/>
    <w:basedOn w:val="Normalny"/>
    <w:next w:val="Normalny"/>
    <w:semiHidden w:val="1"/>
    <w:pPr>
      <w:tabs>
        <w:tab w:val="right" w:pos="9360"/>
      </w:tabs>
      <w:ind w:left="432" w:right="720"/>
    </w:pPr>
  </w:style>
  <w:style w:type="paragraph" w:styleId="Spistreci3">
    <w:name w:val="toc 3"/>
    <w:basedOn w:val="Normalny"/>
    <w:next w:val="Normalny"/>
    <w:semiHidden w:val="1"/>
    <w:pPr>
      <w:tabs>
        <w:tab w:val="left" w:pos="1440"/>
        <w:tab w:val="right" w:pos="9360"/>
      </w:tabs>
      <w:ind w:left="864"/>
    </w:pPr>
  </w:style>
  <w:style w:type="paragraph" w:styleId="Nagwek">
    <w:name w:val="header"/>
    <w:basedOn w:val="Normalny"/>
    <w:semiHidden w:val="1"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semiHidden w:val="1"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  <w:semiHidden w:val="1"/>
  </w:style>
  <w:style w:type="paragraph" w:styleId="Bullet2" w:customStyle="1">
    <w:name w:val="Bullet2"/>
    <w:basedOn w:val="Normalny"/>
    <w:pPr>
      <w:ind w:left="1440" w:hanging="360"/>
    </w:pPr>
    <w:rPr>
      <w:color w:val="000080"/>
    </w:rPr>
  </w:style>
  <w:style w:type="paragraph" w:styleId="Paragraph1" w:customStyle="1">
    <w:name w:val="Paragraph1"/>
    <w:basedOn w:val="Normalny"/>
    <w:pPr>
      <w:spacing w:before="80" w:line="240" w:lineRule="auto"/>
      <w:jc w:val="both"/>
    </w:pPr>
  </w:style>
  <w:style w:type="paragraph" w:styleId="Tabletext" w:customStyle="1">
    <w:name w:val="Tabletext"/>
    <w:basedOn w:val="Normalny"/>
    <w:pPr>
      <w:keepLines w:val="1"/>
      <w:spacing w:after="120"/>
    </w:pPr>
  </w:style>
  <w:style w:type="paragraph" w:styleId="Tekstpodstawowy">
    <w:name w:val="Body Text"/>
    <w:basedOn w:val="Normalny"/>
    <w:semiHidden w:val="1"/>
    <w:pPr>
      <w:keepLines w:val="1"/>
      <w:spacing w:after="120"/>
      <w:ind w:left="720"/>
    </w:pPr>
  </w:style>
  <w:style w:type="paragraph" w:styleId="Paragraph3" w:customStyle="1">
    <w:name w:val="Paragraph3"/>
    <w:basedOn w:val="Normalny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ny"/>
    <w:pPr>
      <w:ind w:left="720" w:hanging="432"/>
    </w:pPr>
  </w:style>
  <w:style w:type="character" w:styleId="Odwoanieprzypisudolnego">
    <w:name w:val="footnote reference"/>
    <w:basedOn w:val="Domylnaczcionkaakapitu"/>
    <w:semiHidden w:val="1"/>
    <w:rPr>
      <w:sz w:val="20"/>
      <w:vertAlign w:val="superscript"/>
    </w:rPr>
  </w:style>
  <w:style w:type="paragraph" w:styleId="Tekstprzypisudolnego">
    <w:name w:val="footnote text"/>
    <w:basedOn w:val="Normalny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okumentu">
    <w:name w:val="Document Map"/>
    <w:basedOn w:val="Normalny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ny"/>
    <w:pPr>
      <w:spacing w:before="80" w:line="240" w:lineRule="auto"/>
      <w:ind w:left="2250"/>
      <w:jc w:val="both"/>
    </w:pPr>
  </w:style>
  <w:style w:type="paragraph" w:styleId="Spistreci4">
    <w:name w:val="toc 4"/>
    <w:basedOn w:val="Normalny"/>
    <w:next w:val="Normalny"/>
    <w:semiHidden w:val="1"/>
    <w:pPr>
      <w:ind w:left="600"/>
    </w:pPr>
  </w:style>
  <w:style w:type="paragraph" w:styleId="Spistreci5">
    <w:name w:val="toc 5"/>
    <w:basedOn w:val="Normalny"/>
    <w:next w:val="Normalny"/>
    <w:semiHidden w:val="1"/>
    <w:pPr>
      <w:ind w:left="800"/>
    </w:pPr>
  </w:style>
  <w:style w:type="paragraph" w:styleId="Spistreci6">
    <w:name w:val="toc 6"/>
    <w:basedOn w:val="Normalny"/>
    <w:next w:val="Normalny"/>
    <w:semiHidden w:val="1"/>
    <w:pPr>
      <w:ind w:left="1000"/>
    </w:pPr>
  </w:style>
  <w:style w:type="paragraph" w:styleId="Spistreci7">
    <w:name w:val="toc 7"/>
    <w:basedOn w:val="Normalny"/>
    <w:next w:val="Normalny"/>
    <w:semiHidden w:val="1"/>
    <w:pPr>
      <w:ind w:left="1200"/>
    </w:pPr>
  </w:style>
  <w:style w:type="paragraph" w:styleId="Spistreci8">
    <w:name w:val="toc 8"/>
    <w:basedOn w:val="Normalny"/>
    <w:next w:val="Normalny"/>
    <w:semiHidden w:val="1"/>
    <w:pPr>
      <w:ind w:left="1400"/>
    </w:pPr>
  </w:style>
  <w:style w:type="paragraph" w:styleId="Spistreci9">
    <w:name w:val="toc 9"/>
    <w:basedOn w:val="Normalny"/>
    <w:next w:val="Normalny"/>
    <w:semiHidden w:val="1"/>
    <w:pPr>
      <w:ind w:left="1600"/>
    </w:pPr>
  </w:style>
  <w:style w:type="paragraph" w:styleId="MainTitle" w:customStyle="1">
    <w:name w:val="Main Title"/>
    <w:basedOn w:val="Normalny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kstpodstawowy2">
    <w:name w:val="Body Text 2"/>
    <w:basedOn w:val="Normalny"/>
    <w:semiHidden w:val="1"/>
    <w:rPr>
      <w:i w:val="1"/>
      <w:color w:val="0000ff"/>
    </w:rPr>
  </w:style>
  <w:style w:type="paragraph" w:styleId="Tekstpodstawowywcity">
    <w:name w:val="Body Text Indent"/>
    <w:basedOn w:val="Normalny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ny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ny"/>
    <w:pPr>
      <w:widowControl w:val="1"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ny"/>
    <w:next w:val="Tekstpodstawowy"/>
    <w:autoRedefine w:val="1"/>
    <w:pPr>
      <w:widowControl w:val="1"/>
      <w:tabs>
        <w:tab w:val="left" w:pos="540"/>
        <w:tab w:val="left" w:pos="1260"/>
      </w:tabs>
      <w:spacing w:after="120"/>
    </w:pPr>
    <w:rPr>
      <w:rFonts w:ascii="Times" w:hAnsi="Times"/>
      <w:i w:val="1"/>
      <w:color w:val="0000ff"/>
    </w:rPr>
  </w:style>
  <w:style w:type="character" w:styleId="Hipercze">
    <w:name w:val="Hyperlink"/>
    <w:basedOn w:val="Domylnaczcionkaakapitu"/>
    <w:semiHidden w:val="1"/>
    <w:rPr>
      <w:color w:val="0000ff"/>
      <w:u w:val="single"/>
    </w:rPr>
  </w:style>
  <w:style w:type="paragraph" w:styleId="infoblue0" w:customStyle="1">
    <w:name w:val="infoblue"/>
    <w:basedOn w:val="Normalny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Tekstpodstawowy3">
    <w:name w:val="Body Text 3"/>
    <w:basedOn w:val="Normalny"/>
    <w:semiHidden w:val="1"/>
    <w:rPr>
      <w:i w:val="1"/>
      <w:iCs w:val="1"/>
      <w:color w:val="0000ff"/>
      <w:sz w:val="18"/>
    </w:rPr>
  </w:style>
  <w:style w:type="paragraph" w:styleId="Tekstdymka">
    <w:name w:val="Balloon Text"/>
    <w:basedOn w:val="Normalny"/>
    <w:link w:val="TekstdymkaZnak"/>
    <w:uiPriority w:val="99"/>
    <w:semiHidden w:val="1"/>
    <w:unhideWhenUsed w:val="1"/>
    <w:rsid w:val="002B4085"/>
    <w:pPr>
      <w:spacing w:line="240" w:lineRule="auto"/>
    </w:pPr>
    <w:rPr>
      <w:rFonts w:ascii="Tahoma" w:cs="Tahoma" w:hAnsi="Tahoma"/>
      <w:sz w:val="16"/>
      <w:szCs w:val="16"/>
    </w:rPr>
  </w:style>
  <w:style w:type="character" w:styleId="TekstdymkaZnak" w:customStyle="1">
    <w:name w:val="Tekst dymka Znak"/>
    <w:basedOn w:val="Domylnaczcionkaakapitu"/>
    <w:link w:val="Tekstdymka"/>
    <w:uiPriority w:val="99"/>
    <w:semiHidden w:val="1"/>
    <w:rsid w:val="002B4085"/>
    <w:rPr>
      <w:rFonts w:ascii="Tahoma" w:cs="Tahoma" w:hAnsi="Tahoma"/>
      <w:sz w:val="16"/>
      <w:szCs w:val="16"/>
      <w:lang w:eastAsia="en-US" w:val="en-US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GH0wn3f+D0ZrE2YN7Y0yKiDqSA==">AMUW2mU37UEeDoY36zph2xW5oF610o3024U3+aSSl881wHaRCN3LIIKSBvKRMYTZapfJmu4LOofS+xHI4J8ZcFXDfqkKgTkY1jYppXRO2caAEVbW7Q27QgPL5TJdJIwCA6AE4w9ujZNsz5Qm4LJvzdQu3n+K47iz1C8H45rWjDftQ+2BBXV+4sCnJwdwewZZuC73aLcaY7DlM40TeyAobnDXbgWHHpS21A==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2020-09-15T16:36:00Z</dcterms:created>
  <dc:creator>Urszula</dc:creator>
</cp:coreProperties>
</file>