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7A1" w:rsidRDefault="009177A1" w:rsidP="00ED3D05">
      <w:pPr>
        <w:pStyle w:val="Titel"/>
      </w:pPr>
    </w:p>
    <w:p w:rsidR="009177A1" w:rsidRDefault="009177A1" w:rsidP="00ED3D05">
      <w:pPr>
        <w:pStyle w:val="Titel"/>
      </w:pPr>
    </w:p>
    <w:p w:rsidR="00FC6E83" w:rsidRDefault="00FC6E83" w:rsidP="00ED3D05">
      <w:pPr>
        <w:pStyle w:val="Titel"/>
      </w:pPr>
      <w:r>
        <w:t>Protokoll zum Laborversuch</w:t>
      </w:r>
    </w:p>
    <w:p w:rsidR="00FF6D33" w:rsidRDefault="002858AB" w:rsidP="00ED3D05">
      <w:pPr>
        <w:pStyle w:val="Untertitel"/>
      </w:pPr>
      <w:proofErr w:type="spellStart"/>
      <w:r>
        <w:rPr>
          <w:rFonts w:eastAsia="Arial Unicode MS" w:hAnsi="Arial Unicode MS" w:cs="Arial Unicode MS"/>
        </w:rPr>
        <w:t>Hysteres</w:t>
      </w:r>
      <w:r w:rsidR="00695991">
        <w:rPr>
          <w:rFonts w:eastAsia="Arial Unicode MS" w:hAnsi="Arial Unicode MS" w:cs="Arial Unicode MS"/>
        </w:rPr>
        <w:t>e</w:t>
      </w:r>
      <w:r>
        <w:rPr>
          <w:rFonts w:eastAsia="Arial Unicode MS" w:hAnsi="Arial Unicode MS" w:cs="Arial Unicode MS"/>
        </w:rPr>
        <w:t>kurve</w:t>
      </w:r>
      <w:proofErr w:type="spellEnd"/>
      <w:r>
        <w:rPr>
          <w:rFonts w:eastAsia="Arial Unicode MS" w:hAnsi="Arial Unicode MS" w:cs="Arial Unicode MS"/>
        </w:rPr>
        <w:t xml:space="preserve"> und Permeabilit</w:t>
      </w:r>
      <w:r>
        <w:rPr>
          <w:rFonts w:eastAsia="Arial Unicode MS" w:hAnsi="Arial Unicode MS" w:cs="Arial Unicode MS"/>
        </w:rPr>
        <w:t>ä</w:t>
      </w:r>
      <w:r>
        <w:rPr>
          <w:rFonts w:eastAsia="Arial Unicode MS" w:hAnsi="Arial Unicode MS" w:cs="Arial Unicode MS"/>
        </w:rPr>
        <w:t>t magnetischer Werkstoffe</w:t>
      </w:r>
    </w:p>
    <w:p w:rsidR="00ED3D05" w:rsidRDefault="00ED3D05"/>
    <w:p w:rsidR="00BB6BDE" w:rsidRDefault="00BB6BDE"/>
    <w:p w:rsidR="009177A1" w:rsidRDefault="009177A1"/>
    <w:p w:rsidR="009177A1" w:rsidRDefault="002F58B9" w:rsidP="00551D6C">
      <w:pPr>
        <w:jc w:val="center"/>
      </w:pPr>
      <w:proofErr w:type="spellStart"/>
      <w:r>
        <w:t>SoSe</w:t>
      </w:r>
      <w:proofErr w:type="spellEnd"/>
      <w:r>
        <w:t xml:space="preserve"> 201</w:t>
      </w:r>
      <w:r w:rsidR="00396F7C">
        <w:t>8</w:t>
      </w:r>
    </w:p>
    <w:p w:rsidR="00BB6BDE" w:rsidRDefault="00BB6BDE"/>
    <w:p w:rsidR="009177A1" w:rsidRDefault="009177A1" w:rsidP="009177A1"/>
    <w:p w:rsidR="009177A1" w:rsidRPr="009177A1" w:rsidRDefault="009177A1" w:rsidP="009177A1"/>
    <w:p w:rsidR="009177A1" w:rsidRPr="009177A1" w:rsidRDefault="009177A1" w:rsidP="002D5B37">
      <w:pPr>
        <w:ind w:left="360"/>
        <w:jc w:val="center"/>
        <w:rPr>
          <w:rFonts w:ascii="Arial" w:eastAsia="Arial Unicode MS" w:hAnsi="Arial Unicode MS" w:cs="Arial Unicode MS"/>
        </w:rPr>
      </w:pPr>
      <w:r w:rsidRPr="009177A1">
        <w:rPr>
          <w:rFonts w:ascii="Arial" w:eastAsia="Arial Unicode MS" w:hAnsi="Arial Unicode MS" w:cs="Arial Unicode MS"/>
        </w:rPr>
        <w:t>Hiermit versichern wir, dieses Protokolls eigenst</w:t>
      </w:r>
      <w:r w:rsidRPr="009177A1">
        <w:rPr>
          <w:rFonts w:ascii="Arial" w:eastAsia="Arial Unicode MS" w:hAnsi="Arial Unicode MS" w:cs="Arial Unicode MS"/>
        </w:rPr>
        <w:t>ä</w:t>
      </w:r>
      <w:r w:rsidRPr="009177A1">
        <w:rPr>
          <w:rFonts w:ascii="Arial" w:eastAsia="Arial Unicode MS" w:hAnsi="Arial Unicode MS" w:cs="Arial Unicode MS"/>
        </w:rPr>
        <w:t>ndig und nur mit den angegebenen Hilfsmitteln und Quellen angefertigt zu haben.</w:t>
      </w:r>
    </w:p>
    <w:p w:rsidR="00BB6BDE" w:rsidRDefault="00BB6BDE" w:rsidP="009177A1"/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1620"/>
        <w:gridCol w:w="3780"/>
      </w:tblGrid>
      <w:tr w:rsidR="00BB6BDE" w:rsidTr="00C71C1D">
        <w:tc>
          <w:tcPr>
            <w:tcW w:w="2880" w:type="dxa"/>
            <w:shd w:val="clear" w:color="auto" w:fill="auto"/>
          </w:tcPr>
          <w:p w:rsidR="00BB6BDE" w:rsidRDefault="00BB6BDE" w:rsidP="00C71C1D">
            <w:pPr>
              <w:jc w:val="center"/>
            </w:pPr>
            <w:r>
              <w:t>Name</w:t>
            </w:r>
          </w:p>
        </w:tc>
        <w:tc>
          <w:tcPr>
            <w:tcW w:w="1620" w:type="dxa"/>
            <w:shd w:val="clear" w:color="auto" w:fill="auto"/>
          </w:tcPr>
          <w:p w:rsidR="00BB6BDE" w:rsidRDefault="00BB6BDE" w:rsidP="00C71C1D">
            <w:pPr>
              <w:jc w:val="center"/>
            </w:pPr>
            <w:proofErr w:type="spellStart"/>
            <w:r>
              <w:t>Matr</w:t>
            </w:r>
            <w:proofErr w:type="spellEnd"/>
            <w:r>
              <w:t>.-</w:t>
            </w:r>
            <w:proofErr w:type="spellStart"/>
            <w:r>
              <w:t>Nr</w:t>
            </w:r>
            <w:proofErr w:type="spellEnd"/>
          </w:p>
        </w:tc>
        <w:tc>
          <w:tcPr>
            <w:tcW w:w="3780" w:type="dxa"/>
            <w:shd w:val="clear" w:color="auto" w:fill="auto"/>
          </w:tcPr>
          <w:p w:rsidR="00BB6BDE" w:rsidRDefault="00BB6BDE" w:rsidP="00C71C1D">
            <w:pPr>
              <w:jc w:val="center"/>
            </w:pPr>
            <w:r>
              <w:t>Unterschrift</w:t>
            </w:r>
          </w:p>
        </w:tc>
      </w:tr>
      <w:tr w:rsidR="00BB6BDE" w:rsidTr="00C71C1D">
        <w:tc>
          <w:tcPr>
            <w:tcW w:w="2880" w:type="dxa"/>
            <w:shd w:val="clear" w:color="auto" w:fill="auto"/>
          </w:tcPr>
          <w:p w:rsidR="00BB6BDE" w:rsidRDefault="00BB6BDE" w:rsidP="00BB6BDE"/>
        </w:tc>
        <w:tc>
          <w:tcPr>
            <w:tcW w:w="1620" w:type="dxa"/>
            <w:shd w:val="clear" w:color="auto" w:fill="auto"/>
          </w:tcPr>
          <w:p w:rsidR="00BB6BDE" w:rsidRDefault="00BB6BDE" w:rsidP="00BB6BDE"/>
        </w:tc>
        <w:tc>
          <w:tcPr>
            <w:tcW w:w="3780" w:type="dxa"/>
            <w:shd w:val="clear" w:color="auto" w:fill="auto"/>
          </w:tcPr>
          <w:p w:rsidR="00BB6BDE" w:rsidRDefault="00BB6BDE" w:rsidP="00BB6BDE"/>
          <w:p w:rsidR="00BB6BDE" w:rsidRDefault="00BB6BDE" w:rsidP="00BB6BDE"/>
        </w:tc>
      </w:tr>
      <w:tr w:rsidR="00BB6BDE" w:rsidTr="00C71C1D">
        <w:tc>
          <w:tcPr>
            <w:tcW w:w="2880" w:type="dxa"/>
            <w:shd w:val="clear" w:color="auto" w:fill="auto"/>
          </w:tcPr>
          <w:p w:rsidR="00BB6BDE" w:rsidRDefault="00BB6BDE" w:rsidP="00BB6BDE"/>
        </w:tc>
        <w:tc>
          <w:tcPr>
            <w:tcW w:w="1620" w:type="dxa"/>
            <w:shd w:val="clear" w:color="auto" w:fill="auto"/>
          </w:tcPr>
          <w:p w:rsidR="00BB6BDE" w:rsidRDefault="00BB6BDE" w:rsidP="00BB6BDE"/>
        </w:tc>
        <w:tc>
          <w:tcPr>
            <w:tcW w:w="3780" w:type="dxa"/>
            <w:shd w:val="clear" w:color="auto" w:fill="auto"/>
          </w:tcPr>
          <w:p w:rsidR="00BB6BDE" w:rsidRDefault="00BB6BDE" w:rsidP="00BB6BDE"/>
          <w:p w:rsidR="00BB6BDE" w:rsidRDefault="00BB6BDE" w:rsidP="00BB6BDE"/>
        </w:tc>
      </w:tr>
      <w:tr w:rsidR="00BB6BDE" w:rsidTr="00C71C1D">
        <w:tc>
          <w:tcPr>
            <w:tcW w:w="2880" w:type="dxa"/>
            <w:shd w:val="clear" w:color="auto" w:fill="auto"/>
          </w:tcPr>
          <w:p w:rsidR="00BB6BDE" w:rsidRDefault="00BB6BDE" w:rsidP="00BB6BDE"/>
        </w:tc>
        <w:tc>
          <w:tcPr>
            <w:tcW w:w="1620" w:type="dxa"/>
            <w:shd w:val="clear" w:color="auto" w:fill="auto"/>
          </w:tcPr>
          <w:p w:rsidR="00BB6BDE" w:rsidRDefault="00BB6BDE" w:rsidP="00BB6BDE"/>
        </w:tc>
        <w:tc>
          <w:tcPr>
            <w:tcW w:w="3780" w:type="dxa"/>
            <w:shd w:val="clear" w:color="auto" w:fill="auto"/>
          </w:tcPr>
          <w:p w:rsidR="00BB6BDE" w:rsidRDefault="00BB6BDE" w:rsidP="00BB6BDE"/>
          <w:p w:rsidR="00BB6BDE" w:rsidRDefault="00BB6BDE" w:rsidP="00BB6BDE"/>
        </w:tc>
      </w:tr>
      <w:tr w:rsidR="00BB6BDE" w:rsidTr="00C71C1D">
        <w:tc>
          <w:tcPr>
            <w:tcW w:w="2880" w:type="dxa"/>
            <w:shd w:val="clear" w:color="auto" w:fill="auto"/>
          </w:tcPr>
          <w:p w:rsidR="00BB6BDE" w:rsidRDefault="00857892" w:rsidP="00857892">
            <w:pPr>
              <w:jc w:val="center"/>
            </w:pPr>
            <w:r>
              <w:t>Tom Gützlaff</w:t>
            </w:r>
          </w:p>
          <w:p w:rsidR="00BB6BDE" w:rsidRDefault="00BB6BDE" w:rsidP="00857892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:rsidR="00BB6BDE" w:rsidRDefault="00857892" w:rsidP="00857892">
            <w:pPr>
              <w:jc w:val="center"/>
            </w:pPr>
            <w:r>
              <w:t>381211</w:t>
            </w:r>
          </w:p>
        </w:tc>
        <w:tc>
          <w:tcPr>
            <w:tcW w:w="3780" w:type="dxa"/>
            <w:shd w:val="clear" w:color="auto" w:fill="auto"/>
          </w:tcPr>
          <w:p w:rsidR="00BB6BDE" w:rsidRDefault="00BB6BDE" w:rsidP="00BB6BDE"/>
        </w:tc>
      </w:tr>
    </w:tbl>
    <w:p w:rsidR="00B045BE" w:rsidRPr="009177A1" w:rsidRDefault="00B045BE" w:rsidP="00BB6BDE">
      <w:pPr>
        <w:rPr>
          <w:rFonts w:ascii="Arial" w:eastAsia="Arial Unicode MS" w:hAnsi="Arial Unicode MS" w:cs="Arial Unicode MS"/>
        </w:rPr>
      </w:pPr>
    </w:p>
    <w:p w:rsidR="00BB6BDE" w:rsidRDefault="00BB6BDE" w:rsidP="00BB6BDE"/>
    <w:p w:rsidR="00BB6BDE" w:rsidRDefault="00BB6BDE" w:rsidP="00BB6BDE"/>
    <w:p w:rsidR="009177A1" w:rsidRDefault="009177A1" w:rsidP="00BB6BDE"/>
    <w:p w:rsidR="009177A1" w:rsidRDefault="009177A1" w:rsidP="00BB6BDE"/>
    <w:p w:rsidR="009177A1" w:rsidRDefault="009177A1" w:rsidP="00BB6BDE"/>
    <w:p w:rsidR="009177A1" w:rsidRDefault="009177A1" w:rsidP="00BB6BDE"/>
    <w:p w:rsidR="00A52B7D" w:rsidRDefault="00A52B7D" w:rsidP="00BB6BDE"/>
    <w:p w:rsidR="000A7EEB" w:rsidRPr="007A266D" w:rsidRDefault="000A7EEB" w:rsidP="000A7EEB">
      <w:pPr>
        <w:tabs>
          <w:tab w:val="left" w:pos="720"/>
        </w:tabs>
      </w:pPr>
    </w:p>
    <w:tbl>
      <w:tblPr>
        <w:tblW w:w="83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6"/>
        <w:gridCol w:w="883"/>
        <w:gridCol w:w="241"/>
        <w:gridCol w:w="1583"/>
        <w:gridCol w:w="883"/>
        <w:gridCol w:w="236"/>
        <w:gridCol w:w="1485"/>
        <w:gridCol w:w="1497"/>
      </w:tblGrid>
      <w:tr w:rsidR="001D2F65" w:rsidTr="00F95C3D">
        <w:trPr>
          <w:jc w:val="center"/>
        </w:trPr>
        <w:tc>
          <w:tcPr>
            <w:tcW w:w="1516" w:type="dxa"/>
            <w:shd w:val="clear" w:color="auto" w:fill="auto"/>
          </w:tcPr>
          <w:p w:rsidR="001D2F65" w:rsidRDefault="001D2F65">
            <w:r>
              <w:t>Vorbereitung</w:t>
            </w:r>
          </w:p>
        </w:tc>
        <w:tc>
          <w:tcPr>
            <w:tcW w:w="883" w:type="dxa"/>
            <w:shd w:val="clear" w:color="auto" w:fill="auto"/>
          </w:tcPr>
          <w:p w:rsidR="001D2F65" w:rsidRDefault="001D2F65">
            <w:r>
              <w:t>Punkte</w:t>
            </w:r>
          </w:p>
        </w:tc>
        <w:tc>
          <w:tcPr>
            <w:tcW w:w="241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583" w:type="dxa"/>
            <w:shd w:val="clear" w:color="auto" w:fill="auto"/>
          </w:tcPr>
          <w:p w:rsidR="001D2F65" w:rsidRDefault="001D2F65">
            <w:r>
              <w:t>Durchführung</w:t>
            </w:r>
          </w:p>
        </w:tc>
        <w:tc>
          <w:tcPr>
            <w:tcW w:w="883" w:type="dxa"/>
            <w:shd w:val="clear" w:color="auto" w:fill="auto"/>
          </w:tcPr>
          <w:p w:rsidR="001D2F65" w:rsidRDefault="001D2F65">
            <w:r>
              <w:t>Punkte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485" w:type="dxa"/>
            <w:shd w:val="clear" w:color="auto" w:fill="auto"/>
          </w:tcPr>
          <w:p w:rsidR="001D2F65" w:rsidRDefault="001D2F65">
            <w:r>
              <w:t>Auswertung</w:t>
            </w:r>
          </w:p>
        </w:tc>
        <w:tc>
          <w:tcPr>
            <w:tcW w:w="1497" w:type="dxa"/>
            <w:shd w:val="clear" w:color="auto" w:fill="auto"/>
          </w:tcPr>
          <w:p w:rsidR="001D2F65" w:rsidRDefault="001D2F65">
            <w:r>
              <w:t>Punkte</w:t>
            </w:r>
          </w:p>
        </w:tc>
      </w:tr>
      <w:tr w:rsidR="001D2F65" w:rsidTr="00F95C3D">
        <w:trPr>
          <w:jc w:val="center"/>
        </w:trPr>
        <w:tc>
          <w:tcPr>
            <w:tcW w:w="1516" w:type="dxa"/>
            <w:shd w:val="clear" w:color="auto" w:fill="auto"/>
          </w:tcPr>
          <w:p w:rsidR="001D2F65" w:rsidRDefault="004B2FC4">
            <w:r>
              <w:t>1</w:t>
            </w:r>
            <w:r w:rsidR="00422C4E">
              <w:t>a</w:t>
            </w:r>
          </w:p>
        </w:tc>
        <w:tc>
          <w:tcPr>
            <w:tcW w:w="883" w:type="dxa"/>
            <w:shd w:val="clear" w:color="auto" w:fill="auto"/>
          </w:tcPr>
          <w:p w:rsidR="001D2F65" w:rsidRDefault="00FA50AC" w:rsidP="00C71C1D">
            <w:pPr>
              <w:jc w:val="right"/>
            </w:pPr>
            <w:r>
              <w:t>/</w:t>
            </w:r>
            <w:r w:rsidR="00AA6BDB">
              <w:t>9</w:t>
            </w:r>
          </w:p>
        </w:tc>
        <w:tc>
          <w:tcPr>
            <w:tcW w:w="241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583" w:type="dxa"/>
            <w:shd w:val="clear" w:color="auto" w:fill="auto"/>
          </w:tcPr>
          <w:p w:rsidR="001D2F65" w:rsidRDefault="004B2FC4">
            <w:r>
              <w:t>2</w:t>
            </w:r>
          </w:p>
        </w:tc>
        <w:tc>
          <w:tcPr>
            <w:tcW w:w="883" w:type="dxa"/>
            <w:shd w:val="clear" w:color="auto" w:fill="auto"/>
          </w:tcPr>
          <w:p w:rsidR="001D2F65" w:rsidRDefault="00FE3700" w:rsidP="00C71C1D">
            <w:pPr>
              <w:jc w:val="right"/>
            </w:pPr>
            <w:r>
              <w:t>/</w:t>
            </w:r>
            <w:r w:rsidR="003C7352">
              <w:t>8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485" w:type="dxa"/>
            <w:shd w:val="clear" w:color="auto" w:fill="auto"/>
          </w:tcPr>
          <w:p w:rsidR="001D2F65" w:rsidRDefault="00C41887">
            <w:r>
              <w:t>3a</w:t>
            </w:r>
          </w:p>
        </w:tc>
        <w:tc>
          <w:tcPr>
            <w:tcW w:w="1497" w:type="dxa"/>
            <w:shd w:val="clear" w:color="auto" w:fill="auto"/>
          </w:tcPr>
          <w:p w:rsidR="001D2F65" w:rsidRDefault="00C41887" w:rsidP="00C71C1D">
            <w:pPr>
              <w:jc w:val="right"/>
            </w:pPr>
            <w:r>
              <w:t>/3</w:t>
            </w:r>
          </w:p>
        </w:tc>
      </w:tr>
      <w:tr w:rsidR="001D2F65" w:rsidTr="00F95C3D">
        <w:trPr>
          <w:jc w:val="center"/>
        </w:trPr>
        <w:tc>
          <w:tcPr>
            <w:tcW w:w="1516" w:type="dxa"/>
            <w:shd w:val="clear" w:color="auto" w:fill="auto"/>
          </w:tcPr>
          <w:p w:rsidR="001D2F65" w:rsidRDefault="004B2FC4">
            <w:r>
              <w:t>1</w:t>
            </w:r>
            <w:r w:rsidR="00422C4E">
              <w:t>b</w:t>
            </w:r>
          </w:p>
        </w:tc>
        <w:tc>
          <w:tcPr>
            <w:tcW w:w="883" w:type="dxa"/>
            <w:shd w:val="clear" w:color="auto" w:fill="auto"/>
          </w:tcPr>
          <w:p w:rsidR="001D2F65" w:rsidRDefault="00FA50AC" w:rsidP="00C71C1D">
            <w:pPr>
              <w:jc w:val="right"/>
            </w:pPr>
            <w:r>
              <w:t>/</w:t>
            </w:r>
            <w:r w:rsidR="00422C4E">
              <w:t>3</w:t>
            </w:r>
          </w:p>
        </w:tc>
        <w:tc>
          <w:tcPr>
            <w:tcW w:w="241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583" w:type="dxa"/>
            <w:shd w:val="clear" w:color="auto" w:fill="auto"/>
          </w:tcPr>
          <w:p w:rsidR="001D2F65" w:rsidRDefault="001D2F65"/>
        </w:tc>
        <w:tc>
          <w:tcPr>
            <w:tcW w:w="883" w:type="dxa"/>
            <w:shd w:val="clear" w:color="auto" w:fill="auto"/>
          </w:tcPr>
          <w:p w:rsidR="001D2F65" w:rsidRDefault="001D2F65" w:rsidP="00C71C1D">
            <w:pPr>
              <w:jc w:val="right"/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485" w:type="dxa"/>
            <w:shd w:val="clear" w:color="auto" w:fill="auto"/>
          </w:tcPr>
          <w:p w:rsidR="001D2F65" w:rsidRDefault="00C41887">
            <w:r>
              <w:t>3b</w:t>
            </w:r>
          </w:p>
        </w:tc>
        <w:tc>
          <w:tcPr>
            <w:tcW w:w="1497" w:type="dxa"/>
            <w:shd w:val="clear" w:color="auto" w:fill="auto"/>
          </w:tcPr>
          <w:p w:rsidR="001D2F65" w:rsidRDefault="00C41887" w:rsidP="00C71C1D">
            <w:pPr>
              <w:jc w:val="right"/>
            </w:pPr>
            <w:r>
              <w:t>/</w:t>
            </w:r>
            <w:r w:rsidR="004A464C">
              <w:t>2</w:t>
            </w:r>
          </w:p>
        </w:tc>
      </w:tr>
      <w:tr w:rsidR="001D2F65" w:rsidTr="00F95C3D">
        <w:trPr>
          <w:jc w:val="center"/>
        </w:trPr>
        <w:tc>
          <w:tcPr>
            <w:tcW w:w="1516" w:type="dxa"/>
            <w:shd w:val="clear" w:color="auto" w:fill="auto"/>
          </w:tcPr>
          <w:p w:rsidR="001D2F65" w:rsidRDefault="004B2FC4">
            <w:r>
              <w:t>1</w:t>
            </w:r>
            <w:r w:rsidR="00422C4E">
              <w:t>c</w:t>
            </w:r>
          </w:p>
        </w:tc>
        <w:tc>
          <w:tcPr>
            <w:tcW w:w="883" w:type="dxa"/>
            <w:shd w:val="clear" w:color="auto" w:fill="auto"/>
          </w:tcPr>
          <w:p w:rsidR="001D2F65" w:rsidRDefault="00FA50AC" w:rsidP="00C71C1D">
            <w:pPr>
              <w:jc w:val="right"/>
            </w:pPr>
            <w:r>
              <w:t>/</w:t>
            </w:r>
            <w:r w:rsidR="00A032FF">
              <w:t>2</w:t>
            </w:r>
          </w:p>
        </w:tc>
        <w:tc>
          <w:tcPr>
            <w:tcW w:w="241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583" w:type="dxa"/>
            <w:shd w:val="clear" w:color="auto" w:fill="auto"/>
          </w:tcPr>
          <w:p w:rsidR="001D2F65" w:rsidRDefault="001D2F65"/>
        </w:tc>
        <w:tc>
          <w:tcPr>
            <w:tcW w:w="883" w:type="dxa"/>
            <w:shd w:val="clear" w:color="auto" w:fill="auto"/>
          </w:tcPr>
          <w:p w:rsidR="001D2F65" w:rsidRDefault="001D2F65" w:rsidP="00C71C1D">
            <w:pPr>
              <w:jc w:val="right"/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485" w:type="dxa"/>
            <w:shd w:val="clear" w:color="auto" w:fill="auto"/>
          </w:tcPr>
          <w:p w:rsidR="001D2F65" w:rsidRDefault="004A464C" w:rsidP="004A464C">
            <w:r>
              <w:t>3c</w:t>
            </w:r>
          </w:p>
        </w:tc>
        <w:tc>
          <w:tcPr>
            <w:tcW w:w="1497" w:type="dxa"/>
            <w:shd w:val="clear" w:color="auto" w:fill="auto"/>
          </w:tcPr>
          <w:p w:rsidR="001D2F65" w:rsidRDefault="004A464C" w:rsidP="004A464C">
            <w:pPr>
              <w:jc w:val="right"/>
            </w:pPr>
            <w:r>
              <w:t>/2</w:t>
            </w:r>
          </w:p>
        </w:tc>
      </w:tr>
      <w:tr w:rsidR="001D2F65" w:rsidTr="00F95C3D">
        <w:trPr>
          <w:jc w:val="center"/>
        </w:trPr>
        <w:tc>
          <w:tcPr>
            <w:tcW w:w="1516" w:type="dxa"/>
            <w:shd w:val="clear" w:color="auto" w:fill="auto"/>
          </w:tcPr>
          <w:p w:rsidR="001D2F65" w:rsidRDefault="004B2FC4">
            <w:r>
              <w:t>1</w:t>
            </w:r>
            <w:r w:rsidR="00422C4E">
              <w:t>d</w:t>
            </w:r>
          </w:p>
        </w:tc>
        <w:tc>
          <w:tcPr>
            <w:tcW w:w="883" w:type="dxa"/>
            <w:shd w:val="clear" w:color="auto" w:fill="auto"/>
          </w:tcPr>
          <w:p w:rsidR="001D2F65" w:rsidRDefault="001112BE" w:rsidP="00C71C1D">
            <w:pPr>
              <w:jc w:val="right"/>
            </w:pPr>
            <w:r>
              <w:t>/</w:t>
            </w:r>
            <w:r w:rsidR="00422C4E">
              <w:t>2</w:t>
            </w:r>
          </w:p>
        </w:tc>
        <w:tc>
          <w:tcPr>
            <w:tcW w:w="241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583" w:type="dxa"/>
            <w:shd w:val="clear" w:color="auto" w:fill="auto"/>
          </w:tcPr>
          <w:p w:rsidR="001D2F65" w:rsidRDefault="001D2F65"/>
        </w:tc>
        <w:tc>
          <w:tcPr>
            <w:tcW w:w="883" w:type="dxa"/>
            <w:shd w:val="clear" w:color="auto" w:fill="auto"/>
          </w:tcPr>
          <w:p w:rsidR="001D2F65" w:rsidRDefault="001D2F65"/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485" w:type="dxa"/>
            <w:shd w:val="clear" w:color="auto" w:fill="auto"/>
          </w:tcPr>
          <w:p w:rsidR="001D2F65" w:rsidRDefault="004A464C">
            <w:r>
              <w:t>3d</w:t>
            </w:r>
          </w:p>
        </w:tc>
        <w:tc>
          <w:tcPr>
            <w:tcW w:w="1497" w:type="dxa"/>
            <w:shd w:val="clear" w:color="auto" w:fill="auto"/>
          </w:tcPr>
          <w:p w:rsidR="001D2F65" w:rsidRDefault="00C41887" w:rsidP="00C71C1D">
            <w:pPr>
              <w:jc w:val="right"/>
            </w:pPr>
            <w:r>
              <w:t>/</w:t>
            </w:r>
            <w:r w:rsidR="00A93C1C">
              <w:t>2</w:t>
            </w:r>
          </w:p>
        </w:tc>
      </w:tr>
      <w:tr w:rsidR="001D2F65" w:rsidTr="00F95C3D">
        <w:trPr>
          <w:jc w:val="center"/>
        </w:trPr>
        <w:tc>
          <w:tcPr>
            <w:tcW w:w="1516" w:type="dxa"/>
            <w:shd w:val="clear" w:color="auto" w:fill="auto"/>
          </w:tcPr>
          <w:p w:rsidR="001D2F65" w:rsidRDefault="001D2F65"/>
        </w:tc>
        <w:tc>
          <w:tcPr>
            <w:tcW w:w="883" w:type="dxa"/>
            <w:shd w:val="clear" w:color="auto" w:fill="auto"/>
          </w:tcPr>
          <w:p w:rsidR="001D2F65" w:rsidRDefault="001D2F65" w:rsidP="00C71C1D">
            <w:pPr>
              <w:jc w:val="right"/>
            </w:pPr>
          </w:p>
        </w:tc>
        <w:tc>
          <w:tcPr>
            <w:tcW w:w="241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583" w:type="dxa"/>
            <w:shd w:val="clear" w:color="auto" w:fill="auto"/>
          </w:tcPr>
          <w:p w:rsidR="001D2F65" w:rsidRDefault="001D2F65"/>
        </w:tc>
        <w:tc>
          <w:tcPr>
            <w:tcW w:w="883" w:type="dxa"/>
            <w:shd w:val="clear" w:color="auto" w:fill="auto"/>
          </w:tcPr>
          <w:p w:rsidR="001D2F65" w:rsidRDefault="001D2F65"/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485" w:type="dxa"/>
            <w:shd w:val="clear" w:color="auto" w:fill="auto"/>
          </w:tcPr>
          <w:p w:rsidR="001D2F65" w:rsidRDefault="004A464C">
            <w:r>
              <w:t>Fazit</w:t>
            </w:r>
          </w:p>
        </w:tc>
        <w:tc>
          <w:tcPr>
            <w:tcW w:w="1497" w:type="dxa"/>
            <w:shd w:val="clear" w:color="auto" w:fill="auto"/>
          </w:tcPr>
          <w:p w:rsidR="001D2F65" w:rsidRDefault="004A464C" w:rsidP="004A464C">
            <w:pPr>
              <w:jc w:val="right"/>
            </w:pPr>
            <w:r>
              <w:t>/2</w:t>
            </w:r>
          </w:p>
        </w:tc>
      </w:tr>
      <w:tr w:rsidR="001D2F65" w:rsidTr="00F95C3D">
        <w:trPr>
          <w:jc w:val="center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auto"/>
          </w:tcPr>
          <w:p w:rsidR="001D2F65" w:rsidRDefault="001D2F65">
            <w:r>
              <w:t>Summe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auto"/>
          </w:tcPr>
          <w:p w:rsidR="001D2F65" w:rsidRDefault="00AA6BDB" w:rsidP="00C71C1D">
            <w:pPr>
              <w:jc w:val="right"/>
            </w:pPr>
            <w:r>
              <w:t>/16</w:t>
            </w:r>
          </w:p>
        </w:tc>
        <w:tc>
          <w:tcPr>
            <w:tcW w:w="24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1D2F65" w:rsidRDefault="001D2F65"/>
        </w:tc>
        <w:tc>
          <w:tcPr>
            <w:tcW w:w="1583" w:type="dxa"/>
            <w:tcBorders>
              <w:bottom w:val="single" w:sz="4" w:space="0" w:color="auto"/>
            </w:tcBorders>
            <w:shd w:val="clear" w:color="auto" w:fill="auto"/>
          </w:tcPr>
          <w:p w:rsidR="001D2F65" w:rsidRDefault="001D2F65">
            <w:r>
              <w:t>Summe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auto"/>
          </w:tcPr>
          <w:p w:rsidR="001D2F65" w:rsidRDefault="0076384D" w:rsidP="00C71C1D">
            <w:pPr>
              <w:jc w:val="right"/>
            </w:pPr>
            <w:r>
              <w:t>/</w:t>
            </w:r>
            <w:r w:rsidR="003C7352">
              <w:t>8</w:t>
            </w:r>
          </w:p>
        </w:tc>
        <w:tc>
          <w:tcPr>
            <w:tcW w:w="2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1D2F65" w:rsidRDefault="001D2F65"/>
        </w:tc>
        <w:tc>
          <w:tcPr>
            <w:tcW w:w="1485" w:type="dxa"/>
            <w:tcBorders>
              <w:bottom w:val="single" w:sz="4" w:space="0" w:color="auto"/>
            </w:tcBorders>
            <w:shd w:val="clear" w:color="auto" w:fill="auto"/>
          </w:tcPr>
          <w:p w:rsidR="001D2F65" w:rsidRDefault="001D2F65">
            <w:r>
              <w:t>Summe</w:t>
            </w:r>
          </w:p>
        </w:tc>
        <w:tc>
          <w:tcPr>
            <w:tcW w:w="1497" w:type="dxa"/>
            <w:tcBorders>
              <w:bottom w:val="single" w:sz="4" w:space="0" w:color="auto"/>
            </w:tcBorders>
            <w:shd w:val="clear" w:color="auto" w:fill="auto"/>
          </w:tcPr>
          <w:p w:rsidR="001D2F65" w:rsidRDefault="00554B73" w:rsidP="00C71C1D">
            <w:pPr>
              <w:jc w:val="right"/>
            </w:pPr>
            <w:r>
              <w:t>/1</w:t>
            </w:r>
            <w:r w:rsidR="0052685D">
              <w:t>1</w:t>
            </w:r>
          </w:p>
        </w:tc>
      </w:tr>
      <w:tr w:rsidR="00F95C3D" w:rsidTr="00F95C3D">
        <w:trPr>
          <w:jc w:val="center"/>
        </w:trPr>
        <w:tc>
          <w:tcPr>
            <w:tcW w:w="15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/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 w:rsidP="00C71C1D">
            <w:pPr>
              <w:jc w:val="right"/>
            </w:pP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/>
        </w:tc>
        <w:tc>
          <w:tcPr>
            <w:tcW w:w="15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/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 w:rsidP="00C71C1D">
            <w:pPr>
              <w:jc w:val="right"/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/>
        </w:tc>
        <w:tc>
          <w:tcPr>
            <w:tcW w:w="14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/>
        </w:tc>
        <w:tc>
          <w:tcPr>
            <w:tcW w:w="14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 w:rsidP="00C71C1D">
            <w:pPr>
              <w:jc w:val="right"/>
            </w:pPr>
          </w:p>
        </w:tc>
      </w:tr>
      <w:tr w:rsidR="00F95C3D" w:rsidTr="00F95C3D">
        <w:trPr>
          <w:jc w:val="center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5C3D" w:rsidRPr="00F95C3D" w:rsidRDefault="00F95C3D">
            <w:pPr>
              <w:rPr>
                <w:b/>
                <w:sz w:val="36"/>
              </w:rPr>
            </w:pPr>
            <w:r w:rsidRPr="00F95C3D">
              <w:rPr>
                <w:b/>
                <w:sz w:val="36"/>
              </w:rPr>
              <w:t>Gesamt: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 w:rsidP="00F95C3D">
            <w:pPr>
              <w:jc w:val="right"/>
            </w:pPr>
            <w:r w:rsidRPr="00F95C3D">
              <w:rPr>
                <w:sz w:val="36"/>
              </w:rPr>
              <w:t>/35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/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 w:rsidP="00C71C1D">
            <w:pPr>
              <w:jc w:val="righ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/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/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 w:rsidP="00C71C1D">
            <w:pPr>
              <w:jc w:val="right"/>
            </w:pPr>
          </w:p>
        </w:tc>
      </w:tr>
    </w:tbl>
    <w:p w:rsidR="00FC6E83" w:rsidRDefault="005E4CAC" w:rsidP="005E4CAC">
      <w:pPr>
        <w:pStyle w:val="berschrift1"/>
        <w:numPr>
          <w:ilvl w:val="0"/>
          <w:numId w:val="24"/>
        </w:numPr>
        <w:ind w:left="357" w:hanging="357"/>
      </w:pPr>
      <w:r>
        <w:rPr>
          <w:sz w:val="20"/>
          <w:szCs w:val="20"/>
        </w:rPr>
        <w:br w:type="page"/>
      </w:r>
      <w:r w:rsidR="00FC6E83" w:rsidRPr="004C0514">
        <w:lastRenderedPageBreak/>
        <w:t>Vorbereitung</w:t>
      </w:r>
      <w:r w:rsidR="00982FC1">
        <w:t>saufgaben</w:t>
      </w:r>
    </w:p>
    <w:p w:rsidR="00AA6BDB" w:rsidRDefault="00AA6BDB" w:rsidP="00212F32">
      <w:pPr>
        <w:pStyle w:val="Listennummer"/>
        <w:numPr>
          <w:ilvl w:val="0"/>
          <w:numId w:val="25"/>
        </w:numPr>
        <w:spacing w:before="120" w:after="60"/>
        <w:jc w:val="both"/>
      </w:pPr>
      <w:r>
        <w:t>Erläutern Sie schriftlich folgende Begriffe:</w:t>
      </w:r>
    </w:p>
    <w:p w:rsidR="00442DA8" w:rsidRDefault="00442DA8" w:rsidP="00442DA8">
      <w:pPr>
        <w:pStyle w:val="berschrift6"/>
      </w:pPr>
      <w:r>
        <w:t>Lösung:</w:t>
      </w:r>
    </w:p>
    <w:p w:rsidR="00212F32" w:rsidRDefault="00212F32" w:rsidP="00212F32">
      <w:pPr>
        <w:spacing w:after="120"/>
        <w:jc w:val="both"/>
      </w:pPr>
      <w:r>
        <w:tab/>
      </w:r>
      <w:r>
        <w:tab/>
        <w:t xml:space="preserve">&lt;jeder Begriff </w:t>
      </w:r>
      <w:r w:rsidRPr="00212F32">
        <w:rPr>
          <w:b/>
        </w:rPr>
        <w:t>1 Punkt</w:t>
      </w:r>
      <w:r>
        <w:t>)</w:t>
      </w:r>
    </w:p>
    <w:p w:rsidR="004B7E0C" w:rsidRDefault="004B7E0C" w:rsidP="004B7E0C">
      <w:pPr>
        <w:pStyle w:val="Listennummer"/>
        <w:numPr>
          <w:ilvl w:val="0"/>
          <w:numId w:val="31"/>
        </w:numPr>
        <w:spacing w:before="120" w:after="60"/>
        <w:jc w:val="both"/>
      </w:pPr>
      <w:r>
        <w:t>Magnetisches Feld</w:t>
      </w:r>
    </w:p>
    <w:p w:rsidR="004B7E0C" w:rsidRDefault="004B7E0C" w:rsidP="004B7E0C">
      <w:pPr>
        <w:pStyle w:val="Listennummer"/>
        <w:numPr>
          <w:ilvl w:val="0"/>
          <w:numId w:val="31"/>
        </w:numPr>
        <w:spacing w:before="120" w:after="60"/>
        <w:jc w:val="both"/>
      </w:pPr>
      <w:r>
        <w:t>magnetische Flussdichte/Induktion</w:t>
      </w:r>
    </w:p>
    <w:p w:rsidR="004B7E0C" w:rsidRDefault="004B7E0C" w:rsidP="004B7E0C">
      <w:pPr>
        <w:pStyle w:val="Listennummer"/>
        <w:numPr>
          <w:ilvl w:val="1"/>
          <w:numId w:val="19"/>
        </w:numPr>
        <w:spacing w:before="120" w:after="60"/>
        <w:jc w:val="both"/>
      </w:pPr>
      <w:r>
        <w:t>Permeabilität</w:t>
      </w:r>
    </w:p>
    <w:p w:rsidR="004B7E0C" w:rsidRDefault="004B7E0C" w:rsidP="004B7E0C">
      <w:pPr>
        <w:pStyle w:val="Listennummer"/>
        <w:numPr>
          <w:ilvl w:val="1"/>
          <w:numId w:val="19"/>
        </w:numPr>
        <w:spacing w:before="120" w:after="60"/>
        <w:jc w:val="both"/>
      </w:pPr>
      <w:r>
        <w:t>Hysterese</w:t>
      </w:r>
    </w:p>
    <w:p w:rsidR="004B7E0C" w:rsidRDefault="004B7E0C" w:rsidP="004B7E0C">
      <w:pPr>
        <w:pStyle w:val="Listennummer"/>
        <w:numPr>
          <w:ilvl w:val="1"/>
          <w:numId w:val="19"/>
        </w:numPr>
        <w:spacing w:before="120" w:after="60"/>
        <w:jc w:val="both"/>
      </w:pPr>
      <w:proofErr w:type="spellStart"/>
      <w:r>
        <w:t>Neukurve</w:t>
      </w:r>
      <w:proofErr w:type="spellEnd"/>
    </w:p>
    <w:p w:rsidR="004B7E0C" w:rsidRDefault="004B7E0C" w:rsidP="004B7E0C">
      <w:pPr>
        <w:pStyle w:val="Listennummer"/>
        <w:numPr>
          <w:ilvl w:val="1"/>
          <w:numId w:val="19"/>
        </w:numPr>
        <w:spacing w:before="120" w:after="60"/>
        <w:jc w:val="both"/>
      </w:pPr>
      <w:r>
        <w:t>Sättigungsmagnetisierung</w:t>
      </w:r>
    </w:p>
    <w:p w:rsidR="004B7E0C" w:rsidRDefault="004B7E0C" w:rsidP="004B7E0C">
      <w:pPr>
        <w:pStyle w:val="Listennummer"/>
        <w:numPr>
          <w:ilvl w:val="1"/>
          <w:numId w:val="19"/>
        </w:numPr>
        <w:spacing w:before="120" w:after="60"/>
        <w:jc w:val="both"/>
      </w:pPr>
      <w:proofErr w:type="spellStart"/>
      <w:r>
        <w:t>Remanenzinduktion</w:t>
      </w:r>
      <w:proofErr w:type="spellEnd"/>
    </w:p>
    <w:p w:rsidR="004B7E0C" w:rsidRDefault="004B7E0C" w:rsidP="004B7E0C">
      <w:pPr>
        <w:pStyle w:val="Listennummer"/>
        <w:numPr>
          <w:ilvl w:val="1"/>
          <w:numId w:val="19"/>
        </w:numPr>
        <w:spacing w:before="120" w:after="60"/>
        <w:jc w:val="both"/>
      </w:pPr>
      <w:r>
        <w:t>Koerzitivfeldstärke</w:t>
      </w:r>
    </w:p>
    <w:p w:rsidR="004B7E0C" w:rsidRDefault="004B7E0C" w:rsidP="004B7E0C">
      <w:pPr>
        <w:pStyle w:val="Listennummer"/>
        <w:numPr>
          <w:ilvl w:val="1"/>
          <w:numId w:val="19"/>
        </w:numPr>
        <w:spacing w:before="120" w:after="60"/>
        <w:jc w:val="both"/>
      </w:pPr>
      <w:r>
        <w:t>Magnetisierungsverluste</w:t>
      </w:r>
    </w:p>
    <w:p w:rsidR="004B7E0C" w:rsidRDefault="004B7E0C" w:rsidP="00212F32">
      <w:pPr>
        <w:spacing w:after="120"/>
        <w:jc w:val="both"/>
      </w:pPr>
    </w:p>
    <w:p w:rsidR="00655D8C" w:rsidRDefault="00655D8C" w:rsidP="00655D8C">
      <w:pPr>
        <w:pStyle w:val="Listennummer"/>
        <w:numPr>
          <w:ilvl w:val="0"/>
          <w:numId w:val="25"/>
        </w:numPr>
        <w:spacing w:before="120" w:after="60"/>
        <w:jc w:val="both"/>
      </w:pPr>
      <w:r>
        <w:t xml:space="preserve">Beschreiben Sie den Vorgang der Magnetisierung, angefangen vom entmagnetisierten Zustand, anhand des Verlaufes der </w:t>
      </w:r>
      <w:proofErr w:type="spellStart"/>
      <w:r>
        <w:t>Hysteresekurve</w:t>
      </w:r>
      <w:proofErr w:type="spellEnd"/>
      <w:r>
        <w:t>.</w:t>
      </w:r>
    </w:p>
    <w:p w:rsidR="00A47834" w:rsidRDefault="00A47834" w:rsidP="00A47834">
      <w:pPr>
        <w:pStyle w:val="berschrift6"/>
      </w:pPr>
      <w:r>
        <w:t>Lösung:</w:t>
      </w:r>
      <w:r w:rsidR="00BB6BDE">
        <w:t xml:space="preserve"> </w:t>
      </w:r>
    </w:p>
    <w:p w:rsidR="007507B1" w:rsidRDefault="00795865" w:rsidP="007507B1">
      <w:pPr>
        <w:spacing w:after="120"/>
        <w:ind w:left="1077"/>
        <w:jc w:val="both"/>
      </w:pPr>
      <w:r>
        <w:rPr>
          <w:b/>
        </w:rPr>
        <w:t>&lt;</w:t>
      </w:r>
      <w:r w:rsidR="00655D8C">
        <w:rPr>
          <w:bCs/>
        </w:rPr>
        <w:t>Kurve</w:t>
      </w:r>
      <w:r w:rsidR="007507B1">
        <w:rPr>
          <w:bCs/>
        </w:rPr>
        <w:t xml:space="preserve"> </w:t>
      </w:r>
      <w:r>
        <w:rPr>
          <w:bCs/>
        </w:rPr>
        <w:t>(</w:t>
      </w:r>
      <w:r w:rsidR="00655D8C">
        <w:rPr>
          <w:b/>
        </w:rPr>
        <w:t>1 Punkt</w:t>
      </w:r>
      <w:r w:rsidR="00A80A32" w:rsidRPr="00A80A32">
        <w:rPr>
          <w:b/>
        </w:rPr>
        <w:t>)</w:t>
      </w:r>
      <w:r w:rsidR="00E218D3">
        <w:rPr>
          <w:b/>
        </w:rPr>
        <w:t xml:space="preserve"> + </w:t>
      </w:r>
      <w:r w:rsidR="00655D8C" w:rsidRPr="00655D8C">
        <w:t>Erklärung</w:t>
      </w:r>
      <w:r w:rsidR="00655D8C">
        <w:rPr>
          <w:b/>
        </w:rPr>
        <w:t xml:space="preserve"> </w:t>
      </w:r>
      <w:r w:rsidR="007507B1" w:rsidRPr="007507B1">
        <w:rPr>
          <w:bCs/>
        </w:rPr>
        <w:t>(</w:t>
      </w:r>
      <w:r w:rsidR="00655D8C">
        <w:rPr>
          <w:b/>
        </w:rPr>
        <w:t>2</w:t>
      </w:r>
      <w:r w:rsidR="00E218D3">
        <w:rPr>
          <w:b/>
        </w:rPr>
        <w:t xml:space="preserve"> Punkt</w:t>
      </w:r>
      <w:r w:rsidR="00655D8C">
        <w:rPr>
          <w:b/>
        </w:rPr>
        <w:t>e</w:t>
      </w:r>
      <w:r w:rsidR="00BA4D91">
        <w:rPr>
          <w:b/>
        </w:rPr>
        <w:t>)</w:t>
      </w:r>
      <w:r w:rsidR="00E218D3">
        <w:rPr>
          <w:b/>
        </w:rPr>
        <w:t xml:space="preserve"> </w:t>
      </w:r>
      <w:r w:rsidR="00BA4D91">
        <w:t>&gt;</w:t>
      </w:r>
    </w:p>
    <w:p w:rsidR="00655D8C" w:rsidRDefault="00655D8C" w:rsidP="00655D8C">
      <w:pPr>
        <w:pStyle w:val="Listennummer"/>
        <w:numPr>
          <w:ilvl w:val="0"/>
          <w:numId w:val="25"/>
        </w:numPr>
        <w:spacing w:before="120" w:after="60"/>
        <w:jc w:val="both"/>
      </w:pPr>
      <w:r>
        <w:t xml:space="preserve">Zeichnen Sie qualitativ zwei </w:t>
      </w:r>
      <w:proofErr w:type="spellStart"/>
      <w:r>
        <w:t>Hysteresekurven</w:t>
      </w:r>
      <w:proofErr w:type="spellEnd"/>
      <w:r>
        <w:t xml:space="preserve"> in einem Diagramm, die weich- un</w:t>
      </w:r>
      <w:r w:rsidR="00C21D07">
        <w:t>d hartmagnetische Werkstoffe im</w:t>
      </w:r>
      <w:r>
        <w:t xml:space="preserve"> Vergleich darstellen. </w:t>
      </w:r>
    </w:p>
    <w:p w:rsidR="008026BA" w:rsidRDefault="008026BA" w:rsidP="008026BA">
      <w:pPr>
        <w:pStyle w:val="berschrift6"/>
      </w:pPr>
      <w:r>
        <w:t>Lösung:</w:t>
      </w:r>
    </w:p>
    <w:p w:rsidR="007507B1" w:rsidRDefault="006C1CE5" w:rsidP="009A10AB">
      <w:pPr>
        <w:spacing w:after="120"/>
        <w:ind w:left="1077"/>
        <w:jc w:val="both"/>
      </w:pPr>
      <w:r>
        <w:t>&lt;</w:t>
      </w:r>
      <w:r w:rsidR="00655D8C">
        <w:rPr>
          <w:b/>
        </w:rPr>
        <w:t>2 Punkte</w:t>
      </w:r>
      <w:r w:rsidR="007507B1">
        <w:t>&gt;</w:t>
      </w:r>
    </w:p>
    <w:p w:rsidR="008026BA" w:rsidRDefault="008026BA" w:rsidP="0097620F">
      <w:pPr>
        <w:spacing w:after="120"/>
        <w:jc w:val="both"/>
      </w:pPr>
    </w:p>
    <w:p w:rsidR="00655D8C" w:rsidRPr="009A7318" w:rsidRDefault="00655D8C" w:rsidP="00655D8C">
      <w:pPr>
        <w:pStyle w:val="Listennummer"/>
        <w:numPr>
          <w:ilvl w:val="0"/>
          <w:numId w:val="25"/>
        </w:numPr>
        <w:spacing w:before="120" w:after="60"/>
        <w:jc w:val="both"/>
      </w:pPr>
      <w:bookmarkStart w:id="0" w:name="OLE_LINK3"/>
      <w:bookmarkStart w:id="1" w:name="OLE_LINK4"/>
      <w:r w:rsidRPr="009A7318">
        <w:t xml:space="preserve">Bestimmen </w:t>
      </w:r>
      <w:r>
        <w:t xml:space="preserve">Sie die Konstanten </w:t>
      </w:r>
      <w:r w:rsidRPr="00D07CC9">
        <w:rPr>
          <w:i/>
        </w:rPr>
        <w:t>K</w:t>
      </w:r>
      <w:r w:rsidRPr="00D07CC9">
        <w:rPr>
          <w:vertAlign w:val="subscript"/>
        </w:rPr>
        <w:t>1</w:t>
      </w:r>
      <w:r w:rsidRPr="00D07CC9">
        <w:t xml:space="preserve"> und </w:t>
      </w:r>
      <w:r w:rsidRPr="00D07CC9">
        <w:rPr>
          <w:i/>
        </w:rPr>
        <w:t>K</w:t>
      </w:r>
      <w:r w:rsidRPr="00D07CC9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in der Gleichung (2) und (6).</w:t>
      </w:r>
    </w:p>
    <w:bookmarkEnd w:id="0"/>
    <w:bookmarkEnd w:id="1"/>
    <w:p w:rsidR="000404F9" w:rsidRDefault="005053C2" w:rsidP="005053C2">
      <w:pPr>
        <w:pStyle w:val="berschrift6"/>
      </w:pPr>
      <w:r>
        <w:t>Lösung:</w:t>
      </w:r>
    </w:p>
    <w:p w:rsidR="00362109" w:rsidRDefault="0097620F" w:rsidP="001D4917">
      <w:pPr>
        <w:spacing w:after="120"/>
        <w:ind w:left="1077"/>
        <w:jc w:val="right"/>
      </w:pPr>
      <w:r>
        <w:t>&lt;</w:t>
      </w:r>
      <w:r w:rsidR="00655D8C" w:rsidRPr="00655D8C">
        <w:rPr>
          <w:b/>
        </w:rPr>
        <w:t>2 Punkte</w:t>
      </w:r>
      <w:r w:rsidR="00655D8C">
        <w:t>&gt;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362109" w:rsidTr="001C6426">
        <w:tc>
          <w:tcPr>
            <w:tcW w:w="1132" w:type="dxa"/>
          </w:tcPr>
          <w:p w:rsidR="00362109" w:rsidRDefault="00362109" w:rsidP="001C6426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>
              <w:t>(mm)</w:t>
            </w:r>
          </w:p>
        </w:tc>
        <w:tc>
          <w:tcPr>
            <w:tcW w:w="1132" w:type="dxa"/>
          </w:tcPr>
          <w:p w:rsidR="00362109" w:rsidRDefault="00362109" w:rsidP="001C6426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(mm)</w:t>
            </w:r>
          </w:p>
        </w:tc>
        <w:tc>
          <w:tcPr>
            <w:tcW w:w="1133" w:type="dxa"/>
          </w:tcPr>
          <w:p w:rsidR="00362109" w:rsidRDefault="00362109" w:rsidP="001C6426">
            <w:r>
              <w:t>h (mm)</w:t>
            </w:r>
          </w:p>
        </w:tc>
        <w:tc>
          <w:tcPr>
            <w:tcW w:w="1133" w:type="dxa"/>
          </w:tcPr>
          <w:p w:rsidR="00362109" w:rsidRDefault="00362109" w:rsidP="001C642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3" w:type="dxa"/>
          </w:tcPr>
          <w:p w:rsidR="00362109" w:rsidRDefault="00362109" w:rsidP="001C642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3" w:type="dxa"/>
          </w:tcPr>
          <w:p w:rsidR="00362109" w:rsidRDefault="00362109" w:rsidP="001C6426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(Ω)</w:t>
            </w:r>
          </w:p>
        </w:tc>
        <w:tc>
          <w:tcPr>
            <w:tcW w:w="1133" w:type="dxa"/>
          </w:tcPr>
          <w:p w:rsidR="00362109" w:rsidRDefault="00362109" w:rsidP="001C6426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 (Ω)</w:t>
            </w:r>
          </w:p>
        </w:tc>
        <w:tc>
          <w:tcPr>
            <w:tcW w:w="1133" w:type="dxa"/>
          </w:tcPr>
          <w:p w:rsidR="00362109" w:rsidRDefault="00362109" w:rsidP="001C6426">
            <m:oMath>
              <m:r>
                <w:rPr>
                  <w:rFonts w:ascii="Cambria Math" w:hAnsi="Cambria Math"/>
                </w:rPr>
                <m:t>C</m:t>
              </m:r>
            </m:oMath>
            <w:r>
              <w:t xml:space="preserve"> (nF)</w:t>
            </w:r>
          </w:p>
        </w:tc>
      </w:tr>
      <w:tr w:rsidR="00362109" w:rsidTr="001C6426">
        <w:tc>
          <w:tcPr>
            <w:tcW w:w="1132" w:type="dxa"/>
          </w:tcPr>
          <w:p w:rsidR="00362109" w:rsidRDefault="00362109" w:rsidP="001C6426">
            <w:r>
              <w:t>25</w:t>
            </w:r>
          </w:p>
        </w:tc>
        <w:tc>
          <w:tcPr>
            <w:tcW w:w="1132" w:type="dxa"/>
          </w:tcPr>
          <w:p w:rsidR="00362109" w:rsidRDefault="00362109" w:rsidP="001C6426">
            <w:r>
              <w:t>14</w:t>
            </w:r>
          </w:p>
        </w:tc>
        <w:tc>
          <w:tcPr>
            <w:tcW w:w="1133" w:type="dxa"/>
          </w:tcPr>
          <w:p w:rsidR="00362109" w:rsidRDefault="00362109" w:rsidP="001C6426">
            <w:r>
              <w:t>14</w:t>
            </w:r>
          </w:p>
        </w:tc>
        <w:tc>
          <w:tcPr>
            <w:tcW w:w="1133" w:type="dxa"/>
          </w:tcPr>
          <w:p w:rsidR="00362109" w:rsidRDefault="00362109" w:rsidP="001C6426">
            <w:r>
              <w:t>20</w:t>
            </w:r>
          </w:p>
        </w:tc>
        <w:tc>
          <w:tcPr>
            <w:tcW w:w="1133" w:type="dxa"/>
          </w:tcPr>
          <w:p w:rsidR="00362109" w:rsidRDefault="00362109" w:rsidP="001C6426">
            <w:r>
              <w:t>20</w:t>
            </w:r>
          </w:p>
        </w:tc>
        <w:tc>
          <w:tcPr>
            <w:tcW w:w="1133" w:type="dxa"/>
          </w:tcPr>
          <w:p w:rsidR="00362109" w:rsidRDefault="00362109" w:rsidP="001C6426">
            <w:r>
              <w:t>1</w:t>
            </w:r>
          </w:p>
        </w:tc>
        <w:tc>
          <w:tcPr>
            <w:tcW w:w="1133" w:type="dxa"/>
          </w:tcPr>
          <w:p w:rsidR="00362109" w:rsidRDefault="00362109" w:rsidP="001C6426">
            <w:r>
              <w:t>10.000</w:t>
            </w:r>
          </w:p>
        </w:tc>
        <w:tc>
          <w:tcPr>
            <w:tcW w:w="1133" w:type="dxa"/>
          </w:tcPr>
          <w:p w:rsidR="00362109" w:rsidRDefault="00362109" w:rsidP="001C6426">
            <w:r>
              <w:t>100</w:t>
            </w:r>
          </w:p>
        </w:tc>
      </w:tr>
    </w:tbl>
    <w:p w:rsidR="00D13ADA" w:rsidRPr="00362109" w:rsidRDefault="00362109" w:rsidP="00362109">
      <w:pPr>
        <w:jc w:val="center"/>
        <w:rPr>
          <w:sz w:val="16"/>
        </w:rPr>
      </w:pPr>
      <w:r>
        <w:rPr>
          <w:sz w:val="16"/>
        </w:rPr>
        <w:t xml:space="preserve">Tab. 1: Gegebene Daten </w:t>
      </w:r>
      <w:r w:rsidR="001D4917">
        <w:rPr>
          <w:sz w:val="16"/>
        </w:rPr>
        <w:t>der Ringkerne</w:t>
      </w:r>
    </w:p>
    <w:p w:rsidR="00D13ADA" w:rsidRDefault="00D13ADA" w:rsidP="00D13ADA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2"/>
        <w:gridCol w:w="496"/>
      </w:tblGrid>
      <w:tr w:rsidR="001D4917" w:rsidTr="001D4917">
        <w:tc>
          <w:tcPr>
            <w:tcW w:w="9039" w:type="dxa"/>
          </w:tcPr>
          <w:p w:rsidR="001D4917" w:rsidRDefault="001D4917" w:rsidP="00D13AD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6" w:type="dxa"/>
            <w:vAlign w:val="center"/>
          </w:tcPr>
          <w:p w:rsidR="001D4917" w:rsidRDefault="001D4917" w:rsidP="001D4917">
            <w:pPr>
              <w:jc w:val="center"/>
            </w:pPr>
            <w:r>
              <w:t>(1)</w:t>
            </w:r>
          </w:p>
        </w:tc>
      </w:tr>
    </w:tbl>
    <w:p w:rsidR="001D4917" w:rsidRDefault="001D4917" w:rsidP="00D13ADA"/>
    <w:p w:rsidR="001D4917" w:rsidRDefault="001D4917" w:rsidP="001D491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wird wie folgt berechnet: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2"/>
        <w:gridCol w:w="496"/>
      </w:tblGrid>
      <w:tr w:rsidR="001D4917" w:rsidTr="001D4917">
        <w:tc>
          <w:tcPr>
            <w:tcW w:w="9039" w:type="dxa"/>
          </w:tcPr>
          <w:p w:rsidR="001D4917" w:rsidRDefault="001D4917" w:rsidP="001D49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⋅π</m:t>
                </m:r>
              </m:oMath>
            </m:oMathPara>
          </w:p>
        </w:tc>
        <w:tc>
          <w:tcPr>
            <w:tcW w:w="249" w:type="dxa"/>
            <w:vAlign w:val="center"/>
          </w:tcPr>
          <w:p w:rsidR="001D4917" w:rsidRDefault="001D4917" w:rsidP="001D4917">
            <w:pPr>
              <w:jc w:val="center"/>
            </w:pPr>
            <w:r>
              <w:t>(2)</w:t>
            </w:r>
          </w:p>
        </w:tc>
      </w:tr>
    </w:tbl>
    <w:p w:rsidR="001D4917" w:rsidRDefault="00042527" w:rsidP="001D4917">
      <w:r>
        <w:t>(2) in (1):</w:t>
      </w:r>
    </w:p>
    <w:p w:rsidR="00042527" w:rsidRPr="001D4917" w:rsidRDefault="00042527" w:rsidP="001D491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2⋅20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0,045 m+0,014 m</m:t>
                  </m:r>
                </m:e>
              </m:d>
              <m:r>
                <w:rPr>
                  <w:rFonts w:ascii="Cambria Math" w:hAnsi="Cambria Math"/>
                </w:rPr>
                <m:t>⋅π⋅1</m:t>
              </m:r>
              <w:bookmarkStart w:id="2" w:name="_GoBack"/>
              <w:bookmarkEnd w:id="2"/>
            </m:den>
          </m:f>
        </m:oMath>
      </m:oMathPara>
    </w:p>
    <w:p w:rsidR="00AA220D" w:rsidRDefault="004B2FC4" w:rsidP="00655D8C">
      <w:pPr>
        <w:pStyle w:val="berschrift1"/>
        <w:numPr>
          <w:ilvl w:val="0"/>
          <w:numId w:val="24"/>
        </w:numPr>
        <w:ind w:left="357" w:hanging="357"/>
      </w:pPr>
      <w:r>
        <w:br w:type="page"/>
      </w:r>
      <w:r w:rsidR="00FC6E83" w:rsidRPr="00984ADC">
        <w:lastRenderedPageBreak/>
        <w:t>Durchführung</w:t>
      </w:r>
    </w:p>
    <w:p w:rsidR="000A7AF6" w:rsidRDefault="000A7AF6" w:rsidP="00AA220D">
      <w:pPr>
        <w:spacing w:after="60"/>
        <w:rPr>
          <w:b/>
        </w:rPr>
      </w:pPr>
      <w:r>
        <w:t xml:space="preserve">Beschreibung der Versuchsdurchführung: </w:t>
      </w:r>
      <w:r>
        <w:rPr>
          <w:b/>
        </w:rPr>
        <w:t>(</w:t>
      </w:r>
      <w:r w:rsidR="00DA7BD0">
        <w:rPr>
          <w:b/>
        </w:rPr>
        <w:t>2</w:t>
      </w:r>
      <w:r w:rsidR="00A93C1C">
        <w:rPr>
          <w:b/>
        </w:rPr>
        <w:t xml:space="preserve"> Punkt</w:t>
      </w:r>
      <w:r w:rsidRPr="00C36F07">
        <w:rPr>
          <w:b/>
        </w:rPr>
        <w:t>)</w:t>
      </w:r>
      <w:r>
        <w:rPr>
          <w:b/>
        </w:rPr>
        <w:t xml:space="preserve"> </w:t>
      </w:r>
    </w:p>
    <w:p w:rsidR="00EC4C0B" w:rsidRDefault="00EC4C0B" w:rsidP="000A7AF6">
      <w:pPr>
        <w:rPr>
          <w:b/>
        </w:rPr>
      </w:pPr>
    </w:p>
    <w:p w:rsidR="00734D91" w:rsidRDefault="00734D91" w:rsidP="000A7AF6">
      <w:r>
        <w:t>Bevor mit den</w:t>
      </w:r>
      <w:r w:rsidR="005600A2">
        <w:t xml:space="preserve"> eigentlichen Versuch</w:t>
      </w:r>
      <w:r>
        <w:t>en</w:t>
      </w:r>
      <w:r w:rsidR="005600A2">
        <w:t xml:space="preserve"> begonnen wurde, hat man sich mit dem Oszilloskop vertraut gemacht, indem</w:t>
      </w:r>
      <w:r w:rsidR="002C3AF0">
        <w:t xml:space="preserve"> man </w:t>
      </w:r>
      <w:r w:rsidR="003D2531">
        <w:t>zum einen</w:t>
      </w:r>
      <w:r w:rsidR="002C3AF0">
        <w:t xml:space="preserve"> ein einfaches Sinussignal darstellen ließ</w:t>
      </w:r>
      <w:r w:rsidR="003D2531">
        <w:t xml:space="preserve"> und zum a</w:t>
      </w:r>
      <w:r w:rsidR="002C3AF0">
        <w:t>nderen der Ausgang des Verstärkers der Versuchsplatine gemessen wurde.</w:t>
      </w:r>
    </w:p>
    <w:p w:rsidR="003D2531" w:rsidRDefault="003D2531" w:rsidP="000A7AF6"/>
    <w:p w:rsidR="00B91C68" w:rsidRDefault="003D2531" w:rsidP="00B91C68">
      <w:r>
        <w:t xml:space="preserve">Danach wurde der erste Versuch nach Abb. 3 aufgebaut. </w:t>
      </w:r>
      <w:r w:rsidR="00B91C68">
        <w:t>N</w:t>
      </w:r>
      <w:r>
        <w:t xml:space="preserve">un </w:t>
      </w:r>
      <w:r w:rsidR="00B91C68">
        <w:t xml:space="preserve">wurde </w:t>
      </w:r>
      <w:r>
        <w:t xml:space="preserve">die </w:t>
      </w:r>
      <w:proofErr w:type="spellStart"/>
      <w:r>
        <w:t>Hysteresekurve</w:t>
      </w:r>
      <w:proofErr w:type="spellEnd"/>
      <w:r>
        <w:t xml:space="preserve"> des Ringkerns </w:t>
      </w:r>
      <w:r w:rsidR="00B91C68">
        <w:t xml:space="preserve">auf dem Oszilloskop dargestellt. Allerdings war die Darstellung zunächst gespiegelt, es mussten also die Pole am Oszilloskop getauscht werden. </w:t>
      </w:r>
    </w:p>
    <w:p w:rsidR="00B91C68" w:rsidRDefault="00B91C68" w:rsidP="00B91C68">
      <w:r>
        <w:t xml:space="preserve">Um die </w:t>
      </w:r>
      <w:proofErr w:type="spellStart"/>
      <w:r>
        <w:t>Hystereskurve</w:t>
      </w:r>
      <w:proofErr w:type="spellEnd"/>
      <w:r>
        <w:t xml:space="preserve"> richtig darzustellen wurde dann einfach auf X-Y-Ansicht eingestellt. Sobald die </w:t>
      </w:r>
      <w:proofErr w:type="spellStart"/>
      <w:r>
        <w:t>Hysteresekurve</w:t>
      </w:r>
      <w:proofErr w:type="spellEnd"/>
      <w:r>
        <w:t xml:space="preserve"> so skaliert wurde, dass diese gut sichtbar und der X-Y-Maßstab gleich war, konnte die Kurve abfotografiert werden (siehe Abb. 4 und Abb. 5). Der gesamte Vorgang wurde für den zweiten </w:t>
      </w:r>
      <w:proofErr w:type="spellStart"/>
      <w:r>
        <w:t>Ringkern</w:t>
      </w:r>
      <w:proofErr w:type="spellEnd"/>
      <w:r>
        <w:t xml:space="preserve"> wiederholt.</w:t>
      </w:r>
    </w:p>
    <w:p w:rsidR="00056A9A" w:rsidRDefault="00056A9A" w:rsidP="00B91C68"/>
    <w:p w:rsidR="004A426B" w:rsidRDefault="00056A9A" w:rsidP="004A426B">
      <w:r>
        <w:t xml:space="preserve">Im zweiten Versuch </w:t>
      </w:r>
      <w:r w:rsidR="004A426B">
        <w:t xml:space="preserve">wurde die Kennlinie der relativen Permeabilität in Abhängigkeit der magnetischen Feldstärke aufgenommen. </w:t>
      </w:r>
    </w:p>
    <w:p w:rsidR="004A426B" w:rsidRPr="00F833B4" w:rsidRDefault="004A426B" w:rsidP="004A426B">
      <w:r>
        <w:t>Dafür wurde das Oszilloskop wieder auf die Zeitansicht umgestellt und die</w:t>
      </w:r>
      <w:r w:rsidR="001635F2">
        <w:t xml:space="preserve"> </w:t>
      </w:r>
      <w:proofErr w:type="spellStart"/>
      <w:r w:rsidR="001635F2">
        <w:t>peak</w:t>
      </w:r>
      <w:proofErr w:type="spellEnd"/>
      <w:r w:rsidR="001635F2">
        <w:t xml:space="preserve"> </w:t>
      </w:r>
      <w:proofErr w:type="spellStart"/>
      <w:r w:rsidR="001635F2">
        <w:t>to</w:t>
      </w:r>
      <w:proofErr w:type="spellEnd"/>
      <w:r w:rsidR="001635F2">
        <w:t xml:space="preserve"> </w:t>
      </w:r>
      <w:proofErr w:type="spellStart"/>
      <w:r w:rsidR="001635F2">
        <w:t>peak</w:t>
      </w:r>
      <w:proofErr w:type="spellEnd"/>
      <w:r w:rsidR="001635F2">
        <w:t xml:space="preserve"> </w:t>
      </w:r>
      <w:r>
        <w:t>Spannung U</w:t>
      </w:r>
      <w:r w:rsidRPr="65507F0D">
        <w:rPr>
          <w:vertAlign w:val="subscript"/>
        </w:rPr>
        <w:t>1pp</w:t>
      </w:r>
      <w:r w:rsidR="00654329">
        <w:t xml:space="preserve"> auf 5 V gesetzt. Nun wurde die Spannung</w:t>
      </w:r>
      <w:r w:rsidRPr="65507F0D">
        <w:rPr>
          <w:vertAlign w:val="subscript"/>
        </w:rPr>
        <w:t xml:space="preserve"> </w:t>
      </w:r>
      <w:r w:rsidR="00D44A25">
        <w:t xml:space="preserve">in 0,5 V Schritten bis 0,5 V, dann in 0,1 V Schritten, </w:t>
      </w:r>
      <w:r w:rsidRPr="65507F0D">
        <w:t>reduziert</w:t>
      </w:r>
      <w:r w:rsidR="00654329">
        <w:t xml:space="preserve">. Anschließend </w:t>
      </w:r>
      <w:r w:rsidRPr="65507F0D">
        <w:t xml:space="preserve">wurden die </w:t>
      </w:r>
      <w:r>
        <w:t>Spannungsm</w:t>
      </w:r>
      <w:r w:rsidRPr="65507F0D">
        <w:t xml:space="preserve">esswerte </w:t>
      </w:r>
      <w:r>
        <w:t>U</w:t>
      </w:r>
      <w:r>
        <w:rPr>
          <w:vertAlign w:val="subscript"/>
        </w:rPr>
        <w:t>2</w:t>
      </w:r>
      <w:r w:rsidRPr="65507F0D">
        <w:rPr>
          <w:vertAlign w:val="subscript"/>
        </w:rPr>
        <w:t>pp</w:t>
      </w:r>
      <w:r w:rsidRPr="65507F0D">
        <w:t xml:space="preserve"> </w:t>
      </w:r>
      <w:r w:rsidR="00654329">
        <w:t xml:space="preserve">vom Oszilloskop </w:t>
      </w:r>
      <w:r w:rsidR="00E4000B">
        <w:t>abgelesen</w:t>
      </w:r>
      <w:r w:rsidRPr="65507F0D">
        <w:t xml:space="preserve">. Zwischendurch musste die Skalierung der Achsen immer wieder verändert werden, um </w:t>
      </w:r>
      <w:r w:rsidRPr="07047D9E">
        <w:t xml:space="preserve">die Kurven besser darzustellen. </w:t>
      </w:r>
      <w:r w:rsidRPr="65507F0D">
        <w:t>Auch d</w:t>
      </w:r>
      <w:r>
        <w:t>iese</w:t>
      </w:r>
      <w:r w:rsidR="005F24B5">
        <w:t>s</w:t>
      </w:r>
      <w:r>
        <w:t xml:space="preserve"> Vorgehen</w:t>
      </w:r>
      <w:r w:rsidRPr="65507F0D">
        <w:t xml:space="preserve"> wurde für </w:t>
      </w:r>
      <w:r>
        <w:t xml:space="preserve">den zweiten </w:t>
      </w:r>
      <w:proofErr w:type="spellStart"/>
      <w:r>
        <w:t>Ringkern</w:t>
      </w:r>
      <w:proofErr w:type="spellEnd"/>
      <w:r>
        <w:t xml:space="preserve"> wiederholt</w:t>
      </w:r>
      <w:r w:rsidRPr="65507F0D">
        <w:t>.</w:t>
      </w:r>
    </w:p>
    <w:p w:rsidR="00734D91" w:rsidRDefault="00734D91" w:rsidP="000A7AF6"/>
    <w:p w:rsidR="005600A2" w:rsidRDefault="00734D91" w:rsidP="00734D91">
      <w:pPr>
        <w:pStyle w:val="KeinLeerraum"/>
        <w:jc w:val="center"/>
      </w:pPr>
      <w:r>
        <w:rPr>
          <w:noProof/>
        </w:rPr>
        <w:drawing>
          <wp:inline distT="0" distB="0" distL="0" distR="0">
            <wp:extent cx="5760720" cy="3355340"/>
            <wp:effectExtent l="0" t="0" r="508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ersuchsdurchführung Versuch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CEA" w:rsidRPr="00056A9A" w:rsidRDefault="00734D91" w:rsidP="00734D91">
      <w:pPr>
        <w:pStyle w:val="Untertitel"/>
        <w:rPr>
          <w:rFonts w:ascii="Times New Roman" w:hAnsi="Times New Roman" w:cs="Times New Roman"/>
          <w:b/>
          <w:sz w:val="16"/>
          <w:szCs w:val="14"/>
        </w:rPr>
      </w:pPr>
      <w:r w:rsidRPr="00056A9A">
        <w:rPr>
          <w:rFonts w:ascii="Times New Roman" w:hAnsi="Times New Roman" w:cs="Times New Roman"/>
          <w:b/>
          <w:sz w:val="16"/>
          <w:szCs w:val="14"/>
        </w:rPr>
        <w:t>Abb. 3: Versuchsaufbau</w:t>
      </w:r>
    </w:p>
    <w:p w:rsidR="00FF6D33" w:rsidRPr="00056A9A" w:rsidRDefault="00673CEA" w:rsidP="00056A9A">
      <w:pPr>
        <w:rPr>
          <w:rFonts w:ascii="Arial" w:hAnsi="Arial" w:cs="Arial"/>
          <w:b/>
          <w:sz w:val="12"/>
          <w:szCs w:val="12"/>
        </w:rPr>
      </w:pPr>
      <w:r>
        <w:rPr>
          <w:b/>
          <w:sz w:val="12"/>
          <w:szCs w:val="12"/>
        </w:rPr>
        <w:br w:type="page"/>
      </w:r>
      <w:proofErr w:type="spellStart"/>
      <w:r w:rsidR="00EC4C0B" w:rsidRPr="00EC4C0B">
        <w:rPr>
          <w:b/>
        </w:rPr>
        <w:lastRenderedPageBreak/>
        <w:t>Hysteresekuren</w:t>
      </w:r>
      <w:proofErr w:type="spellEnd"/>
      <w:r w:rsidR="00EC4C0B" w:rsidRPr="00EC4C0B">
        <w:rPr>
          <w:b/>
        </w:rPr>
        <w:t xml:space="preserve"> aufzeichnen</w:t>
      </w:r>
    </w:p>
    <w:p w:rsidR="00056A9A" w:rsidRDefault="00EC4C0B" w:rsidP="004542FD">
      <w:pPr>
        <w:pStyle w:val="Listenabsatz"/>
        <w:numPr>
          <w:ilvl w:val="0"/>
          <w:numId w:val="26"/>
        </w:numPr>
        <w:tabs>
          <w:tab w:val="right" w:pos="9072"/>
        </w:tabs>
      </w:pPr>
      <w:proofErr w:type="spellStart"/>
      <w:r>
        <w:t>Ringkern</w:t>
      </w:r>
      <w:proofErr w:type="spellEnd"/>
      <w:r>
        <w:t xml:space="preserve"> 1 – 4 kHz</w:t>
      </w:r>
    </w:p>
    <w:p w:rsidR="004B2FC4" w:rsidRDefault="004542FD" w:rsidP="00056A9A">
      <w:pPr>
        <w:pStyle w:val="Listenabsatz"/>
        <w:tabs>
          <w:tab w:val="right" w:pos="9072"/>
        </w:tabs>
      </w:pPr>
      <w:r>
        <w:tab/>
      </w:r>
      <w:r w:rsidRPr="004542FD">
        <w:rPr>
          <w:b/>
        </w:rPr>
        <w:t>(1 Punkt)</w:t>
      </w:r>
    </w:p>
    <w:p w:rsidR="00EC4C0B" w:rsidRDefault="00325E88" w:rsidP="003C7352">
      <w:pPr>
        <w:jc w:val="center"/>
      </w:pPr>
      <w:r>
        <w:rPr>
          <w:noProof/>
        </w:rPr>
        <w:drawing>
          <wp:inline distT="0" distB="0" distL="0" distR="0">
            <wp:extent cx="3960000" cy="3682381"/>
            <wp:effectExtent l="0" t="0" r="2540" b="63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ysteresekurve 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68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A9A" w:rsidRPr="00056A9A" w:rsidRDefault="00056A9A" w:rsidP="003C7352">
      <w:pPr>
        <w:jc w:val="center"/>
        <w:rPr>
          <w:b/>
          <w:sz w:val="14"/>
          <w:szCs w:val="14"/>
        </w:rPr>
      </w:pPr>
      <w:r w:rsidRPr="00056A9A">
        <w:rPr>
          <w:b/>
          <w:sz w:val="16"/>
          <w:szCs w:val="14"/>
        </w:rPr>
        <w:t xml:space="preserve">Abb. 4: </w:t>
      </w:r>
      <w:proofErr w:type="spellStart"/>
      <w:r w:rsidRPr="00056A9A">
        <w:rPr>
          <w:b/>
          <w:sz w:val="16"/>
          <w:szCs w:val="14"/>
        </w:rPr>
        <w:t>Hystereskurve</w:t>
      </w:r>
      <w:proofErr w:type="spellEnd"/>
      <w:r w:rsidRPr="00056A9A">
        <w:rPr>
          <w:b/>
          <w:sz w:val="16"/>
          <w:szCs w:val="14"/>
        </w:rPr>
        <w:t xml:space="preserve"> des 1. Ringkerns</w:t>
      </w:r>
    </w:p>
    <w:p w:rsidR="00EC4C0B" w:rsidRDefault="00EC4C0B" w:rsidP="00EC4C0B">
      <w:pPr>
        <w:ind w:left="357"/>
        <w:jc w:val="center"/>
      </w:pPr>
    </w:p>
    <w:p w:rsidR="00EC4C0B" w:rsidRDefault="00EC4C0B" w:rsidP="004542FD">
      <w:pPr>
        <w:pStyle w:val="Listenabsatz"/>
        <w:numPr>
          <w:ilvl w:val="0"/>
          <w:numId w:val="26"/>
        </w:numPr>
        <w:tabs>
          <w:tab w:val="right" w:pos="9072"/>
        </w:tabs>
      </w:pPr>
      <w:proofErr w:type="spellStart"/>
      <w:r>
        <w:t>Ringkern</w:t>
      </w:r>
      <w:proofErr w:type="spellEnd"/>
      <w:r>
        <w:t xml:space="preserve"> 2 – 4 kHz</w:t>
      </w:r>
      <w:r w:rsidR="004542FD">
        <w:tab/>
      </w:r>
      <w:r w:rsidR="004542FD" w:rsidRPr="004542FD">
        <w:rPr>
          <w:b/>
        </w:rPr>
        <w:t>(1 Punkt)</w:t>
      </w:r>
    </w:p>
    <w:p w:rsidR="00EC4C0B" w:rsidRDefault="00EC4C0B" w:rsidP="00EC4C0B"/>
    <w:p w:rsidR="00EC4C0B" w:rsidRDefault="00056A9A" w:rsidP="00EC4C0B">
      <w:pPr>
        <w:jc w:val="center"/>
      </w:pPr>
      <w:r>
        <w:rPr>
          <w:noProof/>
        </w:rPr>
        <w:drawing>
          <wp:inline distT="0" distB="0" distL="0" distR="0">
            <wp:extent cx="3960000" cy="3516510"/>
            <wp:effectExtent l="0" t="0" r="254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ystereskurve 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5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A9A" w:rsidRDefault="00056A9A" w:rsidP="00EC4C0B">
      <w:pPr>
        <w:jc w:val="center"/>
        <w:rPr>
          <w:b/>
          <w:sz w:val="16"/>
          <w:szCs w:val="14"/>
        </w:rPr>
      </w:pPr>
      <w:r w:rsidRPr="00056A9A">
        <w:rPr>
          <w:b/>
          <w:sz w:val="16"/>
          <w:szCs w:val="14"/>
        </w:rPr>
        <w:t xml:space="preserve">Abb. 5: </w:t>
      </w:r>
      <w:proofErr w:type="spellStart"/>
      <w:r w:rsidRPr="00056A9A">
        <w:rPr>
          <w:b/>
          <w:sz w:val="16"/>
          <w:szCs w:val="14"/>
        </w:rPr>
        <w:t>Hysteresekurve</w:t>
      </w:r>
      <w:proofErr w:type="spellEnd"/>
      <w:r w:rsidRPr="00056A9A">
        <w:rPr>
          <w:b/>
          <w:sz w:val="16"/>
          <w:szCs w:val="14"/>
        </w:rPr>
        <w:t xml:space="preserve"> des 2. Ringkerns</w:t>
      </w:r>
    </w:p>
    <w:p w:rsidR="004F440E" w:rsidRDefault="004F440E" w:rsidP="004F440E">
      <w:pPr>
        <w:rPr>
          <w:b/>
          <w:sz w:val="16"/>
          <w:szCs w:val="14"/>
        </w:rPr>
      </w:pPr>
    </w:p>
    <w:p w:rsidR="004F440E" w:rsidRDefault="004F440E" w:rsidP="004F440E">
      <w:pPr>
        <w:rPr>
          <w:b/>
          <w:sz w:val="16"/>
          <w:szCs w:val="14"/>
        </w:rPr>
      </w:pPr>
    </w:p>
    <w:p w:rsidR="00EC4C0B" w:rsidRPr="004F440E" w:rsidRDefault="00B93121" w:rsidP="004F440E">
      <w:pPr>
        <w:rPr>
          <w:b/>
          <w:sz w:val="16"/>
          <w:szCs w:val="14"/>
        </w:rPr>
      </w:pPr>
      <w:r w:rsidRPr="00D07CC9">
        <w:rPr>
          <w:b/>
        </w:rPr>
        <w:t xml:space="preserve">Kennlinie der relativen Permeabilität </w:t>
      </w:r>
      <w:r w:rsidRPr="00D07CC9">
        <w:rPr>
          <w:b/>
          <w:i/>
        </w:rPr>
        <w:t>µ</w:t>
      </w:r>
      <w:r w:rsidRPr="00D07CC9">
        <w:rPr>
          <w:b/>
          <w:vertAlign w:val="subscript"/>
        </w:rPr>
        <w:t>r</w:t>
      </w:r>
      <w:r w:rsidRPr="00D07CC9">
        <w:rPr>
          <w:b/>
        </w:rPr>
        <w:t xml:space="preserve"> aufnehmen</w:t>
      </w:r>
      <w:r w:rsidR="004542FD">
        <w:rPr>
          <w:b/>
        </w:rPr>
        <w:tab/>
        <w:t>(</w:t>
      </w:r>
      <w:r w:rsidR="003C7352">
        <w:rPr>
          <w:b/>
        </w:rPr>
        <w:t>4</w:t>
      </w:r>
      <w:r w:rsidR="004542FD" w:rsidRPr="004542FD">
        <w:rPr>
          <w:b/>
        </w:rPr>
        <w:t xml:space="preserve"> Punkt)</w:t>
      </w:r>
    </w:p>
    <w:p w:rsidR="00B93121" w:rsidRDefault="00B93121" w:rsidP="00B93121">
      <w:pPr>
        <w:rPr>
          <w:b/>
        </w:rPr>
      </w:pPr>
    </w:p>
    <w:tbl>
      <w:tblPr>
        <w:tblStyle w:val="Tabellenraster"/>
        <w:tblW w:w="9104" w:type="dxa"/>
        <w:jc w:val="center"/>
        <w:tblLook w:val="04A0" w:firstRow="1" w:lastRow="0" w:firstColumn="1" w:lastColumn="0" w:noHBand="0" w:noVBand="1"/>
      </w:tblPr>
      <w:tblGrid>
        <w:gridCol w:w="901"/>
        <w:gridCol w:w="900"/>
        <w:gridCol w:w="935"/>
        <w:gridCol w:w="869"/>
        <w:gridCol w:w="947"/>
        <w:gridCol w:w="900"/>
        <w:gridCol w:w="900"/>
        <w:gridCol w:w="935"/>
        <w:gridCol w:w="867"/>
        <w:gridCol w:w="950"/>
      </w:tblGrid>
      <w:tr w:rsidR="003C7352" w:rsidTr="00B36699">
        <w:trPr>
          <w:jc w:val="center"/>
        </w:trPr>
        <w:tc>
          <w:tcPr>
            <w:tcW w:w="4552" w:type="dxa"/>
            <w:gridSpan w:val="5"/>
          </w:tcPr>
          <w:p w:rsidR="003C7352" w:rsidRDefault="003C7352" w:rsidP="00585281">
            <w:proofErr w:type="spellStart"/>
            <w:r>
              <w:t>Ringkern</w:t>
            </w:r>
            <w:proofErr w:type="spellEnd"/>
            <w:r>
              <w:t xml:space="preserve"> 1</w:t>
            </w:r>
          </w:p>
        </w:tc>
        <w:tc>
          <w:tcPr>
            <w:tcW w:w="4552" w:type="dxa"/>
            <w:gridSpan w:val="5"/>
          </w:tcPr>
          <w:p w:rsidR="003C7352" w:rsidRDefault="003C7352" w:rsidP="00585281">
            <w:proofErr w:type="spellStart"/>
            <w:r>
              <w:t>Ringkern</w:t>
            </w:r>
            <w:proofErr w:type="spellEnd"/>
            <w:r>
              <w:t xml:space="preserve"> 2</w:t>
            </w:r>
          </w:p>
        </w:tc>
      </w:tr>
      <w:tr w:rsidR="00B36699" w:rsidTr="003F071F">
        <w:trPr>
          <w:jc w:val="center"/>
        </w:trPr>
        <w:tc>
          <w:tcPr>
            <w:tcW w:w="901" w:type="dxa"/>
          </w:tcPr>
          <w:p w:rsidR="003C7352" w:rsidRPr="004F440E" w:rsidRDefault="003C7352" w:rsidP="004F440E">
            <w:pPr>
              <w:jc w:val="center"/>
              <w:rPr>
                <w:sz w:val="21"/>
                <w:szCs w:val="22"/>
              </w:rPr>
            </w:pPr>
            <w:r w:rsidRPr="004F440E">
              <w:rPr>
                <w:i/>
                <w:sz w:val="21"/>
                <w:szCs w:val="22"/>
              </w:rPr>
              <w:t>U</w:t>
            </w:r>
            <w:r w:rsidR="001635F2" w:rsidRPr="004F440E">
              <w:rPr>
                <w:sz w:val="21"/>
                <w:szCs w:val="22"/>
                <w:vertAlign w:val="subscript"/>
              </w:rPr>
              <w:t>1</w:t>
            </w:r>
            <w:r w:rsidRPr="004F440E">
              <w:rPr>
                <w:sz w:val="21"/>
                <w:szCs w:val="22"/>
                <w:vertAlign w:val="subscript"/>
              </w:rPr>
              <w:t>pp</w:t>
            </w:r>
            <w:r w:rsidR="004F440E" w:rsidRPr="004F440E">
              <w:rPr>
                <w:sz w:val="21"/>
                <w:szCs w:val="22"/>
              </w:rPr>
              <w:t xml:space="preserve"> </w:t>
            </w:r>
            <w:r w:rsidR="004F440E" w:rsidRPr="004F440E">
              <w:rPr>
                <w:i/>
                <w:sz w:val="21"/>
                <w:szCs w:val="22"/>
              </w:rPr>
              <w:t>(V)</w:t>
            </w:r>
          </w:p>
        </w:tc>
        <w:tc>
          <w:tcPr>
            <w:tcW w:w="900" w:type="dxa"/>
          </w:tcPr>
          <w:p w:rsidR="003C7352" w:rsidRPr="004F440E" w:rsidRDefault="003C7352" w:rsidP="004F440E">
            <w:pPr>
              <w:jc w:val="center"/>
              <w:rPr>
                <w:i/>
                <w:sz w:val="21"/>
                <w:szCs w:val="22"/>
              </w:rPr>
            </w:pPr>
            <w:r w:rsidRPr="004F440E">
              <w:rPr>
                <w:i/>
                <w:sz w:val="21"/>
                <w:szCs w:val="22"/>
              </w:rPr>
              <w:t>U</w:t>
            </w:r>
            <w:r w:rsidR="001635F2" w:rsidRPr="004F440E">
              <w:rPr>
                <w:i/>
                <w:sz w:val="21"/>
                <w:szCs w:val="22"/>
                <w:vertAlign w:val="subscript"/>
              </w:rPr>
              <w:t>2</w:t>
            </w:r>
            <w:r w:rsidRPr="004F440E">
              <w:rPr>
                <w:i/>
                <w:sz w:val="21"/>
                <w:szCs w:val="22"/>
                <w:vertAlign w:val="subscript"/>
              </w:rPr>
              <w:t>pp</w:t>
            </w:r>
            <w:r w:rsidR="004F440E" w:rsidRPr="004F440E">
              <w:rPr>
                <w:i/>
                <w:sz w:val="21"/>
                <w:szCs w:val="22"/>
              </w:rPr>
              <w:t xml:space="preserve"> (V)</w:t>
            </w:r>
          </w:p>
        </w:tc>
        <w:tc>
          <w:tcPr>
            <w:tcW w:w="935" w:type="dxa"/>
          </w:tcPr>
          <w:p w:rsidR="003C7352" w:rsidRPr="004F440E" w:rsidRDefault="003C7352" w:rsidP="004F440E">
            <w:pPr>
              <w:jc w:val="center"/>
              <w:rPr>
                <w:sz w:val="21"/>
                <w:szCs w:val="22"/>
              </w:rPr>
            </w:pPr>
            <w:r w:rsidRPr="004F440E">
              <w:rPr>
                <w:i/>
                <w:sz w:val="21"/>
                <w:szCs w:val="22"/>
              </w:rPr>
              <w:t>H</w:t>
            </w:r>
            <w:r w:rsidR="004F440E" w:rsidRPr="004F440E">
              <w:rPr>
                <w:i/>
                <w:sz w:val="21"/>
                <w:szCs w:val="22"/>
              </w:rPr>
              <w:t xml:space="preserve"> (A/m)</w:t>
            </w:r>
          </w:p>
        </w:tc>
        <w:tc>
          <w:tcPr>
            <w:tcW w:w="869" w:type="dxa"/>
          </w:tcPr>
          <w:p w:rsidR="003C7352" w:rsidRPr="004F440E" w:rsidRDefault="003C7352" w:rsidP="004F440E">
            <w:pPr>
              <w:jc w:val="center"/>
              <w:rPr>
                <w:i/>
                <w:sz w:val="21"/>
                <w:szCs w:val="22"/>
              </w:rPr>
            </w:pPr>
            <w:r w:rsidRPr="004F440E">
              <w:rPr>
                <w:i/>
                <w:sz w:val="21"/>
                <w:szCs w:val="22"/>
              </w:rPr>
              <w:t>B</w:t>
            </w:r>
            <w:r w:rsidR="004F440E" w:rsidRPr="004F440E">
              <w:rPr>
                <w:i/>
                <w:sz w:val="21"/>
                <w:szCs w:val="22"/>
              </w:rPr>
              <w:t xml:space="preserve"> (T)</w:t>
            </w:r>
          </w:p>
        </w:tc>
        <w:tc>
          <w:tcPr>
            <w:tcW w:w="947" w:type="dxa"/>
          </w:tcPr>
          <w:p w:rsidR="003C7352" w:rsidRPr="004F440E" w:rsidRDefault="003C7352" w:rsidP="004F440E">
            <w:pPr>
              <w:jc w:val="center"/>
              <w:rPr>
                <w:i/>
                <w:sz w:val="21"/>
                <w:szCs w:val="22"/>
              </w:rPr>
            </w:pPr>
            <w:r w:rsidRPr="004F440E">
              <w:rPr>
                <w:i/>
                <w:sz w:val="21"/>
                <w:szCs w:val="22"/>
              </w:rPr>
              <w:t>µ</w:t>
            </w:r>
            <w:r w:rsidRPr="004F440E">
              <w:rPr>
                <w:i/>
                <w:sz w:val="21"/>
                <w:szCs w:val="22"/>
                <w:vertAlign w:val="subscript"/>
              </w:rPr>
              <w:t>r</w:t>
            </w:r>
            <w:r w:rsidR="004F440E">
              <w:rPr>
                <w:i/>
                <w:sz w:val="21"/>
                <w:szCs w:val="22"/>
              </w:rPr>
              <w:t xml:space="preserve"> </w:t>
            </w:r>
            <w:r w:rsidR="004F440E" w:rsidRPr="004F440E">
              <w:rPr>
                <w:i/>
                <w:sz w:val="21"/>
                <w:szCs w:val="22"/>
              </w:rPr>
              <w:t>(H/m)</w:t>
            </w:r>
          </w:p>
        </w:tc>
        <w:tc>
          <w:tcPr>
            <w:tcW w:w="900" w:type="dxa"/>
          </w:tcPr>
          <w:p w:rsidR="003C7352" w:rsidRPr="004F440E" w:rsidRDefault="003C7352" w:rsidP="004F440E">
            <w:pPr>
              <w:jc w:val="center"/>
              <w:rPr>
                <w:i/>
                <w:sz w:val="21"/>
                <w:szCs w:val="22"/>
              </w:rPr>
            </w:pPr>
            <w:r w:rsidRPr="004F440E">
              <w:rPr>
                <w:i/>
                <w:sz w:val="21"/>
                <w:szCs w:val="22"/>
              </w:rPr>
              <w:t>U</w:t>
            </w:r>
            <w:r w:rsidR="001635F2" w:rsidRPr="004F440E">
              <w:rPr>
                <w:i/>
                <w:sz w:val="21"/>
                <w:szCs w:val="22"/>
                <w:vertAlign w:val="subscript"/>
              </w:rPr>
              <w:t>1</w:t>
            </w:r>
            <w:r w:rsidRPr="004F440E">
              <w:rPr>
                <w:i/>
                <w:sz w:val="21"/>
                <w:szCs w:val="22"/>
                <w:vertAlign w:val="subscript"/>
              </w:rPr>
              <w:t>pp</w:t>
            </w:r>
            <w:r w:rsidR="004F440E" w:rsidRPr="004F440E">
              <w:rPr>
                <w:i/>
                <w:sz w:val="21"/>
                <w:szCs w:val="22"/>
              </w:rPr>
              <w:t xml:space="preserve"> (</w:t>
            </w:r>
            <w:r w:rsidR="004F440E">
              <w:rPr>
                <w:i/>
                <w:sz w:val="21"/>
                <w:szCs w:val="22"/>
              </w:rPr>
              <w:t>V</w:t>
            </w:r>
            <w:r w:rsidR="004F440E" w:rsidRPr="004F440E">
              <w:rPr>
                <w:i/>
                <w:sz w:val="21"/>
                <w:szCs w:val="22"/>
              </w:rPr>
              <w:t>)</w:t>
            </w:r>
          </w:p>
        </w:tc>
        <w:tc>
          <w:tcPr>
            <w:tcW w:w="900" w:type="dxa"/>
          </w:tcPr>
          <w:p w:rsidR="003C7352" w:rsidRPr="004F440E" w:rsidRDefault="001635F2" w:rsidP="004F440E">
            <w:pPr>
              <w:jc w:val="center"/>
              <w:rPr>
                <w:i/>
                <w:sz w:val="21"/>
                <w:szCs w:val="22"/>
              </w:rPr>
            </w:pPr>
            <w:r w:rsidRPr="004F440E">
              <w:rPr>
                <w:i/>
                <w:sz w:val="21"/>
                <w:szCs w:val="22"/>
              </w:rPr>
              <w:t>U</w:t>
            </w:r>
            <w:r w:rsidRPr="004F440E">
              <w:rPr>
                <w:i/>
                <w:sz w:val="21"/>
                <w:szCs w:val="22"/>
                <w:vertAlign w:val="subscript"/>
              </w:rPr>
              <w:t>2</w:t>
            </w:r>
            <w:r w:rsidR="003C7352" w:rsidRPr="004F440E">
              <w:rPr>
                <w:i/>
                <w:sz w:val="21"/>
                <w:szCs w:val="22"/>
                <w:vertAlign w:val="subscript"/>
              </w:rPr>
              <w:t>pp</w:t>
            </w:r>
            <w:r w:rsidR="004F440E" w:rsidRPr="004F440E">
              <w:rPr>
                <w:i/>
                <w:sz w:val="21"/>
                <w:szCs w:val="22"/>
              </w:rPr>
              <w:t xml:space="preserve"> (</w:t>
            </w:r>
            <w:r w:rsidR="004F440E">
              <w:rPr>
                <w:i/>
                <w:sz w:val="21"/>
                <w:szCs w:val="22"/>
              </w:rPr>
              <w:t>V</w:t>
            </w:r>
            <w:r w:rsidR="004F440E" w:rsidRPr="004F440E">
              <w:rPr>
                <w:i/>
                <w:sz w:val="21"/>
                <w:szCs w:val="22"/>
              </w:rPr>
              <w:t>)</w:t>
            </w:r>
          </w:p>
        </w:tc>
        <w:tc>
          <w:tcPr>
            <w:tcW w:w="935" w:type="dxa"/>
          </w:tcPr>
          <w:p w:rsidR="003C7352" w:rsidRPr="004F440E" w:rsidRDefault="003C7352" w:rsidP="004F440E">
            <w:pPr>
              <w:jc w:val="center"/>
              <w:rPr>
                <w:i/>
                <w:sz w:val="21"/>
                <w:szCs w:val="22"/>
              </w:rPr>
            </w:pPr>
            <w:r w:rsidRPr="004F440E">
              <w:rPr>
                <w:i/>
                <w:sz w:val="21"/>
                <w:szCs w:val="22"/>
              </w:rPr>
              <w:t>H</w:t>
            </w:r>
            <w:r w:rsidR="004F440E" w:rsidRPr="004F440E">
              <w:rPr>
                <w:i/>
                <w:sz w:val="21"/>
                <w:szCs w:val="22"/>
              </w:rPr>
              <w:t xml:space="preserve"> (</w:t>
            </w:r>
            <w:r w:rsidR="004F440E">
              <w:rPr>
                <w:i/>
                <w:sz w:val="21"/>
                <w:szCs w:val="22"/>
              </w:rPr>
              <w:t>A/m</w:t>
            </w:r>
            <w:r w:rsidR="004F440E" w:rsidRPr="004F440E">
              <w:rPr>
                <w:i/>
                <w:sz w:val="21"/>
                <w:szCs w:val="22"/>
              </w:rPr>
              <w:t>)</w:t>
            </w:r>
          </w:p>
        </w:tc>
        <w:tc>
          <w:tcPr>
            <w:tcW w:w="867" w:type="dxa"/>
          </w:tcPr>
          <w:p w:rsidR="003C7352" w:rsidRPr="004F440E" w:rsidRDefault="003C7352" w:rsidP="004F440E">
            <w:pPr>
              <w:jc w:val="center"/>
              <w:rPr>
                <w:i/>
                <w:sz w:val="21"/>
                <w:szCs w:val="22"/>
              </w:rPr>
            </w:pPr>
            <w:r w:rsidRPr="004F440E">
              <w:rPr>
                <w:i/>
                <w:sz w:val="21"/>
                <w:szCs w:val="22"/>
              </w:rPr>
              <w:t>B</w:t>
            </w:r>
            <w:r w:rsidR="004F440E" w:rsidRPr="004F440E">
              <w:rPr>
                <w:i/>
                <w:sz w:val="21"/>
                <w:szCs w:val="22"/>
              </w:rPr>
              <w:t xml:space="preserve"> (</w:t>
            </w:r>
            <w:r w:rsidR="004F440E">
              <w:rPr>
                <w:i/>
                <w:sz w:val="21"/>
                <w:szCs w:val="22"/>
              </w:rPr>
              <w:t>T</w:t>
            </w:r>
            <w:r w:rsidR="004F440E" w:rsidRPr="004F440E">
              <w:rPr>
                <w:i/>
                <w:sz w:val="21"/>
                <w:szCs w:val="22"/>
              </w:rPr>
              <w:t>)</w:t>
            </w:r>
          </w:p>
        </w:tc>
        <w:tc>
          <w:tcPr>
            <w:tcW w:w="950" w:type="dxa"/>
          </w:tcPr>
          <w:p w:rsidR="003C7352" w:rsidRPr="004F440E" w:rsidRDefault="003C7352" w:rsidP="004F440E">
            <w:pPr>
              <w:jc w:val="center"/>
              <w:rPr>
                <w:i/>
                <w:sz w:val="21"/>
                <w:szCs w:val="22"/>
              </w:rPr>
            </w:pPr>
            <w:r w:rsidRPr="004F440E">
              <w:rPr>
                <w:i/>
                <w:sz w:val="21"/>
                <w:szCs w:val="22"/>
              </w:rPr>
              <w:t>µ</w:t>
            </w:r>
            <w:r w:rsidRPr="004F440E">
              <w:rPr>
                <w:i/>
                <w:sz w:val="21"/>
                <w:szCs w:val="22"/>
                <w:vertAlign w:val="subscript"/>
              </w:rPr>
              <w:t>r</w:t>
            </w:r>
            <w:r w:rsidR="004F440E" w:rsidRPr="004F440E">
              <w:rPr>
                <w:i/>
                <w:sz w:val="21"/>
                <w:szCs w:val="22"/>
              </w:rPr>
              <w:t xml:space="preserve"> (</w:t>
            </w:r>
            <w:r w:rsidR="004F440E">
              <w:rPr>
                <w:i/>
                <w:sz w:val="21"/>
                <w:szCs w:val="22"/>
              </w:rPr>
              <w:t>H/m</w:t>
            </w:r>
            <w:r w:rsidR="004F440E" w:rsidRPr="004F440E">
              <w:rPr>
                <w:i/>
                <w:sz w:val="21"/>
                <w:szCs w:val="22"/>
              </w:rPr>
              <w:t>)</w:t>
            </w:r>
          </w:p>
        </w:tc>
      </w:tr>
      <w:tr w:rsidR="003F071F" w:rsidTr="003F071F">
        <w:trPr>
          <w:jc w:val="center"/>
        </w:trPr>
        <w:tc>
          <w:tcPr>
            <w:tcW w:w="901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5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1632,</w:t>
            </w:r>
            <w:r>
              <w:rPr>
                <w:sz w:val="21"/>
                <w:szCs w:val="21"/>
              </w:rPr>
              <w:t>40</w:t>
            </w:r>
          </w:p>
        </w:tc>
        <w:tc>
          <w:tcPr>
            <w:tcW w:w="869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47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5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1632,</w:t>
            </w:r>
            <w:r>
              <w:rPr>
                <w:sz w:val="21"/>
                <w:szCs w:val="21"/>
              </w:rPr>
              <w:t>40</w:t>
            </w:r>
          </w:p>
        </w:tc>
        <w:tc>
          <w:tcPr>
            <w:tcW w:w="867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50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</w:tr>
      <w:tr w:rsidR="003F071F" w:rsidTr="003F071F">
        <w:trPr>
          <w:jc w:val="center"/>
        </w:trPr>
        <w:tc>
          <w:tcPr>
            <w:tcW w:w="901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4,5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1469,1</w:t>
            </w:r>
            <w:r>
              <w:rPr>
                <w:sz w:val="21"/>
                <w:szCs w:val="21"/>
              </w:rPr>
              <w:t>6</w:t>
            </w:r>
          </w:p>
        </w:tc>
        <w:tc>
          <w:tcPr>
            <w:tcW w:w="869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47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4,5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1469,1</w:t>
            </w:r>
            <w:r>
              <w:rPr>
                <w:sz w:val="21"/>
                <w:szCs w:val="21"/>
              </w:rPr>
              <w:t>6</w:t>
            </w:r>
          </w:p>
        </w:tc>
        <w:tc>
          <w:tcPr>
            <w:tcW w:w="867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50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</w:tr>
      <w:tr w:rsidR="003F071F" w:rsidTr="003F071F">
        <w:trPr>
          <w:jc w:val="center"/>
        </w:trPr>
        <w:tc>
          <w:tcPr>
            <w:tcW w:w="901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4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1305,</w:t>
            </w:r>
            <w:r>
              <w:rPr>
                <w:sz w:val="21"/>
                <w:szCs w:val="21"/>
              </w:rPr>
              <w:t>92</w:t>
            </w:r>
          </w:p>
        </w:tc>
        <w:tc>
          <w:tcPr>
            <w:tcW w:w="869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47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4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1305,</w:t>
            </w:r>
            <w:r>
              <w:rPr>
                <w:sz w:val="21"/>
                <w:szCs w:val="21"/>
              </w:rPr>
              <w:t>92</w:t>
            </w:r>
          </w:p>
        </w:tc>
        <w:tc>
          <w:tcPr>
            <w:tcW w:w="867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50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</w:tr>
      <w:tr w:rsidR="003F071F" w:rsidTr="003F071F">
        <w:trPr>
          <w:jc w:val="center"/>
        </w:trPr>
        <w:tc>
          <w:tcPr>
            <w:tcW w:w="901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3,5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1142,6</w:t>
            </w:r>
            <w:r>
              <w:rPr>
                <w:sz w:val="21"/>
                <w:szCs w:val="21"/>
              </w:rPr>
              <w:t>8</w:t>
            </w:r>
          </w:p>
        </w:tc>
        <w:tc>
          <w:tcPr>
            <w:tcW w:w="869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47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3,5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1142,6</w:t>
            </w:r>
            <w:r>
              <w:rPr>
                <w:sz w:val="21"/>
                <w:szCs w:val="21"/>
              </w:rPr>
              <w:t>8</w:t>
            </w:r>
          </w:p>
        </w:tc>
        <w:tc>
          <w:tcPr>
            <w:tcW w:w="867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50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</w:tr>
      <w:tr w:rsidR="003F071F" w:rsidTr="003F071F">
        <w:trPr>
          <w:jc w:val="center"/>
        </w:trPr>
        <w:tc>
          <w:tcPr>
            <w:tcW w:w="901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3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979,4</w:t>
            </w:r>
            <w:r>
              <w:rPr>
                <w:sz w:val="21"/>
                <w:szCs w:val="21"/>
              </w:rPr>
              <w:t>4</w:t>
            </w:r>
          </w:p>
        </w:tc>
        <w:tc>
          <w:tcPr>
            <w:tcW w:w="869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47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3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979,4</w:t>
            </w:r>
            <w:r>
              <w:rPr>
                <w:sz w:val="21"/>
                <w:szCs w:val="21"/>
              </w:rPr>
              <w:t>4</w:t>
            </w:r>
          </w:p>
        </w:tc>
        <w:tc>
          <w:tcPr>
            <w:tcW w:w="867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50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</w:tr>
      <w:tr w:rsidR="003F071F" w:rsidTr="003F071F">
        <w:trPr>
          <w:jc w:val="center"/>
        </w:trPr>
        <w:tc>
          <w:tcPr>
            <w:tcW w:w="901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2,5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816,</w:t>
            </w:r>
            <w:r>
              <w:rPr>
                <w:sz w:val="21"/>
                <w:szCs w:val="21"/>
              </w:rPr>
              <w:t>20</w:t>
            </w:r>
          </w:p>
        </w:tc>
        <w:tc>
          <w:tcPr>
            <w:tcW w:w="869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47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2,5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816,</w:t>
            </w:r>
            <w:r>
              <w:rPr>
                <w:sz w:val="21"/>
                <w:szCs w:val="21"/>
              </w:rPr>
              <w:t>20</w:t>
            </w:r>
          </w:p>
        </w:tc>
        <w:tc>
          <w:tcPr>
            <w:tcW w:w="867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50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</w:tr>
      <w:tr w:rsidR="003F071F" w:rsidTr="003F071F">
        <w:trPr>
          <w:jc w:val="center"/>
        </w:trPr>
        <w:tc>
          <w:tcPr>
            <w:tcW w:w="901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2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652,9</w:t>
            </w:r>
            <w:r>
              <w:rPr>
                <w:sz w:val="21"/>
                <w:szCs w:val="21"/>
              </w:rPr>
              <w:t>6</w:t>
            </w:r>
          </w:p>
        </w:tc>
        <w:tc>
          <w:tcPr>
            <w:tcW w:w="869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47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2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652,9</w:t>
            </w:r>
            <w:r>
              <w:rPr>
                <w:sz w:val="21"/>
                <w:szCs w:val="21"/>
              </w:rPr>
              <w:t>6</w:t>
            </w:r>
          </w:p>
        </w:tc>
        <w:tc>
          <w:tcPr>
            <w:tcW w:w="867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50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</w:tr>
      <w:tr w:rsidR="003F071F" w:rsidTr="003F071F">
        <w:trPr>
          <w:jc w:val="center"/>
        </w:trPr>
        <w:tc>
          <w:tcPr>
            <w:tcW w:w="901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1,5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489,7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869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47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1,5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489,7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867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50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</w:tr>
      <w:tr w:rsidR="003F071F" w:rsidTr="003F071F">
        <w:trPr>
          <w:jc w:val="center"/>
        </w:trPr>
        <w:tc>
          <w:tcPr>
            <w:tcW w:w="901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1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326,4</w:t>
            </w:r>
            <w:r>
              <w:rPr>
                <w:sz w:val="21"/>
                <w:szCs w:val="21"/>
              </w:rPr>
              <w:t>8</w:t>
            </w:r>
          </w:p>
        </w:tc>
        <w:tc>
          <w:tcPr>
            <w:tcW w:w="869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47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1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326,4</w:t>
            </w:r>
            <w:r>
              <w:rPr>
                <w:sz w:val="21"/>
                <w:szCs w:val="21"/>
              </w:rPr>
              <w:t>8</w:t>
            </w:r>
          </w:p>
        </w:tc>
        <w:tc>
          <w:tcPr>
            <w:tcW w:w="867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50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</w:tr>
      <w:tr w:rsidR="003F071F" w:rsidTr="003F071F">
        <w:trPr>
          <w:jc w:val="center"/>
        </w:trPr>
        <w:tc>
          <w:tcPr>
            <w:tcW w:w="901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0,5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163,2</w:t>
            </w:r>
            <w:r>
              <w:rPr>
                <w:sz w:val="21"/>
                <w:szCs w:val="21"/>
              </w:rPr>
              <w:t>4</w:t>
            </w:r>
          </w:p>
        </w:tc>
        <w:tc>
          <w:tcPr>
            <w:tcW w:w="869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47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0,5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163,2</w:t>
            </w:r>
            <w:r>
              <w:rPr>
                <w:sz w:val="21"/>
                <w:szCs w:val="21"/>
              </w:rPr>
              <w:t>4</w:t>
            </w:r>
          </w:p>
        </w:tc>
        <w:tc>
          <w:tcPr>
            <w:tcW w:w="867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50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</w:tr>
      <w:tr w:rsidR="003F071F" w:rsidTr="003F071F">
        <w:trPr>
          <w:jc w:val="center"/>
        </w:trPr>
        <w:tc>
          <w:tcPr>
            <w:tcW w:w="901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0,4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130,5</w:t>
            </w:r>
            <w:r>
              <w:rPr>
                <w:sz w:val="21"/>
                <w:szCs w:val="21"/>
              </w:rPr>
              <w:t>9</w:t>
            </w:r>
          </w:p>
        </w:tc>
        <w:tc>
          <w:tcPr>
            <w:tcW w:w="869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47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0,4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130,5</w:t>
            </w:r>
            <w:r>
              <w:rPr>
                <w:sz w:val="21"/>
                <w:szCs w:val="21"/>
              </w:rPr>
              <w:t>9</w:t>
            </w:r>
          </w:p>
        </w:tc>
        <w:tc>
          <w:tcPr>
            <w:tcW w:w="867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50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</w:tr>
      <w:tr w:rsidR="003F071F" w:rsidTr="003F071F">
        <w:trPr>
          <w:jc w:val="center"/>
        </w:trPr>
        <w:tc>
          <w:tcPr>
            <w:tcW w:w="901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0,3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97,94</w:t>
            </w:r>
          </w:p>
        </w:tc>
        <w:tc>
          <w:tcPr>
            <w:tcW w:w="869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47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0,3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97,94</w:t>
            </w:r>
          </w:p>
        </w:tc>
        <w:tc>
          <w:tcPr>
            <w:tcW w:w="867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50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</w:tr>
      <w:tr w:rsidR="003F071F" w:rsidTr="003F071F">
        <w:trPr>
          <w:jc w:val="center"/>
        </w:trPr>
        <w:tc>
          <w:tcPr>
            <w:tcW w:w="901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0,2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65,</w:t>
            </w:r>
            <w:r>
              <w:rPr>
                <w:sz w:val="21"/>
                <w:szCs w:val="21"/>
              </w:rPr>
              <w:t>30</w:t>
            </w:r>
          </w:p>
        </w:tc>
        <w:tc>
          <w:tcPr>
            <w:tcW w:w="869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47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0,2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65,</w:t>
            </w:r>
            <w:r>
              <w:rPr>
                <w:sz w:val="21"/>
                <w:szCs w:val="21"/>
              </w:rPr>
              <w:t>30</w:t>
            </w:r>
          </w:p>
        </w:tc>
        <w:tc>
          <w:tcPr>
            <w:tcW w:w="867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50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</w:tr>
      <w:tr w:rsidR="003F071F" w:rsidTr="003F071F">
        <w:trPr>
          <w:jc w:val="center"/>
        </w:trPr>
        <w:tc>
          <w:tcPr>
            <w:tcW w:w="901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0,1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32,65</w:t>
            </w:r>
          </w:p>
        </w:tc>
        <w:tc>
          <w:tcPr>
            <w:tcW w:w="869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47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0,1</w:t>
            </w:r>
          </w:p>
        </w:tc>
        <w:tc>
          <w:tcPr>
            <w:tcW w:w="900" w:type="dxa"/>
          </w:tcPr>
          <w:p w:rsidR="003F071F" w:rsidRPr="00B36699" w:rsidRDefault="003F071F" w:rsidP="003F071F">
            <w:pPr>
              <w:rPr>
                <w:sz w:val="21"/>
                <w:szCs w:val="21"/>
              </w:rPr>
            </w:pPr>
          </w:p>
        </w:tc>
        <w:tc>
          <w:tcPr>
            <w:tcW w:w="935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  <w:r w:rsidRPr="00B36699">
              <w:rPr>
                <w:sz w:val="21"/>
                <w:szCs w:val="21"/>
              </w:rPr>
              <w:t>32,65</w:t>
            </w:r>
          </w:p>
        </w:tc>
        <w:tc>
          <w:tcPr>
            <w:tcW w:w="867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50" w:type="dxa"/>
          </w:tcPr>
          <w:p w:rsidR="003F071F" w:rsidRPr="00B36699" w:rsidRDefault="003F071F" w:rsidP="003F071F">
            <w:pPr>
              <w:jc w:val="center"/>
              <w:rPr>
                <w:sz w:val="21"/>
                <w:szCs w:val="21"/>
              </w:rPr>
            </w:pPr>
          </w:p>
        </w:tc>
      </w:tr>
    </w:tbl>
    <w:p w:rsidR="00B93121" w:rsidRDefault="00362109" w:rsidP="003C7352">
      <w:pPr>
        <w:jc w:val="center"/>
        <w:rPr>
          <w:b/>
          <w:sz w:val="16"/>
        </w:rPr>
      </w:pPr>
      <w:r>
        <w:rPr>
          <w:b/>
          <w:sz w:val="16"/>
        </w:rPr>
        <w:t>Tab. 2</w:t>
      </w:r>
      <w:r w:rsidR="00C8514B" w:rsidRPr="00C8514B">
        <w:rPr>
          <w:b/>
          <w:sz w:val="16"/>
        </w:rPr>
        <w:t>: Messwerte zur Bestimmung der relativen Permeabilität</w:t>
      </w:r>
    </w:p>
    <w:p w:rsidR="001D7ED6" w:rsidRDefault="001D7ED6" w:rsidP="003C7352">
      <w:pPr>
        <w:jc w:val="center"/>
        <w:rPr>
          <w:b/>
          <w:sz w:val="16"/>
        </w:rPr>
      </w:pPr>
    </w:p>
    <w:p w:rsidR="003D57DB" w:rsidRPr="003D57DB" w:rsidRDefault="00220F79" w:rsidP="00037F25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=326,48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A⋅m</m:t>
            </m:r>
          </m:den>
        </m:f>
      </m:oMath>
      <w:r w:rsidR="00037F25">
        <w:t xml:space="preserve"> (siehe 1 d</w:t>
      </w:r>
      <w:proofErr w:type="gramStart"/>
      <w:r w:rsidR="00037F25">
        <w:t>) )</w:t>
      </w:r>
      <w:proofErr w:type="gramEnd"/>
    </w:p>
    <w:p w:rsidR="003D57DB" w:rsidRDefault="00220F79" w:rsidP="00037F25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=32,47⋅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37F25">
        <w:t xml:space="preserve"> (siehe 1 d</w:t>
      </w:r>
      <w:proofErr w:type="gramStart"/>
      <w:r w:rsidR="00037F25">
        <w:t>) )</w:t>
      </w:r>
      <w:proofErr w:type="gramEnd"/>
    </w:p>
    <w:p w:rsidR="00037F25" w:rsidRDefault="00037F25" w:rsidP="00037F25">
      <w:pPr>
        <w:jc w:val="center"/>
      </w:pPr>
    </w:p>
    <w:p w:rsidR="00037F25" w:rsidRPr="00356AC9" w:rsidRDefault="00037F25" w:rsidP="00037F25">
      <m:oMathPara>
        <m:oMath>
          <m:r>
            <w:rPr>
              <w:rFonts w:ascii="Cambria Math" w:hAnsi="Cambria Math"/>
            </w:rPr>
            <m:t>H=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1pp</m:t>
              </m:r>
            </m:sub>
          </m:sSub>
        </m:oMath>
      </m:oMathPara>
    </w:p>
    <w:p w:rsidR="00037F25" w:rsidRPr="003F071F" w:rsidRDefault="00037F25" w:rsidP="00037F25">
      <m:oMathPara>
        <m:oMath>
          <m: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2pp</m:t>
              </m:r>
            </m:sub>
          </m:sSub>
        </m:oMath>
      </m:oMathPara>
    </w:p>
    <w:p w:rsidR="003F071F" w:rsidRPr="00356AC9" w:rsidRDefault="003F071F" w:rsidP="00037F25"/>
    <w:p w:rsidR="00037F25" w:rsidRPr="00037F25" w:rsidRDefault="00220F79" w:rsidP="00037F25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H⋅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037F25" w:rsidRPr="003D57DB" w:rsidRDefault="00037F25" w:rsidP="00037F25"/>
    <w:p w:rsidR="00FC6E83" w:rsidRDefault="00FC6E83" w:rsidP="00655D8C">
      <w:pPr>
        <w:pStyle w:val="berschrift1"/>
        <w:numPr>
          <w:ilvl w:val="0"/>
          <w:numId w:val="24"/>
        </w:numPr>
        <w:ind w:left="357" w:hanging="357"/>
      </w:pPr>
      <w:r w:rsidRPr="00984ADC">
        <w:t>Auswertung</w:t>
      </w:r>
    </w:p>
    <w:p w:rsidR="00DF672D" w:rsidRDefault="00DF672D" w:rsidP="00DF672D">
      <w:pPr>
        <w:pStyle w:val="Listenabsatz"/>
        <w:numPr>
          <w:ilvl w:val="0"/>
          <w:numId w:val="28"/>
        </w:numPr>
        <w:jc w:val="both"/>
      </w:pPr>
      <w:r>
        <w:t xml:space="preserve">Lesen Sie aus den aufgezeichneten </w:t>
      </w:r>
      <w:proofErr w:type="spellStart"/>
      <w:r>
        <w:t>Hysteresekurven</w:t>
      </w:r>
      <w:proofErr w:type="spellEnd"/>
      <w:r>
        <w:t xml:space="preserve"> die Kenngrößen </w:t>
      </w:r>
      <w:r w:rsidRPr="00DF672D">
        <w:rPr>
          <w:i/>
        </w:rPr>
        <w:t>B</w:t>
      </w:r>
      <w:r w:rsidRPr="00DF672D">
        <w:rPr>
          <w:vertAlign w:val="subscript"/>
        </w:rPr>
        <w:t>S</w:t>
      </w:r>
      <w:r>
        <w:t xml:space="preserve">, </w:t>
      </w:r>
      <w:proofErr w:type="spellStart"/>
      <w:r w:rsidRPr="00DF672D">
        <w:rPr>
          <w:i/>
        </w:rPr>
        <w:t>B</w:t>
      </w:r>
      <w:r w:rsidRPr="00DF672D">
        <w:rPr>
          <w:vertAlign w:val="subscript"/>
        </w:rPr>
        <w:t>r</w:t>
      </w:r>
      <w:proofErr w:type="spellEnd"/>
      <w:r>
        <w:t xml:space="preserve"> und </w:t>
      </w:r>
      <w:proofErr w:type="spellStart"/>
      <w:r w:rsidRPr="00DF672D">
        <w:rPr>
          <w:i/>
        </w:rPr>
        <w:t>H</w:t>
      </w:r>
      <w:r w:rsidRPr="00DF672D">
        <w:rPr>
          <w:vertAlign w:val="subscript"/>
        </w:rPr>
        <w:t>c</w:t>
      </w:r>
      <w:proofErr w:type="spellEnd"/>
      <w:r>
        <w:t xml:space="preserve"> ab. Benutzen Sie die berechneten Konstanten </w:t>
      </w:r>
      <w:r w:rsidRPr="00DF672D">
        <w:rPr>
          <w:i/>
        </w:rPr>
        <w:t>K</w:t>
      </w:r>
      <w:r w:rsidRPr="00DF672D">
        <w:rPr>
          <w:vertAlign w:val="subscript"/>
        </w:rPr>
        <w:t>1</w:t>
      </w:r>
      <w:r>
        <w:t xml:space="preserve"> und </w:t>
      </w:r>
      <w:r w:rsidRPr="00DF672D">
        <w:rPr>
          <w:i/>
        </w:rPr>
        <w:t>K</w:t>
      </w:r>
      <w:r w:rsidRPr="00DF672D">
        <w:rPr>
          <w:vertAlign w:val="subscript"/>
        </w:rPr>
        <w:t>2</w:t>
      </w:r>
      <w:r>
        <w:t>, um die elektrischen Größen in die magnetischen Größen umzurechnen.</w:t>
      </w:r>
    </w:p>
    <w:p w:rsidR="000620D4" w:rsidRDefault="002F43D8" w:rsidP="002F43D8">
      <w:pPr>
        <w:tabs>
          <w:tab w:val="right" w:pos="9072"/>
        </w:tabs>
        <w:spacing w:after="120"/>
        <w:jc w:val="both"/>
      </w:pPr>
      <w:r>
        <w:tab/>
      </w:r>
      <w:r w:rsidR="00FF6D33">
        <w:rPr>
          <w:b/>
        </w:rPr>
        <w:t>(</w:t>
      </w:r>
      <w:r w:rsidR="00556862">
        <w:rPr>
          <w:b/>
        </w:rPr>
        <w:t>3</w:t>
      </w:r>
      <w:r w:rsidR="008B00D3" w:rsidRPr="008B00D3">
        <w:rPr>
          <w:b/>
        </w:rPr>
        <w:t xml:space="preserve"> Punkte)</w:t>
      </w:r>
    </w:p>
    <w:p w:rsidR="00940B89" w:rsidRDefault="00940B89" w:rsidP="00DF672D">
      <w:pPr>
        <w:pStyle w:val="Listenabsatz"/>
        <w:numPr>
          <w:ilvl w:val="0"/>
          <w:numId w:val="28"/>
        </w:numPr>
        <w:jc w:val="both"/>
      </w:pPr>
      <w:r>
        <w:t xml:space="preserve">Welchen </w:t>
      </w:r>
      <w:proofErr w:type="spellStart"/>
      <w:r>
        <w:t>Ringkern</w:t>
      </w:r>
      <w:proofErr w:type="spellEnd"/>
      <w:r>
        <w:t xml:space="preserve"> würden Sie als Transformatorkern verwenden? Begründen Sie Ihre Antwort.</w:t>
      </w:r>
    </w:p>
    <w:p w:rsidR="00940B89" w:rsidRPr="00940B89" w:rsidRDefault="00940B89" w:rsidP="00940B89">
      <w:pPr>
        <w:tabs>
          <w:tab w:val="right" w:pos="9072"/>
        </w:tabs>
        <w:jc w:val="both"/>
        <w:rPr>
          <w:b/>
        </w:rPr>
      </w:pPr>
      <w:r>
        <w:tab/>
      </w:r>
      <w:r w:rsidRPr="00940B89">
        <w:rPr>
          <w:b/>
        </w:rPr>
        <w:t>(2 Punkte)</w:t>
      </w:r>
    </w:p>
    <w:p w:rsidR="00B31B50" w:rsidRDefault="00B31B50" w:rsidP="00B31B50">
      <w:pPr>
        <w:pStyle w:val="Listenabsatz"/>
        <w:numPr>
          <w:ilvl w:val="0"/>
          <w:numId w:val="28"/>
        </w:numPr>
        <w:jc w:val="both"/>
      </w:pPr>
      <w:r>
        <w:t xml:space="preserve">Zeichnen Sie die Kennlinie der relativen Permeabilität </w:t>
      </w:r>
      <w:r w:rsidRPr="00DA7C39">
        <w:rPr>
          <w:i/>
        </w:rPr>
        <w:t>µ</w:t>
      </w:r>
      <w:r w:rsidRPr="00DA7C39">
        <w:rPr>
          <w:vertAlign w:val="subscript"/>
        </w:rPr>
        <w:t>r</w:t>
      </w:r>
      <w:r>
        <w:t xml:space="preserve"> = f(</w:t>
      </w:r>
      <w:r w:rsidRPr="00DA7C39">
        <w:rPr>
          <w:i/>
        </w:rPr>
        <w:t>H</w:t>
      </w:r>
      <w:r>
        <w:t xml:space="preserve">) von dem </w:t>
      </w:r>
      <w:proofErr w:type="spellStart"/>
      <w:r>
        <w:t>Ringkern</w:t>
      </w:r>
      <w:proofErr w:type="spellEnd"/>
      <w:r>
        <w:t xml:space="preserve"> 1 und 2 in Abhängigkeit der magnetischen Feldstärke </w:t>
      </w:r>
      <w:r w:rsidRPr="00DA7C39">
        <w:rPr>
          <w:i/>
        </w:rPr>
        <w:t>H</w:t>
      </w:r>
      <w:r>
        <w:t>.</w:t>
      </w:r>
    </w:p>
    <w:p w:rsidR="00F95B24" w:rsidRPr="00F95B24" w:rsidRDefault="00F95B24" w:rsidP="00F95B24">
      <w:pPr>
        <w:tabs>
          <w:tab w:val="right" w:pos="9072"/>
        </w:tabs>
        <w:jc w:val="both"/>
        <w:rPr>
          <w:b/>
        </w:rPr>
      </w:pPr>
      <w:r>
        <w:tab/>
      </w:r>
      <w:r w:rsidRPr="00F95B24">
        <w:rPr>
          <w:b/>
        </w:rPr>
        <w:t>(2 Punkte)</w:t>
      </w:r>
    </w:p>
    <w:p w:rsidR="00F95B24" w:rsidRDefault="00F95B24" w:rsidP="00F95B24">
      <w:pPr>
        <w:pStyle w:val="Listenabsatz"/>
        <w:numPr>
          <w:ilvl w:val="0"/>
          <w:numId w:val="28"/>
        </w:numPr>
        <w:jc w:val="both"/>
      </w:pPr>
      <w:r>
        <w:t xml:space="preserve">Interpretieren Sie die Wirkung des abfallenden Verlaufs von </w:t>
      </w:r>
      <w:r w:rsidRPr="00BD6984">
        <w:rPr>
          <w:i/>
        </w:rPr>
        <w:t>µ</w:t>
      </w:r>
      <w:r w:rsidRPr="00BD6984">
        <w:rPr>
          <w:vertAlign w:val="subscript"/>
        </w:rPr>
        <w:t>r</w:t>
      </w:r>
      <w:r>
        <w:t xml:space="preserve"> auf eine elektronische Schaltung, z.B. bei einer Drossel bzw. Induktivität.</w:t>
      </w:r>
    </w:p>
    <w:p w:rsidR="00BB6BDE" w:rsidRPr="00DF672D" w:rsidRDefault="00DF672D" w:rsidP="00DF672D">
      <w:pPr>
        <w:tabs>
          <w:tab w:val="right" w:pos="9072"/>
        </w:tabs>
        <w:rPr>
          <w:b/>
        </w:rPr>
      </w:pPr>
      <w:r>
        <w:tab/>
      </w:r>
      <w:r w:rsidR="00BD05F1">
        <w:rPr>
          <w:b/>
        </w:rPr>
        <w:t>(</w:t>
      </w:r>
      <w:r w:rsidR="00BE0730">
        <w:rPr>
          <w:b/>
        </w:rPr>
        <w:t>2</w:t>
      </w:r>
      <w:r w:rsidRPr="00DF672D">
        <w:rPr>
          <w:b/>
        </w:rPr>
        <w:t xml:space="preserve"> Punkte)</w:t>
      </w:r>
    </w:p>
    <w:p w:rsidR="00AB32D6" w:rsidRDefault="00AB32D6" w:rsidP="00AB32D6">
      <w:pPr>
        <w:pStyle w:val="berschrift1"/>
      </w:pPr>
      <w:r>
        <w:lastRenderedPageBreak/>
        <w:t>Fazit</w:t>
      </w:r>
    </w:p>
    <w:p w:rsidR="004E72A3" w:rsidRPr="004E72A3" w:rsidRDefault="004E72A3" w:rsidP="00CB4358">
      <w:pPr>
        <w:tabs>
          <w:tab w:val="left" w:pos="1240"/>
        </w:tabs>
        <w:ind w:left="360"/>
      </w:pPr>
      <w:r>
        <w:t>&lt;</w:t>
      </w:r>
      <w:r w:rsidR="00CB4358" w:rsidRPr="00CB4358">
        <w:t xml:space="preserve"> </w:t>
      </w:r>
      <w:r w:rsidR="00CB4358">
        <w:t xml:space="preserve">Treffen Sie eine kurze Aussage über Übereinstimmung der gemessenen </w:t>
      </w:r>
      <w:proofErr w:type="spellStart"/>
      <w:r w:rsidR="00CB4358">
        <w:t>Hysteresekurven</w:t>
      </w:r>
      <w:proofErr w:type="spellEnd"/>
      <w:r w:rsidR="00CB4358">
        <w:t xml:space="preserve"> mit der Theorie und über die Nichtlinearität der relativen Permeabilität sowie ihre Abhängigkeit von </w:t>
      </w:r>
      <w:r w:rsidR="00CB4358" w:rsidRPr="001F4B73">
        <w:rPr>
          <w:i/>
        </w:rPr>
        <w:t>H</w:t>
      </w:r>
      <w:r w:rsidR="00150FEC">
        <w:t>.</w:t>
      </w:r>
      <w:r w:rsidR="00DF672D">
        <w:t xml:space="preserve"> </w:t>
      </w:r>
      <w:r w:rsidR="00556862">
        <w:rPr>
          <w:b/>
        </w:rPr>
        <w:t>(2</w:t>
      </w:r>
      <w:r w:rsidRPr="004E72A3">
        <w:rPr>
          <w:b/>
        </w:rPr>
        <w:t xml:space="preserve"> Punk</w:t>
      </w:r>
      <w:r w:rsidR="006207CD">
        <w:rPr>
          <w:b/>
        </w:rPr>
        <w:t>t</w:t>
      </w:r>
      <w:r w:rsidRPr="004E72A3">
        <w:rPr>
          <w:b/>
        </w:rPr>
        <w:t>e)</w:t>
      </w:r>
      <w:r>
        <w:t>&gt;</w:t>
      </w:r>
    </w:p>
    <w:p w:rsidR="00FC6E83" w:rsidRDefault="00FC6E83"/>
    <w:sectPr w:rsidR="00FC6E8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F79" w:rsidRDefault="00220F79">
      <w:r>
        <w:separator/>
      </w:r>
    </w:p>
  </w:endnote>
  <w:endnote w:type="continuationSeparator" w:id="0">
    <w:p w:rsidR="00220F79" w:rsidRDefault="00220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1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308" w:rsidRDefault="00CD130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DA8" w:rsidRDefault="00442DA8">
    <w:pPr>
      <w:pStyle w:val="Fuzeile"/>
      <w:pBdr>
        <w:bottom w:val="single" w:sz="6" w:space="1" w:color="auto"/>
      </w:pBdr>
    </w:pPr>
  </w:p>
  <w:p w:rsidR="00442DA8" w:rsidRDefault="00442DA8">
    <w:pPr>
      <w:pStyle w:val="Fuzeile"/>
    </w:pPr>
    <w:r>
      <w:t>Grundlagen der Elektrotechnik (Service)</w:t>
    </w:r>
    <w:r>
      <w:tab/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2F58B9">
      <w:rPr>
        <w:noProof/>
      </w:rPr>
      <w:t>4</w:t>
    </w:r>
    <w:r>
      <w:fldChar w:fldCharType="end"/>
    </w:r>
    <w:r>
      <w:t xml:space="preserve"> von </w:t>
    </w:r>
    <w:r w:rsidR="004B7E0C">
      <w:rPr>
        <w:noProof/>
      </w:rPr>
      <w:fldChar w:fldCharType="begin"/>
    </w:r>
    <w:r w:rsidR="004B7E0C">
      <w:rPr>
        <w:noProof/>
      </w:rPr>
      <w:instrText xml:space="preserve"> NUMPAGES </w:instrText>
    </w:r>
    <w:r w:rsidR="004B7E0C">
      <w:rPr>
        <w:noProof/>
      </w:rPr>
      <w:fldChar w:fldCharType="separate"/>
    </w:r>
    <w:r w:rsidR="002F58B9">
      <w:rPr>
        <w:noProof/>
      </w:rPr>
      <w:t>4</w:t>
    </w:r>
    <w:r w:rsidR="004B7E0C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308" w:rsidRDefault="00CD130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F79" w:rsidRDefault="00220F79">
      <w:r>
        <w:separator/>
      </w:r>
    </w:p>
  </w:footnote>
  <w:footnote w:type="continuationSeparator" w:id="0">
    <w:p w:rsidR="00220F79" w:rsidRDefault="00220F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308" w:rsidRDefault="00CD130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308" w:rsidRDefault="00B26607" w:rsidP="00CD1308">
    <w:pPr>
      <w:pStyle w:val="Kopfzeile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5069840</wp:posOffset>
          </wp:positionH>
          <wp:positionV relativeFrom="paragraph">
            <wp:posOffset>18415</wp:posOffset>
          </wp:positionV>
          <wp:extent cx="672465" cy="499745"/>
          <wp:effectExtent l="0" t="0" r="0" b="0"/>
          <wp:wrapNone/>
          <wp:docPr id="2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465" cy="499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D1308">
      <w:t>Technische Universität Berlin</w:t>
    </w:r>
    <w:r w:rsidR="00CD1308">
      <w:tab/>
    </w:r>
    <w:r w:rsidR="00CD1308">
      <w:tab/>
    </w:r>
  </w:p>
  <w:p w:rsidR="00CD1308" w:rsidRDefault="00CD1308" w:rsidP="00CD1308">
    <w:pPr>
      <w:pStyle w:val="Kopfzeile"/>
      <w:pBdr>
        <w:bottom w:val="single" w:sz="6" w:space="1" w:color="auto"/>
      </w:pBdr>
    </w:pPr>
    <w:r>
      <w:t>Fakultät IV – Elektrotechnik und Informatik</w:t>
    </w:r>
  </w:p>
  <w:p w:rsidR="00CD1308" w:rsidRPr="009E3D37" w:rsidRDefault="00CD1308" w:rsidP="00CD1308">
    <w:pPr>
      <w:pStyle w:val="Kopfzeile"/>
      <w:pBdr>
        <w:bottom w:val="single" w:sz="6" w:space="1" w:color="auto"/>
      </w:pBdr>
    </w:pPr>
    <w:r>
      <w:t>FG Leistungselektronik</w:t>
    </w:r>
  </w:p>
  <w:p w:rsidR="00442DA8" w:rsidRPr="00CD1308" w:rsidRDefault="00442DA8" w:rsidP="00CD130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308" w:rsidRDefault="00CD130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86C78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CBC947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3220F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D82FB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546B7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32B8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7A89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780C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7806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C03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B35B3"/>
    <w:multiLevelType w:val="multilevel"/>
    <w:tmpl w:val="EBD03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E306082"/>
    <w:multiLevelType w:val="hybridMultilevel"/>
    <w:tmpl w:val="8346A0B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5764AAC"/>
    <w:multiLevelType w:val="multilevel"/>
    <w:tmpl w:val="E4C85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1CE6285"/>
    <w:multiLevelType w:val="hybridMultilevel"/>
    <w:tmpl w:val="AFBA205A"/>
    <w:lvl w:ilvl="0" w:tplc="C04E0192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4D2822"/>
    <w:multiLevelType w:val="hybridMultilevel"/>
    <w:tmpl w:val="7C04210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26058B"/>
    <w:multiLevelType w:val="hybridMultilevel"/>
    <w:tmpl w:val="3A949B9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7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3FF97703"/>
    <w:multiLevelType w:val="hybridMultilevel"/>
    <w:tmpl w:val="1C22CA7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231BE"/>
    <w:multiLevelType w:val="hybridMultilevel"/>
    <w:tmpl w:val="F6CEEEC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7D1770"/>
    <w:multiLevelType w:val="multilevel"/>
    <w:tmpl w:val="E744C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6C224E"/>
    <w:multiLevelType w:val="hybridMultilevel"/>
    <w:tmpl w:val="7210597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3A827F9"/>
    <w:multiLevelType w:val="hybridMultilevel"/>
    <w:tmpl w:val="4F0A8B62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5247F4C"/>
    <w:multiLevelType w:val="hybridMultilevel"/>
    <w:tmpl w:val="0094658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043FD6"/>
    <w:multiLevelType w:val="hybridMultilevel"/>
    <w:tmpl w:val="9EE2E96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A71977"/>
    <w:multiLevelType w:val="hybridMultilevel"/>
    <w:tmpl w:val="A292662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312C48"/>
    <w:multiLevelType w:val="hybridMultilevel"/>
    <w:tmpl w:val="4F5A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E22D52"/>
    <w:multiLevelType w:val="hybridMultilevel"/>
    <w:tmpl w:val="E744C81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36315B3"/>
    <w:multiLevelType w:val="hybridMultilevel"/>
    <w:tmpl w:val="D2384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DA57B4"/>
    <w:multiLevelType w:val="hybridMultilevel"/>
    <w:tmpl w:val="8E9EE31E"/>
    <w:lvl w:ilvl="0" w:tplc="69E88B6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B560551"/>
    <w:multiLevelType w:val="hybridMultilevel"/>
    <w:tmpl w:val="95ECF374"/>
    <w:lvl w:ilvl="0" w:tplc="04070001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603705"/>
    <w:multiLevelType w:val="hybridMultilevel"/>
    <w:tmpl w:val="E4C85BE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A9155AB"/>
    <w:multiLevelType w:val="hybridMultilevel"/>
    <w:tmpl w:val="9FD09F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25"/>
  </w:num>
  <w:num w:numId="13">
    <w:abstractNumId w:val="29"/>
  </w:num>
  <w:num w:numId="14">
    <w:abstractNumId w:val="10"/>
  </w:num>
  <w:num w:numId="15">
    <w:abstractNumId w:val="12"/>
  </w:num>
  <w:num w:numId="16">
    <w:abstractNumId w:val="30"/>
  </w:num>
  <w:num w:numId="17">
    <w:abstractNumId w:val="18"/>
  </w:num>
  <w:num w:numId="18">
    <w:abstractNumId w:val="19"/>
  </w:num>
  <w:num w:numId="19">
    <w:abstractNumId w:val="16"/>
  </w:num>
  <w:num w:numId="20">
    <w:abstractNumId w:val="13"/>
  </w:num>
  <w:num w:numId="21">
    <w:abstractNumId w:val="15"/>
  </w:num>
  <w:num w:numId="22">
    <w:abstractNumId w:val="28"/>
  </w:num>
  <w:num w:numId="23">
    <w:abstractNumId w:val="26"/>
  </w:num>
  <w:num w:numId="24">
    <w:abstractNumId w:val="24"/>
  </w:num>
  <w:num w:numId="25">
    <w:abstractNumId w:val="23"/>
  </w:num>
  <w:num w:numId="26">
    <w:abstractNumId w:val="14"/>
  </w:num>
  <w:num w:numId="27">
    <w:abstractNumId w:val="21"/>
  </w:num>
  <w:num w:numId="28">
    <w:abstractNumId w:val="22"/>
  </w:num>
  <w:num w:numId="29">
    <w:abstractNumId w:val="27"/>
  </w:num>
  <w:num w:numId="30">
    <w:abstractNumId w:val="2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E83"/>
    <w:rsid w:val="00003616"/>
    <w:rsid w:val="00016D4D"/>
    <w:rsid w:val="000226FD"/>
    <w:rsid w:val="00024E09"/>
    <w:rsid w:val="000309D1"/>
    <w:rsid w:val="00030FCA"/>
    <w:rsid w:val="00037F25"/>
    <w:rsid w:val="000404F9"/>
    <w:rsid w:val="00042527"/>
    <w:rsid w:val="000442CF"/>
    <w:rsid w:val="000518E1"/>
    <w:rsid w:val="00056A9A"/>
    <w:rsid w:val="000607EE"/>
    <w:rsid w:val="000620D4"/>
    <w:rsid w:val="00096182"/>
    <w:rsid w:val="000A7AF6"/>
    <w:rsid w:val="000A7EEB"/>
    <w:rsid w:val="000B041C"/>
    <w:rsid w:val="000B6073"/>
    <w:rsid w:val="000B6E65"/>
    <w:rsid w:val="000C130A"/>
    <w:rsid w:val="000C2669"/>
    <w:rsid w:val="000C2721"/>
    <w:rsid w:val="000D0429"/>
    <w:rsid w:val="000F12AD"/>
    <w:rsid w:val="000F2E1B"/>
    <w:rsid w:val="000F656D"/>
    <w:rsid w:val="00105F16"/>
    <w:rsid w:val="001112BE"/>
    <w:rsid w:val="001454EE"/>
    <w:rsid w:val="001460C3"/>
    <w:rsid w:val="00150FEC"/>
    <w:rsid w:val="001635F2"/>
    <w:rsid w:val="00184517"/>
    <w:rsid w:val="00186ADE"/>
    <w:rsid w:val="001B6612"/>
    <w:rsid w:val="001D2F65"/>
    <w:rsid w:val="001D4917"/>
    <w:rsid w:val="001D7ED6"/>
    <w:rsid w:val="001E7169"/>
    <w:rsid w:val="001F3D9E"/>
    <w:rsid w:val="00212F32"/>
    <w:rsid w:val="00220F79"/>
    <w:rsid w:val="00237FBA"/>
    <w:rsid w:val="0025633A"/>
    <w:rsid w:val="0025755D"/>
    <w:rsid w:val="00261BB6"/>
    <w:rsid w:val="0026476A"/>
    <w:rsid w:val="0026606A"/>
    <w:rsid w:val="00271C0F"/>
    <w:rsid w:val="00273481"/>
    <w:rsid w:val="00280920"/>
    <w:rsid w:val="002818D5"/>
    <w:rsid w:val="002858AB"/>
    <w:rsid w:val="002871AA"/>
    <w:rsid w:val="00297052"/>
    <w:rsid w:val="002C0562"/>
    <w:rsid w:val="002C3AF0"/>
    <w:rsid w:val="002D5B37"/>
    <w:rsid w:val="002F43D8"/>
    <w:rsid w:val="002F58B9"/>
    <w:rsid w:val="00312C5F"/>
    <w:rsid w:val="0031651A"/>
    <w:rsid w:val="00321C1B"/>
    <w:rsid w:val="00325E88"/>
    <w:rsid w:val="00356AC9"/>
    <w:rsid w:val="00362109"/>
    <w:rsid w:val="00366572"/>
    <w:rsid w:val="00370235"/>
    <w:rsid w:val="00391E61"/>
    <w:rsid w:val="00396F7C"/>
    <w:rsid w:val="003A4686"/>
    <w:rsid w:val="003A77F3"/>
    <w:rsid w:val="003B4B15"/>
    <w:rsid w:val="003C48C3"/>
    <w:rsid w:val="003C7352"/>
    <w:rsid w:val="003D2531"/>
    <w:rsid w:val="003D57DB"/>
    <w:rsid w:val="003F071F"/>
    <w:rsid w:val="00422C4E"/>
    <w:rsid w:val="00442DA8"/>
    <w:rsid w:val="004542FD"/>
    <w:rsid w:val="0047203E"/>
    <w:rsid w:val="0047703F"/>
    <w:rsid w:val="004A1A5D"/>
    <w:rsid w:val="004A426B"/>
    <w:rsid w:val="004A464C"/>
    <w:rsid w:val="004B2FC4"/>
    <w:rsid w:val="004B7121"/>
    <w:rsid w:val="004B7E0C"/>
    <w:rsid w:val="004C0514"/>
    <w:rsid w:val="004E05A2"/>
    <w:rsid w:val="004E72A3"/>
    <w:rsid w:val="004F440E"/>
    <w:rsid w:val="005053C2"/>
    <w:rsid w:val="00514AFD"/>
    <w:rsid w:val="005266FC"/>
    <w:rsid w:val="0052685D"/>
    <w:rsid w:val="00530B08"/>
    <w:rsid w:val="00551D6C"/>
    <w:rsid w:val="00554B73"/>
    <w:rsid w:val="00556862"/>
    <w:rsid w:val="005570B9"/>
    <w:rsid w:val="00557156"/>
    <w:rsid w:val="005600A2"/>
    <w:rsid w:val="00560771"/>
    <w:rsid w:val="00587B3F"/>
    <w:rsid w:val="005920E4"/>
    <w:rsid w:val="00592968"/>
    <w:rsid w:val="005C0469"/>
    <w:rsid w:val="005C7962"/>
    <w:rsid w:val="005E2293"/>
    <w:rsid w:val="005E3D07"/>
    <w:rsid w:val="005E4CAC"/>
    <w:rsid w:val="005F24B5"/>
    <w:rsid w:val="00601181"/>
    <w:rsid w:val="0060774A"/>
    <w:rsid w:val="00610B93"/>
    <w:rsid w:val="006207CD"/>
    <w:rsid w:val="0064567F"/>
    <w:rsid w:val="00647B21"/>
    <w:rsid w:val="00654329"/>
    <w:rsid w:val="006559DC"/>
    <w:rsid w:val="00655CBA"/>
    <w:rsid w:val="00655D8C"/>
    <w:rsid w:val="00663D54"/>
    <w:rsid w:val="00672D2F"/>
    <w:rsid w:val="00673CEA"/>
    <w:rsid w:val="00684E3B"/>
    <w:rsid w:val="006905F6"/>
    <w:rsid w:val="00695991"/>
    <w:rsid w:val="00697607"/>
    <w:rsid w:val="006C1CE5"/>
    <w:rsid w:val="006D3E93"/>
    <w:rsid w:val="00706F7C"/>
    <w:rsid w:val="00721D25"/>
    <w:rsid w:val="00734195"/>
    <w:rsid w:val="00734D91"/>
    <w:rsid w:val="00740B8C"/>
    <w:rsid w:val="00745F25"/>
    <w:rsid w:val="007464A7"/>
    <w:rsid w:val="007507B1"/>
    <w:rsid w:val="007535FF"/>
    <w:rsid w:val="0076384D"/>
    <w:rsid w:val="0078612D"/>
    <w:rsid w:val="00795865"/>
    <w:rsid w:val="007A266D"/>
    <w:rsid w:val="007A770B"/>
    <w:rsid w:val="007C27D3"/>
    <w:rsid w:val="007D0108"/>
    <w:rsid w:val="007E4DA8"/>
    <w:rsid w:val="007E5BAD"/>
    <w:rsid w:val="007F1070"/>
    <w:rsid w:val="008026BA"/>
    <w:rsid w:val="00813D01"/>
    <w:rsid w:val="00830BFD"/>
    <w:rsid w:val="00845B41"/>
    <w:rsid w:val="00850299"/>
    <w:rsid w:val="0085157F"/>
    <w:rsid w:val="0085227A"/>
    <w:rsid w:val="00855719"/>
    <w:rsid w:val="00857892"/>
    <w:rsid w:val="0086725D"/>
    <w:rsid w:val="00892205"/>
    <w:rsid w:val="008A3496"/>
    <w:rsid w:val="008A70F4"/>
    <w:rsid w:val="008B00D3"/>
    <w:rsid w:val="008B2930"/>
    <w:rsid w:val="008B348A"/>
    <w:rsid w:val="008C0CDA"/>
    <w:rsid w:val="008F16E8"/>
    <w:rsid w:val="008F1DF6"/>
    <w:rsid w:val="00900734"/>
    <w:rsid w:val="00907FC2"/>
    <w:rsid w:val="00912906"/>
    <w:rsid w:val="009177A1"/>
    <w:rsid w:val="00923154"/>
    <w:rsid w:val="00924081"/>
    <w:rsid w:val="00940B89"/>
    <w:rsid w:val="00950988"/>
    <w:rsid w:val="009545D2"/>
    <w:rsid w:val="00973524"/>
    <w:rsid w:val="0097620F"/>
    <w:rsid w:val="00982FC1"/>
    <w:rsid w:val="00984ADC"/>
    <w:rsid w:val="00994E7D"/>
    <w:rsid w:val="0099593C"/>
    <w:rsid w:val="009A10AB"/>
    <w:rsid w:val="009A56FB"/>
    <w:rsid w:val="009B0326"/>
    <w:rsid w:val="009B28F6"/>
    <w:rsid w:val="009C2811"/>
    <w:rsid w:val="009D1F7B"/>
    <w:rsid w:val="009F01A2"/>
    <w:rsid w:val="009F695B"/>
    <w:rsid w:val="00A032FF"/>
    <w:rsid w:val="00A0605E"/>
    <w:rsid w:val="00A07198"/>
    <w:rsid w:val="00A12948"/>
    <w:rsid w:val="00A13CAD"/>
    <w:rsid w:val="00A1570E"/>
    <w:rsid w:val="00A2171F"/>
    <w:rsid w:val="00A2698F"/>
    <w:rsid w:val="00A26B82"/>
    <w:rsid w:val="00A331C2"/>
    <w:rsid w:val="00A3728D"/>
    <w:rsid w:val="00A47834"/>
    <w:rsid w:val="00A52B7D"/>
    <w:rsid w:val="00A63F36"/>
    <w:rsid w:val="00A7657D"/>
    <w:rsid w:val="00A76CB4"/>
    <w:rsid w:val="00A80A32"/>
    <w:rsid w:val="00A847CE"/>
    <w:rsid w:val="00A8629E"/>
    <w:rsid w:val="00A93C1C"/>
    <w:rsid w:val="00A971DB"/>
    <w:rsid w:val="00AA220D"/>
    <w:rsid w:val="00AA5CE6"/>
    <w:rsid w:val="00AA6BDB"/>
    <w:rsid w:val="00AB32D6"/>
    <w:rsid w:val="00AC1ACA"/>
    <w:rsid w:val="00AC271D"/>
    <w:rsid w:val="00AD3AD9"/>
    <w:rsid w:val="00AD6C92"/>
    <w:rsid w:val="00AE16ED"/>
    <w:rsid w:val="00AF1101"/>
    <w:rsid w:val="00B00EB7"/>
    <w:rsid w:val="00B0167A"/>
    <w:rsid w:val="00B045BE"/>
    <w:rsid w:val="00B15ACC"/>
    <w:rsid w:val="00B1751C"/>
    <w:rsid w:val="00B2125A"/>
    <w:rsid w:val="00B2275D"/>
    <w:rsid w:val="00B26607"/>
    <w:rsid w:val="00B30D1C"/>
    <w:rsid w:val="00B31B50"/>
    <w:rsid w:val="00B36699"/>
    <w:rsid w:val="00B42C51"/>
    <w:rsid w:val="00B62174"/>
    <w:rsid w:val="00B6733F"/>
    <w:rsid w:val="00B803BC"/>
    <w:rsid w:val="00B80802"/>
    <w:rsid w:val="00B8105D"/>
    <w:rsid w:val="00B82A10"/>
    <w:rsid w:val="00B83ACF"/>
    <w:rsid w:val="00B9172B"/>
    <w:rsid w:val="00B91BA4"/>
    <w:rsid w:val="00B91C68"/>
    <w:rsid w:val="00B93121"/>
    <w:rsid w:val="00B93FC3"/>
    <w:rsid w:val="00BA4AE1"/>
    <w:rsid w:val="00BA4D91"/>
    <w:rsid w:val="00BB3757"/>
    <w:rsid w:val="00BB6BDE"/>
    <w:rsid w:val="00BC2F39"/>
    <w:rsid w:val="00BC58FE"/>
    <w:rsid w:val="00BD05F1"/>
    <w:rsid w:val="00BD201A"/>
    <w:rsid w:val="00BE0730"/>
    <w:rsid w:val="00C02C9F"/>
    <w:rsid w:val="00C12CC8"/>
    <w:rsid w:val="00C21D07"/>
    <w:rsid w:val="00C36F07"/>
    <w:rsid w:val="00C41887"/>
    <w:rsid w:val="00C50734"/>
    <w:rsid w:val="00C71C1D"/>
    <w:rsid w:val="00C71D2F"/>
    <w:rsid w:val="00C73432"/>
    <w:rsid w:val="00C77232"/>
    <w:rsid w:val="00C8514B"/>
    <w:rsid w:val="00C859E6"/>
    <w:rsid w:val="00C93873"/>
    <w:rsid w:val="00C953DB"/>
    <w:rsid w:val="00CA1097"/>
    <w:rsid w:val="00CB4358"/>
    <w:rsid w:val="00CB496B"/>
    <w:rsid w:val="00CB5B2D"/>
    <w:rsid w:val="00CC25CF"/>
    <w:rsid w:val="00CC6217"/>
    <w:rsid w:val="00CD1308"/>
    <w:rsid w:val="00CF004F"/>
    <w:rsid w:val="00D06F8E"/>
    <w:rsid w:val="00D10F71"/>
    <w:rsid w:val="00D13ADA"/>
    <w:rsid w:val="00D32207"/>
    <w:rsid w:val="00D406F7"/>
    <w:rsid w:val="00D4316F"/>
    <w:rsid w:val="00D44A25"/>
    <w:rsid w:val="00D7436D"/>
    <w:rsid w:val="00D8671C"/>
    <w:rsid w:val="00D951FF"/>
    <w:rsid w:val="00D95350"/>
    <w:rsid w:val="00DA614D"/>
    <w:rsid w:val="00DA7BD0"/>
    <w:rsid w:val="00DC12DF"/>
    <w:rsid w:val="00DC42B5"/>
    <w:rsid w:val="00DF3B54"/>
    <w:rsid w:val="00DF672D"/>
    <w:rsid w:val="00E16BEA"/>
    <w:rsid w:val="00E218D3"/>
    <w:rsid w:val="00E21A50"/>
    <w:rsid w:val="00E23FEB"/>
    <w:rsid w:val="00E312F5"/>
    <w:rsid w:val="00E3155B"/>
    <w:rsid w:val="00E35EA4"/>
    <w:rsid w:val="00E4000B"/>
    <w:rsid w:val="00E57A2E"/>
    <w:rsid w:val="00E64F1E"/>
    <w:rsid w:val="00E74B03"/>
    <w:rsid w:val="00E872B6"/>
    <w:rsid w:val="00E939DE"/>
    <w:rsid w:val="00EA35EA"/>
    <w:rsid w:val="00EC4C0B"/>
    <w:rsid w:val="00EC59EE"/>
    <w:rsid w:val="00ED2C31"/>
    <w:rsid w:val="00ED3D05"/>
    <w:rsid w:val="00ED5FB9"/>
    <w:rsid w:val="00EE5396"/>
    <w:rsid w:val="00EF2220"/>
    <w:rsid w:val="00F13345"/>
    <w:rsid w:val="00F15446"/>
    <w:rsid w:val="00F27073"/>
    <w:rsid w:val="00F853E6"/>
    <w:rsid w:val="00F94665"/>
    <w:rsid w:val="00F95B24"/>
    <w:rsid w:val="00F95C3D"/>
    <w:rsid w:val="00FA42DB"/>
    <w:rsid w:val="00FA50AC"/>
    <w:rsid w:val="00FC02C8"/>
    <w:rsid w:val="00FC6E83"/>
    <w:rsid w:val="00FC74DB"/>
    <w:rsid w:val="00FD73E9"/>
    <w:rsid w:val="00FE308D"/>
    <w:rsid w:val="00FE3700"/>
    <w:rsid w:val="00FF6CB7"/>
    <w:rsid w:val="00FF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8125A9"/>
  <w15:docId w15:val="{75B76C61-3DCC-45AC-A8F6-5F45ABAA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4B2FC4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qFormat/>
    <w:rsid w:val="004C051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6">
    <w:name w:val="heading 6"/>
    <w:basedOn w:val="Standard"/>
    <w:next w:val="Standard"/>
    <w:qFormat/>
    <w:rsid w:val="00442DA8"/>
    <w:pPr>
      <w:spacing w:before="120" w:after="60"/>
      <w:ind w:left="567"/>
      <w:outlineLvl w:val="5"/>
    </w:pPr>
    <w:rPr>
      <w:b/>
      <w:bCs/>
      <w:sz w:val="22"/>
      <w:szCs w:val="22"/>
    </w:rPr>
  </w:style>
  <w:style w:type="paragraph" w:styleId="berschrift8">
    <w:name w:val="heading 8"/>
    <w:basedOn w:val="Standard"/>
    <w:next w:val="Standard"/>
    <w:qFormat/>
    <w:rsid w:val="00ED3D05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ED3D05"/>
    <w:pPr>
      <w:spacing w:before="120" w:after="60"/>
      <w:outlineLvl w:val="8"/>
    </w:pPr>
    <w:rPr>
      <w:rFonts w:cs="Arial"/>
      <w:sz w:val="20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ellenbeschriftung">
    <w:name w:val="Tabellenbeschriftung"/>
    <w:basedOn w:val="Beschriftung"/>
    <w:next w:val="Standard"/>
    <w:rsid w:val="000C130A"/>
    <w:pPr>
      <w:keepNext/>
      <w:spacing w:before="120" w:after="120"/>
      <w:jc w:val="center"/>
    </w:pPr>
  </w:style>
  <w:style w:type="paragraph" w:styleId="Beschriftung">
    <w:name w:val="caption"/>
    <w:basedOn w:val="Standard"/>
    <w:next w:val="Standard"/>
    <w:link w:val="BeschriftungZchn"/>
    <w:qFormat/>
    <w:rsid w:val="000C130A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rsid w:val="0029705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97052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rsid w:val="00ED3D05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Untertitel">
    <w:name w:val="Subtitle"/>
    <w:basedOn w:val="Standard"/>
    <w:qFormat/>
    <w:rsid w:val="00ED3D05"/>
    <w:pPr>
      <w:spacing w:after="60"/>
      <w:jc w:val="center"/>
      <w:outlineLvl w:val="1"/>
    </w:pPr>
    <w:rPr>
      <w:rFonts w:ascii="Arial" w:hAnsi="Arial" w:cs="Arial"/>
    </w:rPr>
  </w:style>
  <w:style w:type="table" w:styleId="Tabellenraster">
    <w:name w:val="Table Grid"/>
    <w:basedOn w:val="NormaleTabelle"/>
    <w:rsid w:val="00FF6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leichung">
    <w:name w:val="Gleichung"/>
    <w:basedOn w:val="Beschriftung"/>
    <w:next w:val="Standard"/>
    <w:rsid w:val="00D4316F"/>
    <w:pPr>
      <w:tabs>
        <w:tab w:val="center" w:pos="4536"/>
        <w:tab w:val="right" w:pos="9072"/>
      </w:tabs>
    </w:pPr>
  </w:style>
  <w:style w:type="paragraph" w:styleId="Listennummer">
    <w:name w:val="List Number"/>
    <w:basedOn w:val="Standard"/>
    <w:rsid w:val="00E218D3"/>
    <w:pPr>
      <w:numPr>
        <w:numId w:val="20"/>
      </w:numPr>
    </w:pPr>
  </w:style>
  <w:style w:type="paragraph" w:styleId="StandardWeb">
    <w:name w:val="Normal (Web)"/>
    <w:basedOn w:val="Standard"/>
    <w:rsid w:val="007507B1"/>
    <w:pPr>
      <w:spacing w:before="100" w:beforeAutospacing="1" w:after="119"/>
    </w:pPr>
    <w:rPr>
      <w:rFonts w:ascii="Times" w:hAnsi="Times"/>
      <w:sz w:val="20"/>
      <w:szCs w:val="20"/>
      <w:lang w:eastAsia="en-US"/>
    </w:rPr>
  </w:style>
  <w:style w:type="character" w:customStyle="1" w:styleId="BeschriftungZchn">
    <w:name w:val="Beschriftung Zchn"/>
    <w:link w:val="Beschriftung"/>
    <w:locked/>
    <w:rsid w:val="007507B1"/>
    <w:rPr>
      <w:b/>
      <w:bCs/>
      <w:lang w:val="de-DE" w:eastAsia="de-DE" w:bidi="ar-SA"/>
    </w:rPr>
  </w:style>
  <w:style w:type="character" w:customStyle="1" w:styleId="KopfzeileZchn">
    <w:name w:val="Kopfzeile Zchn"/>
    <w:link w:val="Kopfzeile"/>
    <w:rsid w:val="00CD1308"/>
    <w:rPr>
      <w:sz w:val="24"/>
      <w:szCs w:val="24"/>
    </w:rPr>
  </w:style>
  <w:style w:type="paragraph" w:styleId="Listenabsatz">
    <w:name w:val="List Paragraph"/>
    <w:basedOn w:val="Standard"/>
    <w:uiPriority w:val="34"/>
    <w:qFormat/>
    <w:rsid w:val="00EC4C0B"/>
    <w:pPr>
      <w:ind w:left="720"/>
      <w:contextualSpacing/>
    </w:pPr>
  </w:style>
  <w:style w:type="paragraph" w:styleId="KeinLeerraum">
    <w:name w:val="No Spacing"/>
    <w:uiPriority w:val="1"/>
    <w:qFormat/>
    <w:rsid w:val="00734D91"/>
    <w:rPr>
      <w:sz w:val="24"/>
      <w:szCs w:val="24"/>
    </w:rPr>
  </w:style>
  <w:style w:type="paragraph" w:styleId="Sprechblasentext">
    <w:name w:val="Balloon Text"/>
    <w:basedOn w:val="Standard"/>
    <w:link w:val="SprechblasentextZchn"/>
    <w:semiHidden/>
    <w:unhideWhenUsed/>
    <w:rsid w:val="00B36699"/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B36699"/>
    <w:rPr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356A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659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Protokollvorlage 3</vt:lpstr>
    </vt:vector>
  </TitlesOfParts>
  <Company>FG Leistungselektronik</Company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Protokollvorlage 3</dc:title>
  <dc:subject>Laborübung: belasteter Spannungsteiler</dc:subject>
  <dc:creator>Andrew The</dc:creator>
  <cp:keywords/>
  <dc:description/>
  <cp:lastModifiedBy>Tom Gützlaff</cp:lastModifiedBy>
  <cp:revision>59</cp:revision>
  <cp:lastPrinted>2017-01-04T13:51:00Z</cp:lastPrinted>
  <dcterms:created xsi:type="dcterms:W3CDTF">2014-11-26T15:37:00Z</dcterms:created>
  <dcterms:modified xsi:type="dcterms:W3CDTF">2018-07-02T17:11:00Z</dcterms:modified>
</cp:coreProperties>
</file>