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035FB" w14:textId="16747F33" w:rsidR="00226787" w:rsidRDefault="00870C3F" w:rsidP="00870C3F">
      <w:pPr>
        <w:jc w:val="center"/>
        <w:rPr>
          <w:b/>
          <w:bCs/>
          <w:u w:val="single"/>
        </w:rPr>
      </w:pPr>
      <w:r w:rsidRPr="00870C3F">
        <w:rPr>
          <w:b/>
          <w:bCs/>
          <w:u w:val="single"/>
        </w:rPr>
        <w:t xml:space="preserve">Rapport </w:t>
      </w:r>
      <w:r w:rsidR="00165E6F">
        <w:rPr>
          <w:b/>
          <w:bCs/>
          <w:u w:val="single"/>
        </w:rPr>
        <w:t>TP</w:t>
      </w:r>
      <w:r w:rsidRPr="00870C3F">
        <w:rPr>
          <w:b/>
          <w:bCs/>
          <w:u w:val="single"/>
        </w:rPr>
        <w:t xml:space="preserve"> Docker</w:t>
      </w:r>
    </w:p>
    <w:p w14:paraId="5EE1E048" w14:textId="77777777" w:rsidR="00870C3F" w:rsidRDefault="00870C3F" w:rsidP="00870C3F">
      <w:pPr>
        <w:jc w:val="center"/>
        <w:rPr>
          <w:b/>
          <w:bCs/>
          <w:u w:val="single"/>
        </w:rPr>
      </w:pPr>
    </w:p>
    <w:p w14:paraId="6182B3C3" w14:textId="63E1FF92" w:rsidR="00594421" w:rsidRPr="00FC2404" w:rsidRDefault="00870C3F" w:rsidP="00FC2404">
      <w:pPr>
        <w:pStyle w:val="Paragraphedeliste"/>
        <w:numPr>
          <w:ilvl w:val="0"/>
          <w:numId w:val="1"/>
        </w:numPr>
        <w:rPr>
          <w:lang w:val="en-GB"/>
        </w:rPr>
      </w:pPr>
      <w:r w:rsidRPr="00FC2404">
        <w:rPr>
          <w:lang w:val="en-GB"/>
        </w:rPr>
        <w:t>Why should we run the container with a flag -e to give the environment variables?</w:t>
      </w:r>
    </w:p>
    <w:p w14:paraId="689E25B6" w14:textId="4A0D704D" w:rsidR="00870C3F" w:rsidRDefault="00594421" w:rsidP="00594421">
      <w:r w:rsidRPr="00594421">
        <w:t>L’indicateur -e dans Docker permet de définir des variables d’environnement</w:t>
      </w:r>
      <w:r>
        <w:t>.</w:t>
      </w:r>
      <w:r w:rsidRPr="00594421">
        <w:t xml:space="preserve"> Cela permet de modifier le </w:t>
      </w:r>
      <w:r>
        <w:t>comportement de</w:t>
      </w:r>
      <w:r w:rsidRPr="00594421">
        <w:t xml:space="preserve"> l’application sans toucher au code source</w:t>
      </w:r>
      <w:r>
        <w:t xml:space="preserve">. Dans notre cas, cela permet </w:t>
      </w:r>
      <w:r w:rsidRPr="00594421">
        <w:t xml:space="preserve">de protéger des informations sensibles </w:t>
      </w:r>
      <w:r w:rsidR="00165E6F">
        <w:t xml:space="preserve">( Mot de passe de la base de donnée ) </w:t>
      </w:r>
      <w:r w:rsidRPr="00594421">
        <w:t xml:space="preserve">en évitant leur inclusion dans l’image, et d’adapter facilement les paramètres selon différents environnements </w:t>
      </w:r>
      <w:r w:rsidR="00165E6F">
        <w:t>.</w:t>
      </w:r>
    </w:p>
    <w:p w14:paraId="38A450B0" w14:textId="77777777" w:rsidR="00FC2404" w:rsidRDefault="00FC2404" w:rsidP="00594421"/>
    <w:p w14:paraId="48F251CB" w14:textId="13A755B2" w:rsidR="00FC2404" w:rsidRPr="00FC2404" w:rsidRDefault="00FC2404" w:rsidP="00FC2404">
      <w:pPr>
        <w:pStyle w:val="Paragraphedeliste"/>
        <w:numPr>
          <w:ilvl w:val="0"/>
          <w:numId w:val="1"/>
        </w:numPr>
        <w:rPr>
          <w:lang w:val="en-GB"/>
        </w:rPr>
      </w:pPr>
      <w:r w:rsidRPr="00FC2404">
        <w:rPr>
          <w:lang w:val="en-GB"/>
        </w:rPr>
        <w:t xml:space="preserve">Why do we need a volume to be attached to our </w:t>
      </w:r>
      <w:proofErr w:type="spellStart"/>
      <w:r w:rsidRPr="00FC2404">
        <w:rPr>
          <w:lang w:val="en-GB"/>
        </w:rPr>
        <w:t>postgres</w:t>
      </w:r>
      <w:proofErr w:type="spellEnd"/>
      <w:r w:rsidRPr="00FC2404">
        <w:rPr>
          <w:lang w:val="en-GB"/>
        </w:rPr>
        <w:t xml:space="preserve"> container?</w:t>
      </w:r>
    </w:p>
    <w:p w14:paraId="1FDED754" w14:textId="26E9E7DB" w:rsidR="00FC2404" w:rsidRDefault="00FC2404" w:rsidP="00FC2404">
      <w:r>
        <w:t xml:space="preserve">Attacher un volume à un conteneur PostgreSQL permet de garantir la persistance des données. En effet, les volumes conservent les données même si le conteneur est arrêté ou supprimé, évitant ainsi toute perte de données. Les volumes facilitent la sauvegarde et la restauration des données. De plus </w:t>
      </w:r>
      <w:r w:rsidRPr="00FC2404">
        <w:t>les volumes rendent le processus de migration des données d'un conteneur à un autre beaucoup plus facile, ce qui facilite les mises à jour ou la migration vers un nouvel environnement.</w:t>
      </w:r>
    </w:p>
    <w:p w14:paraId="0BAD9B57" w14:textId="77777777" w:rsidR="00FC2404" w:rsidRDefault="00FC2404" w:rsidP="00FC2404"/>
    <w:p w14:paraId="51C4A904" w14:textId="6F40175C" w:rsidR="00FC2404" w:rsidRDefault="00FC2404" w:rsidP="00FC2404">
      <w:pPr>
        <w:pStyle w:val="Paragraphedeliste"/>
        <w:numPr>
          <w:ilvl w:val="1"/>
          <w:numId w:val="2"/>
        </w:numPr>
      </w:pPr>
      <w:r w:rsidRPr="00FC2404">
        <w:t xml:space="preserve">Document </w:t>
      </w:r>
      <w:proofErr w:type="spellStart"/>
      <w:r w:rsidRPr="00FC2404">
        <w:t>your</w:t>
      </w:r>
      <w:proofErr w:type="spellEnd"/>
      <w:r w:rsidRPr="00FC2404">
        <w:t xml:space="preserve"> </w:t>
      </w:r>
      <w:proofErr w:type="spellStart"/>
      <w:r w:rsidRPr="00FC2404">
        <w:t>database</w:t>
      </w:r>
      <w:proofErr w:type="spellEnd"/>
      <w:r w:rsidRPr="00FC2404">
        <w:t xml:space="preserve"> container </w:t>
      </w:r>
      <w:proofErr w:type="spellStart"/>
      <w:r w:rsidRPr="00FC2404">
        <w:t>essentials</w:t>
      </w:r>
      <w:proofErr w:type="spellEnd"/>
      <w:r w:rsidRPr="00FC2404">
        <w:t xml:space="preserve">: </w:t>
      </w:r>
      <w:proofErr w:type="spellStart"/>
      <w:r w:rsidRPr="00FC2404">
        <w:t>commands</w:t>
      </w:r>
      <w:proofErr w:type="spellEnd"/>
      <w:r w:rsidRPr="00FC2404">
        <w:t xml:space="preserve"> and </w:t>
      </w:r>
      <w:proofErr w:type="spellStart"/>
      <w:r w:rsidRPr="00FC2404">
        <w:t>Dockerfile</w:t>
      </w:r>
      <w:proofErr w:type="spellEnd"/>
      <w:r>
        <w:t> :</w:t>
      </w:r>
    </w:p>
    <w:p w14:paraId="3D3E8057" w14:textId="77777777" w:rsidR="00FC2404" w:rsidRDefault="00FC2404" w:rsidP="00FC2404">
      <w:pPr>
        <w:pStyle w:val="Paragraphedeliste"/>
        <w:ind w:left="360"/>
      </w:pPr>
    </w:p>
    <w:p w14:paraId="0A1553E4" w14:textId="4F9E309F" w:rsidR="00FC2404" w:rsidRDefault="00FC2404" w:rsidP="00FC2404">
      <w:pPr>
        <w:pStyle w:val="Paragraphedeliste"/>
        <w:numPr>
          <w:ilvl w:val="0"/>
          <w:numId w:val="3"/>
        </w:numPr>
      </w:pPr>
      <w:r>
        <w:t xml:space="preserve">Ecriture du </w:t>
      </w:r>
      <w:proofErr w:type="spellStart"/>
      <w:r>
        <w:t>Dockerfile</w:t>
      </w:r>
      <w:proofErr w:type="spellEnd"/>
      <w:r>
        <w:t xml:space="preserve"> </w:t>
      </w:r>
    </w:p>
    <w:p w14:paraId="067D8679" w14:textId="7A533A21" w:rsidR="00FC2404" w:rsidRPr="00FC2404" w:rsidRDefault="00FC2404" w:rsidP="00FC2404">
      <w:pPr>
        <w:pStyle w:val="Paragraphedeliste"/>
        <w:numPr>
          <w:ilvl w:val="0"/>
          <w:numId w:val="3"/>
        </w:numPr>
      </w:pPr>
      <w:r w:rsidRPr="00FC2404">
        <w:t>“</w:t>
      </w:r>
      <w:r w:rsidRPr="00FC2404">
        <w:rPr>
          <w:i/>
          <w:iCs/>
        </w:rPr>
        <w:t xml:space="preserve">Docker </w:t>
      </w:r>
      <w:proofErr w:type="spellStart"/>
      <w:r w:rsidRPr="00FC2404">
        <w:rPr>
          <w:i/>
          <w:iCs/>
        </w:rPr>
        <w:t>build</w:t>
      </w:r>
      <w:proofErr w:type="spellEnd"/>
      <w:r w:rsidRPr="00FC2404">
        <w:rPr>
          <w:i/>
          <w:iCs/>
        </w:rPr>
        <w:t xml:space="preserve"> -t username/</w:t>
      </w:r>
      <w:proofErr w:type="spellStart"/>
      <w:r w:rsidRPr="00FC2404">
        <w:rPr>
          <w:i/>
          <w:iCs/>
        </w:rPr>
        <w:t>nom_image</w:t>
      </w:r>
      <w:proofErr w:type="spellEnd"/>
      <w:r w:rsidR="00511EBE">
        <w:rPr>
          <w:i/>
          <w:iCs/>
        </w:rPr>
        <w:t xml:space="preserve"> .</w:t>
      </w:r>
      <w:r w:rsidRPr="00FC2404">
        <w:t>” permet de</w:t>
      </w:r>
      <w:r>
        <w:t xml:space="preserve"> construire une image avec comme tag ‘username/</w:t>
      </w:r>
      <w:proofErr w:type="spellStart"/>
      <w:r>
        <w:t>nom_image</w:t>
      </w:r>
      <w:proofErr w:type="spellEnd"/>
      <w:r>
        <w:t>‘</w:t>
      </w:r>
    </w:p>
    <w:p w14:paraId="31EDC8C8" w14:textId="3184C032" w:rsidR="00FC2404" w:rsidRDefault="00FC2404" w:rsidP="00FC2404">
      <w:pPr>
        <w:pStyle w:val="Paragraphedeliste"/>
        <w:numPr>
          <w:ilvl w:val="0"/>
          <w:numId w:val="3"/>
        </w:numPr>
      </w:pPr>
      <w:r w:rsidRPr="00FC2404">
        <w:t>‘</w:t>
      </w:r>
      <w:r w:rsidRPr="00FC2404">
        <w:rPr>
          <w:i/>
          <w:iCs/>
        </w:rPr>
        <w:t xml:space="preserve">Docker network </w:t>
      </w:r>
      <w:proofErr w:type="spellStart"/>
      <w:r w:rsidRPr="00FC2404">
        <w:rPr>
          <w:i/>
          <w:iCs/>
        </w:rPr>
        <w:t>create</w:t>
      </w:r>
      <w:proofErr w:type="spellEnd"/>
      <w:r w:rsidRPr="00FC2404">
        <w:rPr>
          <w:i/>
          <w:iCs/>
        </w:rPr>
        <w:t xml:space="preserve"> app-network’ </w:t>
      </w:r>
      <w:r w:rsidRPr="00FC2404">
        <w:t>permet de créer un ré</w:t>
      </w:r>
      <w:r>
        <w:t xml:space="preserve">seau </w:t>
      </w:r>
      <w:r w:rsidR="005C4B24">
        <w:t xml:space="preserve">personnalisé </w:t>
      </w:r>
      <w:r>
        <w:t>appelé ‘network-app’</w:t>
      </w:r>
      <w:r w:rsidR="005C4B24">
        <w:t>. Permet de mieux gérer les communications entre les conteneurs</w:t>
      </w:r>
    </w:p>
    <w:p w14:paraId="15D64D3C" w14:textId="374354AE" w:rsidR="002A1A48" w:rsidRPr="002A1A48" w:rsidRDefault="002A1A48" w:rsidP="00FC2404">
      <w:pPr>
        <w:pStyle w:val="Paragraphedeliste"/>
        <w:numPr>
          <w:ilvl w:val="0"/>
          <w:numId w:val="3"/>
        </w:numPr>
        <w:rPr>
          <w:lang w:val="en-GB"/>
        </w:rPr>
      </w:pPr>
      <w:r w:rsidRPr="002A1A48">
        <w:rPr>
          <w:lang w:val="en-GB"/>
        </w:rPr>
        <w:t>‘Docker volume my-own-</w:t>
      </w:r>
      <w:proofErr w:type="spellStart"/>
      <w:r w:rsidRPr="002A1A48">
        <w:rPr>
          <w:lang w:val="en-GB"/>
        </w:rPr>
        <w:t>d</w:t>
      </w:r>
      <w:r>
        <w:rPr>
          <w:lang w:val="en-GB"/>
        </w:rPr>
        <w:t>atadir</w:t>
      </w:r>
      <w:proofErr w:type="spellEnd"/>
      <w:r>
        <w:rPr>
          <w:lang w:val="en-GB"/>
        </w:rPr>
        <w:t xml:space="preserve">’ </w:t>
      </w:r>
      <w:proofErr w:type="spellStart"/>
      <w:r>
        <w:rPr>
          <w:lang w:val="en-GB"/>
        </w:rPr>
        <w:t>créer</w:t>
      </w:r>
      <w:proofErr w:type="spellEnd"/>
      <w:r>
        <w:rPr>
          <w:lang w:val="en-GB"/>
        </w:rPr>
        <w:t xml:space="preserve"> son volume. </w:t>
      </w:r>
    </w:p>
    <w:p w14:paraId="29B4138C" w14:textId="2320CAC7" w:rsidR="00135F6F" w:rsidRDefault="005C4B24" w:rsidP="00135F6F">
      <w:pPr>
        <w:pStyle w:val="Paragraphedeliste"/>
        <w:numPr>
          <w:ilvl w:val="0"/>
          <w:numId w:val="3"/>
        </w:numPr>
      </w:pPr>
      <w:r w:rsidRPr="002A1A48">
        <w:rPr>
          <w:lang w:val="en-GB"/>
        </w:rPr>
        <w:t>‘</w:t>
      </w:r>
      <w:r w:rsidRPr="002A1A48">
        <w:rPr>
          <w:i/>
          <w:iCs/>
          <w:lang w:val="en-GB"/>
        </w:rPr>
        <w:t xml:space="preserve">Docker run -p 5432:5432 --name </w:t>
      </w:r>
      <w:proofErr w:type="spellStart"/>
      <w:r w:rsidRPr="002A1A48">
        <w:rPr>
          <w:i/>
          <w:iCs/>
          <w:lang w:val="en-GB"/>
        </w:rPr>
        <w:t>dbtp</w:t>
      </w:r>
      <w:proofErr w:type="spellEnd"/>
      <w:r w:rsidRPr="002A1A48">
        <w:rPr>
          <w:i/>
          <w:iCs/>
          <w:lang w:val="en-GB"/>
        </w:rPr>
        <w:t xml:space="preserve"> --network network-app -e POSTGRES_PASSWORD=</w:t>
      </w:r>
      <w:proofErr w:type="spellStart"/>
      <w:r w:rsidRPr="002A1A48">
        <w:rPr>
          <w:i/>
          <w:iCs/>
          <w:lang w:val="en-GB"/>
        </w:rPr>
        <w:t>pwd</w:t>
      </w:r>
      <w:proofErr w:type="spellEnd"/>
      <w:r w:rsidRPr="002A1A48">
        <w:rPr>
          <w:i/>
          <w:iCs/>
          <w:lang w:val="en-GB"/>
        </w:rPr>
        <w:t xml:space="preserve"> -d -v /my/own/</w:t>
      </w:r>
      <w:proofErr w:type="spellStart"/>
      <w:r w:rsidRPr="002A1A48">
        <w:rPr>
          <w:i/>
          <w:iCs/>
          <w:lang w:val="en-GB"/>
        </w:rPr>
        <w:t>datadir</w:t>
      </w:r>
      <w:proofErr w:type="spellEnd"/>
      <w:r w:rsidRPr="002A1A48">
        <w:rPr>
          <w:i/>
          <w:iCs/>
          <w:lang w:val="en-GB"/>
        </w:rPr>
        <w:t>:/var/lib/</w:t>
      </w:r>
      <w:proofErr w:type="spellStart"/>
      <w:r w:rsidRPr="002A1A48">
        <w:rPr>
          <w:i/>
          <w:iCs/>
          <w:lang w:val="en-GB"/>
        </w:rPr>
        <w:t>postgresql</w:t>
      </w:r>
      <w:proofErr w:type="spellEnd"/>
      <w:r w:rsidRPr="002A1A48">
        <w:rPr>
          <w:i/>
          <w:iCs/>
          <w:lang w:val="en-GB"/>
        </w:rPr>
        <w:t>/data username/</w:t>
      </w:r>
      <w:proofErr w:type="spellStart"/>
      <w:r w:rsidRPr="002A1A48">
        <w:rPr>
          <w:i/>
          <w:iCs/>
          <w:lang w:val="en-GB"/>
        </w:rPr>
        <w:t>nom_image</w:t>
      </w:r>
      <w:proofErr w:type="spellEnd"/>
      <w:r w:rsidRPr="002A1A48">
        <w:rPr>
          <w:lang w:val="en-GB"/>
        </w:rPr>
        <w:t xml:space="preserve">’ </w:t>
      </w:r>
      <w:proofErr w:type="spellStart"/>
      <w:r w:rsidRPr="002A1A48">
        <w:rPr>
          <w:lang w:val="en-GB"/>
        </w:rPr>
        <w:t>permet</w:t>
      </w:r>
      <w:proofErr w:type="spellEnd"/>
      <w:r w:rsidRPr="002A1A48">
        <w:rPr>
          <w:lang w:val="en-GB"/>
        </w:rPr>
        <w:t xml:space="preserve"> de </w:t>
      </w:r>
      <w:proofErr w:type="spellStart"/>
      <w:r w:rsidRPr="002A1A48">
        <w:rPr>
          <w:lang w:val="en-GB"/>
        </w:rPr>
        <w:t>créer</w:t>
      </w:r>
      <w:proofErr w:type="spellEnd"/>
      <w:r w:rsidRPr="002A1A48">
        <w:rPr>
          <w:lang w:val="en-GB"/>
        </w:rPr>
        <w:t xml:space="preserve"> le </w:t>
      </w:r>
      <w:proofErr w:type="spellStart"/>
      <w:r w:rsidRPr="002A1A48">
        <w:rPr>
          <w:lang w:val="en-GB"/>
        </w:rPr>
        <w:t>conteneur</w:t>
      </w:r>
      <w:proofErr w:type="spellEnd"/>
      <w:r w:rsidRPr="002A1A48">
        <w:rPr>
          <w:lang w:val="en-GB"/>
        </w:rPr>
        <w:t xml:space="preserve"> à </w:t>
      </w:r>
      <w:proofErr w:type="spellStart"/>
      <w:r w:rsidRPr="002A1A48">
        <w:rPr>
          <w:lang w:val="en-GB"/>
        </w:rPr>
        <w:t>partir</w:t>
      </w:r>
      <w:proofErr w:type="spellEnd"/>
      <w:r w:rsidRPr="002A1A48">
        <w:rPr>
          <w:lang w:val="en-GB"/>
        </w:rPr>
        <w:t xml:space="preserve"> de </w:t>
      </w:r>
      <w:proofErr w:type="spellStart"/>
      <w:r w:rsidRPr="002A1A48">
        <w:rPr>
          <w:lang w:val="en-GB"/>
        </w:rPr>
        <w:t>l’image</w:t>
      </w:r>
      <w:proofErr w:type="spellEnd"/>
      <w:r w:rsidRPr="002A1A48">
        <w:rPr>
          <w:lang w:val="en-GB"/>
        </w:rPr>
        <w:t xml:space="preserve"> ‘username/</w:t>
      </w:r>
      <w:proofErr w:type="spellStart"/>
      <w:r w:rsidRPr="002A1A48">
        <w:rPr>
          <w:lang w:val="en-GB"/>
        </w:rPr>
        <w:t>nom_image</w:t>
      </w:r>
      <w:proofErr w:type="spellEnd"/>
      <w:r w:rsidRPr="002A1A48">
        <w:rPr>
          <w:lang w:val="en-GB"/>
        </w:rPr>
        <w:t xml:space="preserve">’. </w:t>
      </w:r>
      <w:r>
        <w:t>‘-p’ permet de définir le port du conteneur ( port externe / port interne ). ‘--</w:t>
      </w:r>
      <w:proofErr w:type="spellStart"/>
      <w:r>
        <w:t>name</w:t>
      </w:r>
      <w:proofErr w:type="spellEnd"/>
      <w:r>
        <w:t xml:space="preserve">’ permet de nommer son conteneur. ‘--network ‘ permet de préciser le réseau auquel se connecter. ‘-e’ permet de préciser une variable sans quelle soit coder en dur dans le </w:t>
      </w:r>
      <w:proofErr w:type="spellStart"/>
      <w:r>
        <w:t>Dockerfile</w:t>
      </w:r>
      <w:proofErr w:type="spellEnd"/>
      <w:r>
        <w:t>. ‘-d’ permet d’</w:t>
      </w:r>
      <w:proofErr w:type="spellStart"/>
      <w:r>
        <w:t>executer</w:t>
      </w:r>
      <w:proofErr w:type="spellEnd"/>
      <w:r>
        <w:t xml:space="preserve"> le </w:t>
      </w:r>
      <w:proofErr w:type="spellStart"/>
      <w:r>
        <w:t>coneneur</w:t>
      </w:r>
      <w:proofErr w:type="spellEnd"/>
      <w:r>
        <w:t xml:space="preserve"> ‘on </w:t>
      </w:r>
      <w:proofErr w:type="spellStart"/>
      <w:r>
        <w:t>detach</w:t>
      </w:r>
      <w:proofErr w:type="spellEnd"/>
      <w:r>
        <w:t xml:space="preserve">’ donc le conteneur d’ouvre en arrière-plan. ‘-v’ permet d’attacher un volume a notre conteneur pour enregistré les données. </w:t>
      </w:r>
    </w:p>
    <w:p w14:paraId="57978C80" w14:textId="77777777" w:rsidR="00135F6F" w:rsidRDefault="00135F6F" w:rsidP="00135F6F"/>
    <w:p w14:paraId="4C0CC1C7" w14:textId="1383E696" w:rsidR="00135F6F" w:rsidRPr="00135F6F" w:rsidRDefault="00135F6F" w:rsidP="00135F6F">
      <w:pPr>
        <w:pStyle w:val="Paragraphedeliste"/>
        <w:numPr>
          <w:ilvl w:val="1"/>
          <w:numId w:val="2"/>
        </w:numPr>
        <w:rPr>
          <w:lang w:val="en-GB"/>
        </w:rPr>
      </w:pPr>
      <w:r w:rsidRPr="00135F6F">
        <w:rPr>
          <w:lang w:val="en-GB"/>
        </w:rPr>
        <w:t xml:space="preserve">Why do we need a multistage build? And explain each step of this </w:t>
      </w:r>
      <w:proofErr w:type="spellStart"/>
      <w:r w:rsidRPr="00135F6F">
        <w:rPr>
          <w:lang w:val="en-GB"/>
        </w:rPr>
        <w:t>dockerfile</w:t>
      </w:r>
      <w:proofErr w:type="spellEnd"/>
      <w:r w:rsidRPr="00135F6F">
        <w:rPr>
          <w:lang w:val="en-GB"/>
        </w:rPr>
        <w:t>.</w:t>
      </w:r>
    </w:p>
    <w:p w14:paraId="73BDBED4" w14:textId="343CEE12" w:rsidR="00135F6F" w:rsidRDefault="00135F6F" w:rsidP="00135F6F">
      <w:r w:rsidRPr="00135F6F">
        <w:t xml:space="preserve">Le </w:t>
      </w:r>
      <w:proofErr w:type="spellStart"/>
      <w:r w:rsidRPr="00135F6F">
        <w:t>multistage</w:t>
      </w:r>
      <w:proofErr w:type="spellEnd"/>
      <w:r w:rsidRPr="00135F6F">
        <w:t xml:space="preserve"> </w:t>
      </w:r>
      <w:proofErr w:type="spellStart"/>
      <w:r w:rsidRPr="00135F6F">
        <w:t>build</w:t>
      </w:r>
      <w:proofErr w:type="spellEnd"/>
      <w:r w:rsidRPr="00135F6F">
        <w:t xml:space="preserve"> dans ce </w:t>
      </w:r>
      <w:proofErr w:type="spellStart"/>
      <w:r w:rsidRPr="00135F6F">
        <w:t>Dockerfile</w:t>
      </w:r>
      <w:proofErr w:type="spellEnd"/>
      <w:r w:rsidRPr="00135F6F">
        <w:t xml:space="preserve"> permet de séparer le processus de construction de l'application Java de son exécution, en utilisant une image contenant Maven pour compiler le code et une image plus légère pour l'exécution. Cela réduit la taille de l'image finale et améliore la sécurité en n'incluant que les fichiers nécessaires à l'exécution de l'application, sans les outils de développement.</w:t>
      </w:r>
    </w:p>
    <w:p w14:paraId="46248E79" w14:textId="73752F0A" w:rsidR="00135F6F" w:rsidRPr="00135F6F" w:rsidRDefault="00135F6F" w:rsidP="00135F6F">
      <w:r w:rsidRPr="00135F6F">
        <w:lastRenderedPageBreak/>
        <w:t xml:space="preserve">FROM maven:3.9.9-amazoncorretto-21 AS </w:t>
      </w:r>
      <w:proofErr w:type="spellStart"/>
      <w:r w:rsidRPr="00135F6F">
        <w:t>myapp-build</w:t>
      </w:r>
      <w:proofErr w:type="spellEnd"/>
      <w:r w:rsidRPr="00135F6F">
        <w:t xml:space="preserve">   </w:t>
      </w:r>
      <w:r w:rsidRPr="00135F6F">
        <w:rPr>
          <w:color w:val="FF0000"/>
        </w:rPr>
        <w:t xml:space="preserve">: utilise l’image Maven comme base pour la première étape, nommée </w:t>
      </w:r>
      <w:proofErr w:type="spellStart"/>
      <w:r w:rsidRPr="00135F6F">
        <w:rPr>
          <w:color w:val="FF0000"/>
        </w:rPr>
        <w:t>myapp-build</w:t>
      </w:r>
      <w:proofErr w:type="spellEnd"/>
      <w:r w:rsidRPr="00135F6F">
        <w:rPr>
          <w:color w:val="FF0000"/>
        </w:rPr>
        <w:t xml:space="preserve">. Cela signifie que nous allons utiliser Maven pour construire l'application. </w:t>
      </w:r>
    </w:p>
    <w:p w14:paraId="037A7FD1" w14:textId="1AC7E507" w:rsidR="00135F6F" w:rsidRPr="00135F6F" w:rsidRDefault="00135F6F" w:rsidP="00135F6F">
      <w:r w:rsidRPr="00135F6F">
        <w:t>ENV MYAPP_HOME /</w:t>
      </w:r>
      <w:proofErr w:type="spellStart"/>
      <w:r w:rsidRPr="00135F6F">
        <w:t>opt</w:t>
      </w:r>
      <w:proofErr w:type="spellEnd"/>
      <w:r w:rsidRPr="00135F6F">
        <w:t>/</w:t>
      </w:r>
      <w:proofErr w:type="spellStart"/>
      <w:r w:rsidRPr="00135F6F">
        <w:t>myapp</w:t>
      </w:r>
      <w:proofErr w:type="spellEnd"/>
      <w:r w:rsidRPr="00135F6F">
        <w:t xml:space="preserve"> </w:t>
      </w:r>
      <w:r w:rsidRPr="00135F6F">
        <w:rPr>
          <w:color w:val="FF0000"/>
        </w:rPr>
        <w:t>: définit une variable d'environnement MYAPP_HOME, qui spécifie le répertoire où l'application sera installée.</w:t>
      </w:r>
    </w:p>
    <w:p w14:paraId="0D862FD3" w14:textId="06A0D267" w:rsidR="00135F6F" w:rsidRPr="00135F6F" w:rsidRDefault="00135F6F" w:rsidP="00135F6F">
      <w:r w:rsidRPr="00135F6F">
        <w:t>WORKDIR $MYAPP_HOME</w:t>
      </w:r>
      <w:r>
        <w:t> </w:t>
      </w:r>
      <w:r w:rsidRPr="00135F6F">
        <w:rPr>
          <w:color w:val="FF0000"/>
        </w:rPr>
        <w:t xml:space="preserve">: définit le répertoire de travail pour toutes les instructions suivantes dans le </w:t>
      </w:r>
      <w:proofErr w:type="spellStart"/>
      <w:r w:rsidRPr="00135F6F">
        <w:rPr>
          <w:color w:val="FF0000"/>
        </w:rPr>
        <w:t>Dockerfile</w:t>
      </w:r>
      <w:proofErr w:type="spellEnd"/>
    </w:p>
    <w:p w14:paraId="6FE55C49" w14:textId="48E26A63" w:rsidR="00135F6F" w:rsidRPr="00135F6F" w:rsidRDefault="00135F6F" w:rsidP="00135F6F">
      <w:r w:rsidRPr="00135F6F">
        <w:t>COPY pom.xml .</w:t>
      </w:r>
      <w:r>
        <w:t> </w:t>
      </w:r>
      <w:r w:rsidRPr="00135F6F">
        <w:rPr>
          <w:color w:val="FF0000"/>
        </w:rPr>
        <w:t>: copie le fichier pom.xml (fichier de configuration de Maven) de l'hôte vers le répertoire de travail dans le conteneur</w:t>
      </w:r>
    </w:p>
    <w:p w14:paraId="4D1243EC" w14:textId="214840C9" w:rsidR="00135F6F" w:rsidRPr="00135F6F" w:rsidRDefault="00135F6F" w:rsidP="00135F6F">
      <w:pPr>
        <w:rPr>
          <w:color w:val="FF0000"/>
        </w:rPr>
      </w:pPr>
      <w:r w:rsidRPr="00135F6F">
        <w:t xml:space="preserve">COPY src ./src </w:t>
      </w:r>
      <w:r>
        <w:rPr>
          <w:color w:val="FF0000"/>
        </w:rPr>
        <w:t>: c</w:t>
      </w:r>
      <w:r w:rsidRPr="00135F6F">
        <w:rPr>
          <w:color w:val="FF0000"/>
        </w:rPr>
        <w:t xml:space="preserve">opie le </w:t>
      </w:r>
      <w:r>
        <w:rPr>
          <w:color w:val="FF0000"/>
        </w:rPr>
        <w:t>répertoire src</w:t>
      </w:r>
      <w:r w:rsidRPr="00135F6F">
        <w:rPr>
          <w:color w:val="FF0000"/>
        </w:rPr>
        <w:t xml:space="preserve"> de l'hôte vers le répertoire de travail dans le conteneur</w:t>
      </w:r>
    </w:p>
    <w:p w14:paraId="1DB00552" w14:textId="039D7302" w:rsidR="00135F6F" w:rsidRPr="00135F6F" w:rsidRDefault="00135F6F" w:rsidP="00135F6F">
      <w:pPr>
        <w:rPr>
          <w:color w:val="FF0000"/>
        </w:rPr>
      </w:pPr>
      <w:r w:rsidRPr="00135F6F">
        <w:t xml:space="preserve">RUN </w:t>
      </w:r>
      <w:proofErr w:type="spellStart"/>
      <w:r w:rsidRPr="00135F6F">
        <w:t>mvn</w:t>
      </w:r>
      <w:proofErr w:type="spellEnd"/>
      <w:r w:rsidRPr="00135F6F">
        <w:t xml:space="preserve"> package -</w:t>
      </w:r>
      <w:proofErr w:type="spellStart"/>
      <w:r w:rsidRPr="00135F6F">
        <w:t>DskipTests</w:t>
      </w:r>
      <w:proofErr w:type="spellEnd"/>
      <w:r w:rsidRPr="00135F6F">
        <w:t xml:space="preserve"> </w:t>
      </w:r>
      <w:r w:rsidRPr="00135F6F">
        <w:rPr>
          <w:color w:val="FF0000"/>
        </w:rPr>
        <w:t>: exécute Maven pour construire l'application. L'option -</w:t>
      </w:r>
      <w:proofErr w:type="spellStart"/>
      <w:r w:rsidRPr="00135F6F">
        <w:rPr>
          <w:color w:val="FF0000"/>
        </w:rPr>
        <w:t>DskipTests</w:t>
      </w:r>
      <w:proofErr w:type="spellEnd"/>
      <w:r w:rsidRPr="00135F6F">
        <w:rPr>
          <w:color w:val="FF0000"/>
        </w:rPr>
        <w:t xml:space="preserve"> indique à Maven de ne pas exécuter les tests lors de la construction</w:t>
      </w:r>
    </w:p>
    <w:p w14:paraId="2949F999" w14:textId="2D47514B" w:rsidR="00135F6F" w:rsidRPr="00524EA9" w:rsidRDefault="00135F6F" w:rsidP="00135F6F">
      <w:pPr>
        <w:rPr>
          <w:color w:val="FF0000"/>
        </w:rPr>
      </w:pPr>
      <w:r w:rsidRPr="00524EA9">
        <w:t xml:space="preserve">FROM amazoncorretto:21 </w:t>
      </w:r>
      <w:r w:rsidRPr="00524EA9">
        <w:rPr>
          <w:color w:val="FF0000"/>
        </w:rPr>
        <w:t xml:space="preserve">: utilise une image Docker basée sur Amazon </w:t>
      </w:r>
      <w:proofErr w:type="spellStart"/>
      <w:r w:rsidRPr="00524EA9">
        <w:rPr>
          <w:color w:val="FF0000"/>
        </w:rPr>
        <w:t>Corretto</w:t>
      </w:r>
      <w:proofErr w:type="spellEnd"/>
      <w:r w:rsidRPr="00524EA9">
        <w:rPr>
          <w:color w:val="FF0000"/>
        </w:rPr>
        <w:t xml:space="preserve"> 21</w:t>
      </w:r>
    </w:p>
    <w:p w14:paraId="15F9263F" w14:textId="0371EFDF" w:rsidR="00135F6F" w:rsidRPr="00135F6F" w:rsidRDefault="00135F6F" w:rsidP="00135F6F">
      <w:pPr>
        <w:rPr>
          <w:color w:val="FF0000"/>
        </w:rPr>
      </w:pPr>
      <w:r w:rsidRPr="00135F6F">
        <w:t>ENV MYAPP_HOME /</w:t>
      </w:r>
      <w:proofErr w:type="spellStart"/>
      <w:r w:rsidRPr="00135F6F">
        <w:t>opt</w:t>
      </w:r>
      <w:proofErr w:type="spellEnd"/>
      <w:r w:rsidRPr="00135F6F">
        <w:t>/</w:t>
      </w:r>
      <w:proofErr w:type="spellStart"/>
      <w:r w:rsidRPr="00135F6F">
        <w:t>myapp</w:t>
      </w:r>
      <w:proofErr w:type="spellEnd"/>
      <w:r w:rsidRPr="00135F6F">
        <w:t xml:space="preserve"> </w:t>
      </w:r>
      <w:r w:rsidRPr="00135F6F">
        <w:rPr>
          <w:color w:val="FF0000"/>
        </w:rPr>
        <w:t xml:space="preserve">: </w:t>
      </w:r>
      <w:r>
        <w:rPr>
          <w:color w:val="FF0000"/>
        </w:rPr>
        <w:t>d</w:t>
      </w:r>
      <w:r w:rsidRPr="00135F6F">
        <w:rPr>
          <w:color w:val="FF0000"/>
        </w:rPr>
        <w:t>éfinit à nouveau la variable d'environnement MYAPP_HOME</w:t>
      </w:r>
    </w:p>
    <w:p w14:paraId="123CF331" w14:textId="03493085" w:rsidR="00135F6F" w:rsidRPr="00135F6F" w:rsidRDefault="00135F6F" w:rsidP="00135F6F">
      <w:pPr>
        <w:rPr>
          <w:color w:val="FF0000"/>
        </w:rPr>
      </w:pPr>
      <w:r w:rsidRPr="00135F6F">
        <w:t xml:space="preserve">WORKDIR $MYAPP_HOME </w:t>
      </w:r>
      <w:r w:rsidRPr="00135F6F">
        <w:rPr>
          <w:color w:val="FF0000"/>
        </w:rPr>
        <w:t>: définit le répertoire de travail pour la deuxième étape, comme précédemment.</w:t>
      </w:r>
    </w:p>
    <w:p w14:paraId="08070DB2" w14:textId="17090481" w:rsidR="00135F6F" w:rsidRPr="00135F6F" w:rsidRDefault="00135F6F" w:rsidP="00135F6F">
      <w:pPr>
        <w:rPr>
          <w:color w:val="FF0000"/>
        </w:rPr>
      </w:pPr>
      <w:r w:rsidRPr="00135F6F">
        <w:t>COPY --from=</w:t>
      </w:r>
      <w:proofErr w:type="spellStart"/>
      <w:r w:rsidRPr="00135F6F">
        <w:t>myapp-build</w:t>
      </w:r>
      <w:proofErr w:type="spellEnd"/>
      <w:r w:rsidRPr="00135F6F">
        <w:t xml:space="preserve"> $MYAPP_HOME/</w:t>
      </w:r>
      <w:proofErr w:type="spellStart"/>
      <w:r w:rsidRPr="00135F6F">
        <w:t>target</w:t>
      </w:r>
      <w:proofErr w:type="spellEnd"/>
      <w:r w:rsidRPr="00135F6F">
        <w:t xml:space="preserve">/*.jar $MYAPP_HOME/myapp.jar </w:t>
      </w:r>
      <w:r w:rsidRPr="00135F6F">
        <w:rPr>
          <w:color w:val="FF0000"/>
        </w:rPr>
        <w:t>: copie le fichier .jar généré par Maven depuis la première étape (</w:t>
      </w:r>
      <w:proofErr w:type="spellStart"/>
      <w:r w:rsidRPr="00135F6F">
        <w:rPr>
          <w:color w:val="FF0000"/>
        </w:rPr>
        <w:t>myapp-build</w:t>
      </w:r>
      <w:proofErr w:type="spellEnd"/>
      <w:r w:rsidRPr="00135F6F">
        <w:rPr>
          <w:color w:val="FF0000"/>
        </w:rPr>
        <w:t>) vers le répertoire de travail de la deuxième étape</w:t>
      </w:r>
      <w:r>
        <w:rPr>
          <w:color w:val="FF0000"/>
        </w:rPr>
        <w:t xml:space="preserve">. </w:t>
      </w:r>
      <w:r w:rsidRPr="00135F6F">
        <w:rPr>
          <w:color w:val="FF0000"/>
        </w:rPr>
        <w:t>--from=</w:t>
      </w:r>
      <w:proofErr w:type="spellStart"/>
      <w:r w:rsidRPr="00135F6F">
        <w:rPr>
          <w:color w:val="FF0000"/>
        </w:rPr>
        <w:t>myapp-build</w:t>
      </w:r>
      <w:proofErr w:type="spellEnd"/>
      <w:r w:rsidRPr="00135F6F">
        <w:rPr>
          <w:color w:val="FF0000"/>
        </w:rPr>
        <w:t xml:space="preserve"> indique que nous récupérons le fichier de l'étape précédente.</w:t>
      </w:r>
    </w:p>
    <w:p w14:paraId="4F7ADBE5" w14:textId="3E891969" w:rsidR="00135F6F" w:rsidRDefault="00135F6F" w:rsidP="00135F6F">
      <w:pPr>
        <w:rPr>
          <w:color w:val="FF0000"/>
        </w:rPr>
      </w:pPr>
      <w:r>
        <w:t>ENTRYPOINT java -jar myapp.jar</w:t>
      </w:r>
      <w:r w:rsidR="00FE2263">
        <w:t> </w:t>
      </w:r>
      <w:r w:rsidR="00FE2263">
        <w:rPr>
          <w:color w:val="FF0000"/>
        </w:rPr>
        <w:t xml:space="preserve">: </w:t>
      </w:r>
      <w:r w:rsidR="00FE2263" w:rsidRPr="00FE2263">
        <w:rPr>
          <w:color w:val="FF0000"/>
        </w:rPr>
        <w:t>définit la commande qui sera exécutée lorsque le conteneur sera démarré.</w:t>
      </w:r>
    </w:p>
    <w:p w14:paraId="4925F473" w14:textId="77777777" w:rsidR="00E53362" w:rsidRPr="00E53362" w:rsidRDefault="00E53362" w:rsidP="00135F6F">
      <w:pPr>
        <w:rPr>
          <w:color w:val="000000" w:themeColor="text1"/>
        </w:rPr>
      </w:pPr>
    </w:p>
    <w:p w14:paraId="605C183C" w14:textId="6C2FA85D" w:rsidR="00E53362" w:rsidRPr="00E53362" w:rsidRDefault="00E53362" w:rsidP="00E53362">
      <w:pPr>
        <w:pStyle w:val="Paragraphedeliste"/>
        <w:numPr>
          <w:ilvl w:val="0"/>
          <w:numId w:val="1"/>
        </w:numPr>
        <w:rPr>
          <w:color w:val="000000" w:themeColor="text1"/>
          <w:lang w:val="en-GB"/>
        </w:rPr>
      </w:pPr>
      <w:r w:rsidRPr="00E53362">
        <w:rPr>
          <w:color w:val="000000" w:themeColor="text1"/>
          <w:lang w:val="en-GB"/>
        </w:rPr>
        <w:t>Why do we need a reverse proxy?</w:t>
      </w:r>
    </w:p>
    <w:p w14:paraId="3D14B2E4" w14:textId="04CB0369" w:rsidR="00E53362" w:rsidRDefault="00E53362" w:rsidP="00E53362">
      <w:pPr>
        <w:rPr>
          <w:color w:val="000000" w:themeColor="text1"/>
        </w:rPr>
      </w:pPr>
      <w:r w:rsidRPr="00E53362">
        <w:rPr>
          <w:color w:val="000000" w:themeColor="text1"/>
        </w:rPr>
        <w:t>Le re</w:t>
      </w:r>
      <w:r>
        <w:rPr>
          <w:color w:val="000000" w:themeColor="text1"/>
        </w:rPr>
        <w:t xml:space="preserve">verse proxy sert à </w:t>
      </w:r>
      <w:r w:rsidRPr="00E53362">
        <w:rPr>
          <w:color w:val="000000" w:themeColor="text1"/>
        </w:rPr>
        <w:t xml:space="preserve">gérer la communication entre le </w:t>
      </w:r>
      <w:r>
        <w:rPr>
          <w:color w:val="000000" w:themeColor="text1"/>
        </w:rPr>
        <w:t>front</w:t>
      </w:r>
      <w:r w:rsidRPr="00E53362">
        <w:rPr>
          <w:color w:val="000000" w:themeColor="text1"/>
        </w:rPr>
        <w:t xml:space="preserve">, le </w:t>
      </w:r>
      <w:r>
        <w:rPr>
          <w:color w:val="000000" w:themeColor="text1"/>
        </w:rPr>
        <w:t>back</w:t>
      </w:r>
      <w:r w:rsidRPr="00E53362">
        <w:rPr>
          <w:color w:val="000000" w:themeColor="text1"/>
        </w:rPr>
        <w:t xml:space="preserve"> et la base de données. Il permet de répartir la charge entre plusieurs serveurs d'application</w:t>
      </w:r>
      <w:r>
        <w:rPr>
          <w:color w:val="000000" w:themeColor="text1"/>
        </w:rPr>
        <w:t>.</w:t>
      </w:r>
      <w:r w:rsidR="00524EA9">
        <w:rPr>
          <w:color w:val="000000" w:themeColor="text1"/>
        </w:rPr>
        <w:t xml:space="preserve"> Cela augmente la sécurité et la scalabilité. </w:t>
      </w:r>
      <w:r w:rsidR="00524EA9" w:rsidRPr="00524EA9">
        <w:rPr>
          <w:color w:val="000000" w:themeColor="text1"/>
        </w:rPr>
        <w:t>De plus, il facilite la gestion des certificats SSL et des règles de routage, simplifiant ainsi l'architecture du système.</w:t>
      </w:r>
    </w:p>
    <w:p w14:paraId="113B74A8" w14:textId="77777777" w:rsidR="00524EA9" w:rsidRDefault="00524EA9" w:rsidP="00E53362">
      <w:pPr>
        <w:rPr>
          <w:color w:val="000000" w:themeColor="text1"/>
        </w:rPr>
      </w:pPr>
    </w:p>
    <w:p w14:paraId="35D44826" w14:textId="1139DDC5" w:rsidR="00524EA9" w:rsidRPr="00524EA9" w:rsidRDefault="00524EA9" w:rsidP="00524EA9">
      <w:pPr>
        <w:pStyle w:val="Paragraphedeliste"/>
        <w:numPr>
          <w:ilvl w:val="0"/>
          <w:numId w:val="1"/>
        </w:numPr>
        <w:rPr>
          <w:color w:val="000000" w:themeColor="text1"/>
          <w:lang w:val="en-GB"/>
        </w:rPr>
      </w:pPr>
      <w:r w:rsidRPr="00524EA9">
        <w:rPr>
          <w:color w:val="000000" w:themeColor="text1"/>
          <w:lang w:val="en-GB"/>
        </w:rPr>
        <w:t>Why is docker-compose so important?</w:t>
      </w:r>
    </w:p>
    <w:p w14:paraId="11E1A4F8" w14:textId="56FA393B" w:rsidR="00524EA9" w:rsidRDefault="00524EA9" w:rsidP="00524EA9">
      <w:pPr>
        <w:rPr>
          <w:color w:val="000000" w:themeColor="text1"/>
        </w:rPr>
      </w:pPr>
      <w:r w:rsidRPr="00524EA9">
        <w:rPr>
          <w:color w:val="000000" w:themeColor="text1"/>
        </w:rPr>
        <w:t xml:space="preserve">Docker Compose est essentiel car il permet de gérer facilement des applications multi-conteneurs à l'aide d'un simple fichier de configuration </w:t>
      </w:r>
      <w:proofErr w:type="spellStart"/>
      <w:r>
        <w:rPr>
          <w:color w:val="000000" w:themeColor="text1"/>
        </w:rPr>
        <w:t>yaml</w:t>
      </w:r>
      <w:proofErr w:type="spellEnd"/>
      <w:r w:rsidRPr="00524EA9">
        <w:rPr>
          <w:color w:val="000000" w:themeColor="text1"/>
        </w:rPr>
        <w:t xml:space="preserve">, </w:t>
      </w:r>
      <w:r>
        <w:rPr>
          <w:color w:val="000000" w:themeColor="text1"/>
        </w:rPr>
        <w:t xml:space="preserve">cela simplifie </w:t>
      </w:r>
      <w:r w:rsidRPr="00524EA9">
        <w:rPr>
          <w:color w:val="000000" w:themeColor="text1"/>
        </w:rPr>
        <w:t xml:space="preserve">déploiement et la communication entre les services. </w:t>
      </w:r>
      <w:r>
        <w:rPr>
          <w:color w:val="000000" w:themeColor="text1"/>
        </w:rPr>
        <w:t>Cela</w:t>
      </w:r>
      <w:r w:rsidRPr="00524EA9">
        <w:rPr>
          <w:color w:val="000000" w:themeColor="text1"/>
        </w:rPr>
        <w:t xml:space="preserve"> assure </w:t>
      </w:r>
      <w:r>
        <w:rPr>
          <w:color w:val="000000" w:themeColor="text1"/>
        </w:rPr>
        <w:t xml:space="preserve">aussi un </w:t>
      </w:r>
      <w:r w:rsidRPr="00524EA9">
        <w:rPr>
          <w:color w:val="000000" w:themeColor="text1"/>
        </w:rPr>
        <w:t>environnement</w:t>
      </w:r>
      <w:r>
        <w:rPr>
          <w:color w:val="000000" w:themeColor="text1"/>
        </w:rPr>
        <w:t xml:space="preserve"> </w:t>
      </w:r>
      <w:r w:rsidRPr="00524EA9">
        <w:rPr>
          <w:color w:val="000000" w:themeColor="text1"/>
        </w:rPr>
        <w:t xml:space="preserve"> de développement cohérents et facilite l'orchestration des conteneurs avec des commandes simples, améliorant ainsi l'efficacité du flux de travail. </w:t>
      </w:r>
    </w:p>
    <w:p w14:paraId="79536149" w14:textId="0EC831C5" w:rsidR="00524EA9" w:rsidRDefault="00524EA9" w:rsidP="00524EA9">
      <w:pPr>
        <w:rPr>
          <w:color w:val="000000" w:themeColor="text1"/>
        </w:rPr>
      </w:pPr>
      <w:r>
        <w:rPr>
          <w:color w:val="000000" w:themeColor="text1"/>
        </w:rPr>
        <w:t xml:space="preserve"> </w:t>
      </w:r>
    </w:p>
    <w:p w14:paraId="669A6D26" w14:textId="77777777" w:rsidR="00524EA9" w:rsidRDefault="00524EA9" w:rsidP="00524EA9">
      <w:pPr>
        <w:rPr>
          <w:color w:val="000000" w:themeColor="text1"/>
        </w:rPr>
      </w:pPr>
    </w:p>
    <w:p w14:paraId="0DC598A5" w14:textId="1C5966F6" w:rsidR="00524EA9" w:rsidRDefault="00524EA9" w:rsidP="00524EA9">
      <w:pPr>
        <w:pStyle w:val="Paragraphedeliste"/>
        <w:numPr>
          <w:ilvl w:val="1"/>
          <w:numId w:val="2"/>
        </w:numPr>
        <w:rPr>
          <w:color w:val="000000" w:themeColor="text1"/>
        </w:rPr>
      </w:pPr>
      <w:r w:rsidRPr="00524EA9">
        <w:rPr>
          <w:color w:val="000000" w:themeColor="text1"/>
        </w:rPr>
        <w:lastRenderedPageBreak/>
        <w:t xml:space="preserve">Document docker-compose </w:t>
      </w:r>
      <w:proofErr w:type="spellStart"/>
      <w:r w:rsidRPr="00524EA9">
        <w:rPr>
          <w:color w:val="000000" w:themeColor="text1"/>
        </w:rPr>
        <w:t>most</w:t>
      </w:r>
      <w:proofErr w:type="spellEnd"/>
      <w:r w:rsidRPr="00524EA9">
        <w:rPr>
          <w:color w:val="000000" w:themeColor="text1"/>
        </w:rPr>
        <w:t xml:space="preserve"> important </w:t>
      </w:r>
      <w:proofErr w:type="spellStart"/>
      <w:r w:rsidRPr="00524EA9">
        <w:rPr>
          <w:color w:val="000000" w:themeColor="text1"/>
        </w:rPr>
        <w:t>commands</w:t>
      </w:r>
      <w:proofErr w:type="spellEnd"/>
      <w:r w:rsidRPr="00524EA9">
        <w:rPr>
          <w:color w:val="000000" w:themeColor="text1"/>
        </w:rPr>
        <w:t>.</w:t>
      </w:r>
    </w:p>
    <w:p w14:paraId="3DCB26E8" w14:textId="77777777" w:rsidR="00524EA9" w:rsidRDefault="00524EA9" w:rsidP="00524EA9">
      <w:pPr>
        <w:pStyle w:val="Paragraphedeliste"/>
        <w:ind w:left="360"/>
        <w:rPr>
          <w:color w:val="000000" w:themeColor="text1"/>
        </w:rPr>
      </w:pPr>
    </w:p>
    <w:p w14:paraId="761E006B" w14:textId="58D3EABF" w:rsidR="00524EA9" w:rsidRPr="00524EA9" w:rsidRDefault="00524EA9" w:rsidP="00524EA9">
      <w:pPr>
        <w:pStyle w:val="Paragraphedeliste"/>
        <w:numPr>
          <w:ilvl w:val="0"/>
          <w:numId w:val="1"/>
        </w:numPr>
        <w:rPr>
          <w:color w:val="000000" w:themeColor="text1"/>
        </w:rPr>
      </w:pPr>
      <w:r w:rsidRPr="00524EA9">
        <w:rPr>
          <w:i/>
          <w:iCs/>
          <w:color w:val="000000" w:themeColor="text1"/>
        </w:rPr>
        <w:t xml:space="preserve">docker-compose up </w:t>
      </w:r>
      <w:r w:rsidRPr="00524EA9">
        <w:rPr>
          <w:color w:val="000000" w:themeColor="text1"/>
        </w:rPr>
        <w:t xml:space="preserve">: </w:t>
      </w:r>
      <w:r>
        <w:rPr>
          <w:color w:val="000000" w:themeColor="text1"/>
        </w:rPr>
        <w:t xml:space="preserve">ça </w:t>
      </w:r>
      <w:r w:rsidRPr="00524EA9">
        <w:rPr>
          <w:color w:val="000000" w:themeColor="text1"/>
        </w:rPr>
        <w:t>démarre tous les services définis dans le fichier docker-</w:t>
      </w:r>
      <w:proofErr w:type="spellStart"/>
      <w:r w:rsidRPr="00524EA9">
        <w:rPr>
          <w:color w:val="000000" w:themeColor="text1"/>
        </w:rPr>
        <w:t>compose.yml</w:t>
      </w:r>
      <w:proofErr w:type="spellEnd"/>
      <w:r w:rsidRPr="00524EA9">
        <w:rPr>
          <w:color w:val="000000" w:themeColor="text1"/>
        </w:rPr>
        <w:t xml:space="preserve">. </w:t>
      </w:r>
      <w:r>
        <w:rPr>
          <w:color w:val="000000" w:themeColor="text1"/>
        </w:rPr>
        <w:t xml:space="preserve"> On peut rajouter </w:t>
      </w:r>
      <w:r w:rsidRPr="00524EA9">
        <w:rPr>
          <w:i/>
          <w:iCs/>
          <w:color w:val="000000" w:themeColor="text1"/>
        </w:rPr>
        <w:t>–</w:t>
      </w:r>
      <w:proofErr w:type="spellStart"/>
      <w:r w:rsidRPr="00524EA9">
        <w:rPr>
          <w:i/>
          <w:iCs/>
          <w:color w:val="000000" w:themeColor="text1"/>
        </w:rPr>
        <w:t>build</w:t>
      </w:r>
      <w:proofErr w:type="spellEnd"/>
      <w:r>
        <w:rPr>
          <w:color w:val="000000" w:themeColor="text1"/>
        </w:rPr>
        <w:t xml:space="preserve"> pour forcer la reconstruction des images.</w:t>
      </w:r>
    </w:p>
    <w:p w14:paraId="25CB034F" w14:textId="65B2D80C" w:rsidR="00524EA9" w:rsidRPr="00524EA9" w:rsidRDefault="00524EA9" w:rsidP="00524EA9">
      <w:pPr>
        <w:pStyle w:val="Paragraphedeliste"/>
        <w:numPr>
          <w:ilvl w:val="0"/>
          <w:numId w:val="1"/>
        </w:numPr>
        <w:rPr>
          <w:color w:val="000000" w:themeColor="text1"/>
        </w:rPr>
      </w:pPr>
      <w:r w:rsidRPr="00524EA9">
        <w:rPr>
          <w:i/>
          <w:iCs/>
          <w:color w:val="000000" w:themeColor="text1"/>
        </w:rPr>
        <w:t>docker-compose down</w:t>
      </w:r>
      <w:r w:rsidRPr="00524EA9">
        <w:rPr>
          <w:color w:val="000000" w:themeColor="text1"/>
        </w:rPr>
        <w:t xml:space="preserve"> : </w:t>
      </w:r>
      <w:r>
        <w:rPr>
          <w:color w:val="000000" w:themeColor="text1"/>
        </w:rPr>
        <w:t xml:space="preserve">ça </w:t>
      </w:r>
      <w:r w:rsidRPr="00524EA9">
        <w:rPr>
          <w:color w:val="000000" w:themeColor="text1"/>
        </w:rPr>
        <w:t xml:space="preserve">arrête et supprime tous les conteneurs, réseaux et volumes créés par docker-compose up. </w:t>
      </w:r>
    </w:p>
    <w:p w14:paraId="62C5F9C5" w14:textId="75394BE9" w:rsidR="00524EA9" w:rsidRDefault="00524EA9" w:rsidP="00524EA9">
      <w:pPr>
        <w:pStyle w:val="Paragraphedeliste"/>
        <w:numPr>
          <w:ilvl w:val="0"/>
          <w:numId w:val="1"/>
        </w:numPr>
        <w:rPr>
          <w:color w:val="000000" w:themeColor="text1"/>
        </w:rPr>
      </w:pPr>
      <w:r w:rsidRPr="00524EA9">
        <w:rPr>
          <w:i/>
          <w:iCs/>
          <w:color w:val="000000" w:themeColor="text1"/>
        </w:rPr>
        <w:t>docker-compose logs</w:t>
      </w:r>
      <w:r w:rsidRPr="00524EA9">
        <w:rPr>
          <w:color w:val="000000" w:themeColor="text1"/>
        </w:rPr>
        <w:t xml:space="preserve"> : Cette commande permet de visualiser les journaux des services en cours d'exécution.</w:t>
      </w:r>
    </w:p>
    <w:p w14:paraId="01F43523" w14:textId="77777777" w:rsidR="00524EA9" w:rsidRDefault="00524EA9" w:rsidP="00524EA9">
      <w:pPr>
        <w:pStyle w:val="Paragraphedeliste"/>
        <w:rPr>
          <w:color w:val="000000" w:themeColor="text1"/>
        </w:rPr>
      </w:pPr>
    </w:p>
    <w:p w14:paraId="2A0FB0CB" w14:textId="426C239D" w:rsidR="00524EA9" w:rsidRDefault="00524EA9" w:rsidP="00524EA9">
      <w:pPr>
        <w:pStyle w:val="Paragraphedeliste"/>
        <w:numPr>
          <w:ilvl w:val="1"/>
          <w:numId w:val="2"/>
        </w:numPr>
        <w:rPr>
          <w:color w:val="000000" w:themeColor="text1"/>
        </w:rPr>
      </w:pPr>
      <w:r w:rsidRPr="00524EA9">
        <w:rPr>
          <w:color w:val="000000" w:themeColor="text1"/>
        </w:rPr>
        <w:t xml:space="preserve">Document </w:t>
      </w:r>
      <w:proofErr w:type="spellStart"/>
      <w:r w:rsidRPr="00524EA9">
        <w:rPr>
          <w:color w:val="000000" w:themeColor="text1"/>
        </w:rPr>
        <w:t>your</w:t>
      </w:r>
      <w:proofErr w:type="spellEnd"/>
      <w:r w:rsidRPr="00524EA9">
        <w:rPr>
          <w:color w:val="000000" w:themeColor="text1"/>
        </w:rPr>
        <w:t xml:space="preserve"> docker-compose file.</w:t>
      </w:r>
    </w:p>
    <w:p w14:paraId="75EDFE43" w14:textId="79BB6ACA" w:rsidR="005C4B24" w:rsidRDefault="006247E1" w:rsidP="005C4B24">
      <w:r>
        <w:rPr>
          <w:noProof/>
        </w:rPr>
        <mc:AlternateContent>
          <mc:Choice Requires="wps">
            <w:drawing>
              <wp:anchor distT="0" distB="0" distL="114300" distR="114300" simplePos="0" relativeHeight="251660288" behindDoc="0" locked="0" layoutInCell="1" allowOverlap="1" wp14:anchorId="25C5A308" wp14:editId="7B435FAA">
                <wp:simplePos x="0" y="0"/>
                <wp:positionH relativeFrom="column">
                  <wp:posOffset>3533660</wp:posOffset>
                </wp:positionH>
                <wp:positionV relativeFrom="paragraph">
                  <wp:posOffset>150957</wp:posOffset>
                </wp:positionV>
                <wp:extent cx="2701637" cy="4509654"/>
                <wp:effectExtent l="0" t="0" r="22860" b="24765"/>
                <wp:wrapNone/>
                <wp:docPr id="354366667" name="Zone de texte 1"/>
                <wp:cNvGraphicFramePr/>
                <a:graphic xmlns:a="http://schemas.openxmlformats.org/drawingml/2006/main">
                  <a:graphicData uri="http://schemas.microsoft.com/office/word/2010/wordprocessingShape">
                    <wps:wsp>
                      <wps:cNvSpPr txBox="1"/>
                      <wps:spPr>
                        <a:xfrm>
                          <a:off x="0" y="0"/>
                          <a:ext cx="2701637" cy="4509654"/>
                        </a:xfrm>
                        <a:prstGeom prst="rect">
                          <a:avLst/>
                        </a:prstGeom>
                        <a:solidFill>
                          <a:schemeClr val="lt1"/>
                        </a:solidFill>
                        <a:ln w="6350">
                          <a:solidFill>
                            <a:prstClr val="black"/>
                          </a:solidFill>
                        </a:ln>
                      </wps:spPr>
                      <wps:txbx>
                        <w:txbxContent>
                          <w:p w14:paraId="0E0CDB7B" w14:textId="77777777" w:rsidR="006247E1" w:rsidRPr="006247E1" w:rsidRDefault="006247E1" w:rsidP="006247E1">
                            <w:pPr>
                              <w:rPr>
                                <w:sz w:val="18"/>
                                <w:szCs w:val="18"/>
                              </w:rPr>
                            </w:pPr>
                            <w:proofErr w:type="spellStart"/>
                            <w:r w:rsidRPr="006247E1">
                              <w:rPr>
                                <w:sz w:val="18"/>
                                <w:szCs w:val="18"/>
                              </w:rPr>
                              <w:t>build</w:t>
                            </w:r>
                            <w:proofErr w:type="spellEnd"/>
                            <w:r w:rsidRPr="006247E1">
                              <w:rPr>
                                <w:sz w:val="18"/>
                                <w:szCs w:val="18"/>
                              </w:rPr>
                              <w:t xml:space="preserve"> : Spécifie le chemin vers le </w:t>
                            </w:r>
                            <w:proofErr w:type="spellStart"/>
                            <w:r w:rsidRPr="006247E1">
                              <w:rPr>
                                <w:sz w:val="18"/>
                                <w:szCs w:val="18"/>
                              </w:rPr>
                              <w:t>Dockerfile</w:t>
                            </w:r>
                            <w:proofErr w:type="spellEnd"/>
                            <w:r w:rsidRPr="006247E1">
                              <w:rPr>
                                <w:sz w:val="18"/>
                                <w:szCs w:val="18"/>
                              </w:rPr>
                              <w:t xml:space="preserve"> pour construire l'image.</w:t>
                            </w:r>
                          </w:p>
                          <w:p w14:paraId="1E4CC159" w14:textId="77777777" w:rsidR="006247E1" w:rsidRPr="006247E1" w:rsidRDefault="006247E1" w:rsidP="006247E1">
                            <w:pPr>
                              <w:rPr>
                                <w:sz w:val="18"/>
                                <w:szCs w:val="18"/>
                              </w:rPr>
                            </w:pPr>
                            <w:proofErr w:type="spellStart"/>
                            <w:r w:rsidRPr="006247E1">
                              <w:rPr>
                                <w:sz w:val="18"/>
                                <w:szCs w:val="18"/>
                              </w:rPr>
                              <w:t>container_name</w:t>
                            </w:r>
                            <w:proofErr w:type="spellEnd"/>
                            <w:r w:rsidRPr="006247E1">
                              <w:rPr>
                                <w:sz w:val="18"/>
                                <w:szCs w:val="18"/>
                              </w:rPr>
                              <w:t xml:space="preserve"> : Définit le nom du conteneur pour le service backend.</w:t>
                            </w:r>
                          </w:p>
                          <w:p w14:paraId="01A227A3" w14:textId="77777777" w:rsidR="006247E1" w:rsidRPr="006247E1" w:rsidRDefault="006247E1" w:rsidP="006247E1">
                            <w:pPr>
                              <w:rPr>
                                <w:sz w:val="18"/>
                                <w:szCs w:val="18"/>
                              </w:rPr>
                            </w:pPr>
                            <w:r w:rsidRPr="006247E1">
                              <w:rPr>
                                <w:sz w:val="18"/>
                                <w:szCs w:val="18"/>
                              </w:rPr>
                              <w:t>networks : Connecte le service au réseau network-app.</w:t>
                            </w:r>
                          </w:p>
                          <w:p w14:paraId="44D74373" w14:textId="77777777" w:rsidR="006247E1" w:rsidRPr="006247E1" w:rsidRDefault="006247E1" w:rsidP="006247E1">
                            <w:pPr>
                              <w:rPr>
                                <w:sz w:val="18"/>
                                <w:szCs w:val="18"/>
                              </w:rPr>
                            </w:pPr>
                            <w:r w:rsidRPr="006247E1">
                              <w:rPr>
                                <w:sz w:val="18"/>
                                <w:szCs w:val="18"/>
                              </w:rPr>
                              <w:t>ports : Redirige le port 8080 de l'hôte vers le conteneur.</w:t>
                            </w:r>
                          </w:p>
                          <w:p w14:paraId="11436534" w14:textId="77777777" w:rsidR="006247E1" w:rsidRPr="006247E1" w:rsidRDefault="006247E1" w:rsidP="006247E1">
                            <w:pPr>
                              <w:rPr>
                                <w:sz w:val="18"/>
                                <w:szCs w:val="18"/>
                              </w:rPr>
                            </w:pPr>
                            <w:proofErr w:type="spellStart"/>
                            <w:r w:rsidRPr="006247E1">
                              <w:rPr>
                                <w:sz w:val="18"/>
                                <w:szCs w:val="18"/>
                              </w:rPr>
                              <w:t>depends_on</w:t>
                            </w:r>
                            <w:proofErr w:type="spellEnd"/>
                            <w:r w:rsidRPr="006247E1">
                              <w:rPr>
                                <w:sz w:val="18"/>
                                <w:szCs w:val="18"/>
                              </w:rPr>
                              <w:t xml:space="preserve"> : Indique que le backend dépend du service </w:t>
                            </w:r>
                            <w:proofErr w:type="spellStart"/>
                            <w:r w:rsidRPr="006247E1">
                              <w:rPr>
                                <w:sz w:val="18"/>
                                <w:szCs w:val="18"/>
                              </w:rPr>
                              <w:t>database</w:t>
                            </w:r>
                            <w:proofErr w:type="spellEnd"/>
                            <w:r w:rsidRPr="006247E1">
                              <w:rPr>
                                <w:sz w:val="18"/>
                                <w:szCs w:val="18"/>
                              </w:rPr>
                              <w:t>.</w:t>
                            </w:r>
                          </w:p>
                          <w:p w14:paraId="115FF05C" w14:textId="618E3356" w:rsidR="006247E1" w:rsidRDefault="006247E1" w:rsidP="006247E1">
                            <w:pPr>
                              <w:rPr>
                                <w:sz w:val="18"/>
                                <w:szCs w:val="18"/>
                              </w:rPr>
                            </w:pPr>
                            <w:proofErr w:type="spellStart"/>
                            <w:r w:rsidRPr="006247E1">
                              <w:rPr>
                                <w:sz w:val="18"/>
                                <w:szCs w:val="18"/>
                              </w:rPr>
                              <w:t>environment</w:t>
                            </w:r>
                            <w:proofErr w:type="spellEnd"/>
                            <w:r w:rsidRPr="006247E1">
                              <w:rPr>
                                <w:sz w:val="18"/>
                                <w:szCs w:val="18"/>
                              </w:rPr>
                              <w:t xml:space="preserve"> : Définit les variables d'environnement pour la connexion à la base de données.</w:t>
                            </w:r>
                          </w:p>
                          <w:p w14:paraId="15552DAB" w14:textId="53694683" w:rsidR="006247E1" w:rsidRDefault="006247E1" w:rsidP="006247E1">
                            <w:pPr>
                              <w:rPr>
                                <w:sz w:val="18"/>
                                <w:szCs w:val="18"/>
                              </w:rPr>
                            </w:pPr>
                            <w:r w:rsidRPr="006247E1">
                              <w:rPr>
                                <w:sz w:val="18"/>
                                <w:szCs w:val="18"/>
                              </w:rPr>
                              <w:t>volumes : Montre un volume persistant pour stocker les données de la base de données.</w:t>
                            </w:r>
                          </w:p>
                          <w:p w14:paraId="3B8F396E" w14:textId="6A3706D1" w:rsidR="006247E1" w:rsidRDefault="006247E1" w:rsidP="006247E1">
                            <w:pPr>
                              <w:rPr>
                                <w:sz w:val="18"/>
                                <w:szCs w:val="18"/>
                              </w:rPr>
                            </w:pPr>
                            <w:r w:rsidRPr="006247E1">
                              <w:rPr>
                                <w:sz w:val="18"/>
                                <w:szCs w:val="18"/>
                              </w:rPr>
                              <w:t>network-app : Définition d'un réseau pour permettre la communication entre les services.</w:t>
                            </w:r>
                          </w:p>
                          <w:p w14:paraId="1AF9A7BA" w14:textId="124E1607" w:rsidR="006247E1" w:rsidRPr="006247E1" w:rsidRDefault="006247E1" w:rsidP="006247E1">
                            <w:pPr>
                              <w:rPr>
                                <w:sz w:val="18"/>
                                <w:szCs w:val="18"/>
                              </w:rPr>
                            </w:pPr>
                            <w:r w:rsidRPr="006247E1">
                              <w:rPr>
                                <w:sz w:val="18"/>
                                <w:szCs w:val="18"/>
                              </w:rPr>
                              <w:t>volume-</w:t>
                            </w:r>
                            <w:proofErr w:type="spellStart"/>
                            <w:r w:rsidRPr="006247E1">
                              <w:rPr>
                                <w:sz w:val="18"/>
                                <w:szCs w:val="18"/>
                              </w:rPr>
                              <w:t>tp</w:t>
                            </w:r>
                            <w:proofErr w:type="spellEnd"/>
                            <w:r w:rsidRPr="006247E1">
                              <w:rPr>
                                <w:sz w:val="18"/>
                                <w:szCs w:val="18"/>
                              </w:rPr>
                              <w:t xml:space="preserve"> : Définition d'un volume pour la persistance des données de la base de données.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5C5A308" id="_x0000_t202" coordsize="21600,21600" o:spt="202" path="m,l,21600r21600,l21600,xe">
                <v:stroke joinstyle="miter"/>
                <v:path gradientshapeok="t" o:connecttype="rect"/>
              </v:shapetype>
              <v:shape id="Zone de texte 1" o:spid="_x0000_s1026" type="#_x0000_t202" style="position:absolute;margin-left:278.25pt;margin-top:11.9pt;width:212.75pt;height:355.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H+OQIAAH0EAAAOAAAAZHJzL2Uyb0RvYy54bWysVE1v2zAMvQ/YfxB0X+ykSboacYosRYYB&#10;QVsgHXpWZCk2JouapMTOfv0o2flot9Owi0yJ1BP5+OjZfVsrchDWVaBzOhyklAjNoaj0LqffX1af&#10;PlPiPNMFU6BFTo/C0fv5xw+zxmRiBCWoQliCINpljclp6b3JksTxUtTMDcAIjU4JtmYet3aXFJY1&#10;iF6rZJSm06QBWxgLXDiHpw+dk84jvpSC+ycpnfBE5RRz83G1cd2GNZnPWLazzJQV79Ng/5BFzSqN&#10;j56hHphnZG+rP6DqiltwIP2AQ52AlBUXsQasZpi+q2ZTMiNiLUiOM2ea3P+D5Y+HjXm2xLdfoMUG&#10;BkIa4zKHh6GeVto6fDFTgn6k8HimTbSecDwc3abD6c0tJRx940l6N52MA05yuW6s818F1CQYObXY&#10;l0gXO6yd70JPIeE1B6oqVpVScRO0IJbKkgPDLiofk0TwN1FKkyan05tJGoHf+AL0+f5WMf6jT+8q&#10;CvGUxpwvxQfLt9u2Z2QLxRGJstBpyBm+qhB3zZx/ZhZFg9zgIPgnXKQCTAZ6i5IS7K+/nYd47CV6&#10;KWlQhDl1P/fMCkrUN41dvhuOx0G1cTOe3I5wY68922uP3tdLQIaGOHKGRzPEe3UypYX6FedlEV5F&#10;F9Mc386pP5lL340GzhsXi0UMQp0a5td6Y3iADh0JfL60r8yavp8epfAIJ7my7F1bu9hwU8Ni70FW&#10;seeB4I7VnnfUeFRNP49hiK73Mery15j/BgAA//8DAFBLAwQUAAYACAAAACEAbYEdNt4AAAAKAQAA&#10;DwAAAGRycy9kb3ducmV2LnhtbEyPwU7DMBBE70j8g7VI3KhDSkoa4lSACpeeKIizG7u2RbyObDcN&#10;f89yguNqRzPvtZvZD2zSMbmAAm4XBTCNfVAOjYCP95ebGljKEpUcAmoB3zrBpru8aGWjwhnf9LTP&#10;hlEJpkYKsDmPDeept9rLtAijRvodQ/Qy0xkNV1GeqdwPvCyKFffSIS1YOepnq/uv/ckL2D6Ztelr&#10;Ge22Vs5N8+dxZ16FuL6aHx+AZT3nvzD84hM6dMR0CCdUiQ0CqmpVUVRAuSQFCqzrkuQOAu6XdwXw&#10;ruX/FbofAAAA//8DAFBLAQItABQABgAIAAAAIQC2gziS/gAAAOEBAAATAAAAAAAAAAAAAAAAAAAA&#10;AABbQ29udGVudF9UeXBlc10ueG1sUEsBAi0AFAAGAAgAAAAhADj9If/WAAAAlAEAAAsAAAAAAAAA&#10;AAAAAAAALwEAAF9yZWxzLy5yZWxzUEsBAi0AFAAGAAgAAAAhABvMIf45AgAAfQQAAA4AAAAAAAAA&#10;AAAAAAAALgIAAGRycy9lMm9Eb2MueG1sUEsBAi0AFAAGAAgAAAAhAG2BHTbeAAAACgEAAA8AAAAA&#10;AAAAAAAAAAAAkwQAAGRycy9kb3ducmV2LnhtbFBLBQYAAAAABAAEAPMAAACeBQAAAAA=&#10;" fillcolor="white [3201]" strokeweight=".5pt">
                <v:textbox>
                  <w:txbxContent>
                    <w:p w14:paraId="0E0CDB7B" w14:textId="77777777" w:rsidR="006247E1" w:rsidRPr="006247E1" w:rsidRDefault="006247E1" w:rsidP="006247E1">
                      <w:pPr>
                        <w:rPr>
                          <w:sz w:val="18"/>
                          <w:szCs w:val="18"/>
                        </w:rPr>
                      </w:pPr>
                      <w:proofErr w:type="spellStart"/>
                      <w:r w:rsidRPr="006247E1">
                        <w:rPr>
                          <w:sz w:val="18"/>
                          <w:szCs w:val="18"/>
                        </w:rPr>
                        <w:t>build</w:t>
                      </w:r>
                      <w:proofErr w:type="spellEnd"/>
                      <w:r w:rsidRPr="006247E1">
                        <w:rPr>
                          <w:sz w:val="18"/>
                          <w:szCs w:val="18"/>
                        </w:rPr>
                        <w:t xml:space="preserve"> : Spécifie le chemin vers le </w:t>
                      </w:r>
                      <w:proofErr w:type="spellStart"/>
                      <w:r w:rsidRPr="006247E1">
                        <w:rPr>
                          <w:sz w:val="18"/>
                          <w:szCs w:val="18"/>
                        </w:rPr>
                        <w:t>Dockerfile</w:t>
                      </w:r>
                      <w:proofErr w:type="spellEnd"/>
                      <w:r w:rsidRPr="006247E1">
                        <w:rPr>
                          <w:sz w:val="18"/>
                          <w:szCs w:val="18"/>
                        </w:rPr>
                        <w:t xml:space="preserve"> pour construire l'image.</w:t>
                      </w:r>
                    </w:p>
                    <w:p w14:paraId="1E4CC159" w14:textId="77777777" w:rsidR="006247E1" w:rsidRPr="006247E1" w:rsidRDefault="006247E1" w:rsidP="006247E1">
                      <w:pPr>
                        <w:rPr>
                          <w:sz w:val="18"/>
                          <w:szCs w:val="18"/>
                        </w:rPr>
                      </w:pPr>
                      <w:proofErr w:type="spellStart"/>
                      <w:r w:rsidRPr="006247E1">
                        <w:rPr>
                          <w:sz w:val="18"/>
                          <w:szCs w:val="18"/>
                        </w:rPr>
                        <w:t>container_name</w:t>
                      </w:r>
                      <w:proofErr w:type="spellEnd"/>
                      <w:r w:rsidRPr="006247E1">
                        <w:rPr>
                          <w:sz w:val="18"/>
                          <w:szCs w:val="18"/>
                        </w:rPr>
                        <w:t xml:space="preserve"> : Définit le nom du conteneur pour le service backend.</w:t>
                      </w:r>
                    </w:p>
                    <w:p w14:paraId="01A227A3" w14:textId="77777777" w:rsidR="006247E1" w:rsidRPr="006247E1" w:rsidRDefault="006247E1" w:rsidP="006247E1">
                      <w:pPr>
                        <w:rPr>
                          <w:sz w:val="18"/>
                          <w:szCs w:val="18"/>
                        </w:rPr>
                      </w:pPr>
                      <w:r w:rsidRPr="006247E1">
                        <w:rPr>
                          <w:sz w:val="18"/>
                          <w:szCs w:val="18"/>
                        </w:rPr>
                        <w:t>networks : Connecte le service au réseau network-app.</w:t>
                      </w:r>
                    </w:p>
                    <w:p w14:paraId="44D74373" w14:textId="77777777" w:rsidR="006247E1" w:rsidRPr="006247E1" w:rsidRDefault="006247E1" w:rsidP="006247E1">
                      <w:pPr>
                        <w:rPr>
                          <w:sz w:val="18"/>
                          <w:szCs w:val="18"/>
                        </w:rPr>
                      </w:pPr>
                      <w:r w:rsidRPr="006247E1">
                        <w:rPr>
                          <w:sz w:val="18"/>
                          <w:szCs w:val="18"/>
                        </w:rPr>
                        <w:t>ports : Redirige le port 8080 de l'hôte vers le conteneur.</w:t>
                      </w:r>
                    </w:p>
                    <w:p w14:paraId="11436534" w14:textId="77777777" w:rsidR="006247E1" w:rsidRPr="006247E1" w:rsidRDefault="006247E1" w:rsidP="006247E1">
                      <w:pPr>
                        <w:rPr>
                          <w:sz w:val="18"/>
                          <w:szCs w:val="18"/>
                        </w:rPr>
                      </w:pPr>
                      <w:proofErr w:type="spellStart"/>
                      <w:r w:rsidRPr="006247E1">
                        <w:rPr>
                          <w:sz w:val="18"/>
                          <w:szCs w:val="18"/>
                        </w:rPr>
                        <w:t>depends_on</w:t>
                      </w:r>
                      <w:proofErr w:type="spellEnd"/>
                      <w:r w:rsidRPr="006247E1">
                        <w:rPr>
                          <w:sz w:val="18"/>
                          <w:szCs w:val="18"/>
                        </w:rPr>
                        <w:t xml:space="preserve"> : Indique que le backend dépend du service </w:t>
                      </w:r>
                      <w:proofErr w:type="spellStart"/>
                      <w:r w:rsidRPr="006247E1">
                        <w:rPr>
                          <w:sz w:val="18"/>
                          <w:szCs w:val="18"/>
                        </w:rPr>
                        <w:t>database</w:t>
                      </w:r>
                      <w:proofErr w:type="spellEnd"/>
                      <w:r w:rsidRPr="006247E1">
                        <w:rPr>
                          <w:sz w:val="18"/>
                          <w:szCs w:val="18"/>
                        </w:rPr>
                        <w:t>.</w:t>
                      </w:r>
                    </w:p>
                    <w:p w14:paraId="115FF05C" w14:textId="618E3356" w:rsidR="006247E1" w:rsidRDefault="006247E1" w:rsidP="006247E1">
                      <w:pPr>
                        <w:rPr>
                          <w:sz w:val="18"/>
                          <w:szCs w:val="18"/>
                        </w:rPr>
                      </w:pPr>
                      <w:proofErr w:type="spellStart"/>
                      <w:r w:rsidRPr="006247E1">
                        <w:rPr>
                          <w:sz w:val="18"/>
                          <w:szCs w:val="18"/>
                        </w:rPr>
                        <w:t>environment</w:t>
                      </w:r>
                      <w:proofErr w:type="spellEnd"/>
                      <w:r w:rsidRPr="006247E1">
                        <w:rPr>
                          <w:sz w:val="18"/>
                          <w:szCs w:val="18"/>
                        </w:rPr>
                        <w:t xml:space="preserve"> : Définit les variables d'environnement pour la connexion à la base de données.</w:t>
                      </w:r>
                    </w:p>
                    <w:p w14:paraId="15552DAB" w14:textId="53694683" w:rsidR="006247E1" w:rsidRDefault="006247E1" w:rsidP="006247E1">
                      <w:pPr>
                        <w:rPr>
                          <w:sz w:val="18"/>
                          <w:szCs w:val="18"/>
                        </w:rPr>
                      </w:pPr>
                      <w:r w:rsidRPr="006247E1">
                        <w:rPr>
                          <w:sz w:val="18"/>
                          <w:szCs w:val="18"/>
                        </w:rPr>
                        <w:t>volumes : Montre un volume persistant pour stocker les données de la base de données.</w:t>
                      </w:r>
                    </w:p>
                    <w:p w14:paraId="3B8F396E" w14:textId="6A3706D1" w:rsidR="006247E1" w:rsidRDefault="006247E1" w:rsidP="006247E1">
                      <w:pPr>
                        <w:rPr>
                          <w:sz w:val="18"/>
                          <w:szCs w:val="18"/>
                        </w:rPr>
                      </w:pPr>
                      <w:r w:rsidRPr="006247E1">
                        <w:rPr>
                          <w:sz w:val="18"/>
                          <w:szCs w:val="18"/>
                        </w:rPr>
                        <w:t>network-app : Définition d'un réseau pour permettre la communication entre les services.</w:t>
                      </w:r>
                    </w:p>
                    <w:p w14:paraId="1AF9A7BA" w14:textId="124E1607" w:rsidR="006247E1" w:rsidRPr="006247E1" w:rsidRDefault="006247E1" w:rsidP="006247E1">
                      <w:pPr>
                        <w:rPr>
                          <w:sz w:val="18"/>
                          <w:szCs w:val="18"/>
                        </w:rPr>
                      </w:pPr>
                      <w:r w:rsidRPr="006247E1">
                        <w:rPr>
                          <w:sz w:val="18"/>
                          <w:szCs w:val="18"/>
                        </w:rPr>
                        <w:t>volume-</w:t>
                      </w:r>
                      <w:proofErr w:type="spellStart"/>
                      <w:r w:rsidRPr="006247E1">
                        <w:rPr>
                          <w:sz w:val="18"/>
                          <w:szCs w:val="18"/>
                        </w:rPr>
                        <w:t>tp</w:t>
                      </w:r>
                      <w:proofErr w:type="spellEnd"/>
                      <w:r w:rsidRPr="006247E1">
                        <w:rPr>
                          <w:sz w:val="18"/>
                          <w:szCs w:val="18"/>
                        </w:rPr>
                        <w:t xml:space="preserve"> : Définition d'un volume pour la persistance des données de la base de données.</w:t>
                      </w:r>
                    </w:p>
                  </w:txbxContent>
                </v:textbox>
              </v:shape>
            </w:pict>
          </mc:Fallback>
        </mc:AlternateContent>
      </w:r>
      <w:r w:rsidRPr="006247E1">
        <w:drawing>
          <wp:anchor distT="0" distB="0" distL="114300" distR="114300" simplePos="0" relativeHeight="251658240" behindDoc="0" locked="1" layoutInCell="1" allowOverlap="1" wp14:anchorId="3B74AC4C" wp14:editId="2DD557E0">
            <wp:simplePos x="0" y="0"/>
            <wp:positionH relativeFrom="margin">
              <wp:posOffset>-133350</wp:posOffset>
            </wp:positionH>
            <wp:positionV relativeFrom="paragraph">
              <wp:posOffset>101889</wp:posOffset>
            </wp:positionV>
            <wp:extent cx="3488400" cy="4104000"/>
            <wp:effectExtent l="0" t="0" r="0" b="0"/>
            <wp:wrapSquare wrapText="bothSides"/>
            <wp:docPr id="1342248932"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248932" name="Image 1" descr="Une image contenant texte, capture d’écran&#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3488400" cy="4104000"/>
                    </a:xfrm>
                    <a:prstGeom prst="rect">
                      <a:avLst/>
                    </a:prstGeom>
                  </pic:spPr>
                </pic:pic>
              </a:graphicData>
            </a:graphic>
            <wp14:sizeRelH relativeFrom="margin">
              <wp14:pctWidth>0</wp14:pctWidth>
            </wp14:sizeRelH>
            <wp14:sizeRelV relativeFrom="margin">
              <wp14:pctHeight>0</wp14:pctHeight>
            </wp14:sizeRelV>
          </wp:anchor>
        </w:drawing>
      </w:r>
    </w:p>
    <w:p w14:paraId="6A1E0830" w14:textId="1CF4E329" w:rsidR="006247E1" w:rsidRDefault="006247E1" w:rsidP="005C4B24">
      <w:r w:rsidRPr="006247E1">
        <w:drawing>
          <wp:anchor distT="0" distB="0" distL="114300" distR="114300" simplePos="0" relativeHeight="251659264" behindDoc="0" locked="1" layoutInCell="1" allowOverlap="1" wp14:anchorId="348E9D1A" wp14:editId="0F402BBA">
            <wp:simplePos x="0" y="0"/>
            <wp:positionH relativeFrom="margin">
              <wp:posOffset>436649</wp:posOffset>
            </wp:positionH>
            <wp:positionV relativeFrom="paragraph">
              <wp:posOffset>4000500</wp:posOffset>
            </wp:positionV>
            <wp:extent cx="1843200" cy="2300400"/>
            <wp:effectExtent l="0" t="0" r="5080" b="5080"/>
            <wp:wrapSquare wrapText="bothSides"/>
            <wp:docPr id="195530266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302668" name="Image 1" descr="Une image contenant texte, capture d’écran, Polic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1843200" cy="2300400"/>
                    </a:xfrm>
                    <a:prstGeom prst="rect">
                      <a:avLst/>
                    </a:prstGeom>
                  </pic:spPr>
                </pic:pic>
              </a:graphicData>
            </a:graphic>
            <wp14:sizeRelH relativeFrom="margin">
              <wp14:pctWidth>0</wp14:pctWidth>
            </wp14:sizeRelH>
            <wp14:sizeRelV relativeFrom="margin">
              <wp14:pctHeight>0</wp14:pctHeight>
            </wp14:sizeRelV>
          </wp:anchor>
        </w:drawing>
      </w:r>
    </w:p>
    <w:p w14:paraId="1E35F52C" w14:textId="77777777" w:rsidR="00D346A0" w:rsidRPr="00D346A0" w:rsidRDefault="00D346A0" w:rsidP="00D346A0"/>
    <w:p w14:paraId="2BFEE8CF" w14:textId="77777777" w:rsidR="00D346A0" w:rsidRPr="00D346A0" w:rsidRDefault="00D346A0" w:rsidP="00D346A0"/>
    <w:p w14:paraId="51A13B03" w14:textId="77777777" w:rsidR="00D346A0" w:rsidRPr="00D346A0" w:rsidRDefault="00D346A0" w:rsidP="00D346A0"/>
    <w:p w14:paraId="0CF4F0D4" w14:textId="77777777" w:rsidR="00D346A0" w:rsidRPr="00D346A0" w:rsidRDefault="00D346A0" w:rsidP="00D346A0"/>
    <w:p w14:paraId="23F40E54" w14:textId="77777777" w:rsidR="00D346A0" w:rsidRPr="00D346A0" w:rsidRDefault="00D346A0" w:rsidP="00D346A0"/>
    <w:p w14:paraId="130A3876" w14:textId="77777777" w:rsidR="00D346A0" w:rsidRPr="00D346A0" w:rsidRDefault="00D346A0" w:rsidP="00D346A0"/>
    <w:p w14:paraId="3E415150" w14:textId="77777777" w:rsidR="00D346A0" w:rsidRPr="00D346A0" w:rsidRDefault="00D346A0" w:rsidP="00D346A0"/>
    <w:p w14:paraId="2C5F42F8" w14:textId="77777777" w:rsidR="00D346A0" w:rsidRPr="00D346A0" w:rsidRDefault="00D346A0" w:rsidP="00D346A0"/>
    <w:p w14:paraId="513B8C88" w14:textId="77777777" w:rsidR="00D346A0" w:rsidRPr="00D346A0" w:rsidRDefault="00D346A0" w:rsidP="00D346A0"/>
    <w:p w14:paraId="162767A6" w14:textId="77777777" w:rsidR="00D346A0" w:rsidRPr="00D346A0" w:rsidRDefault="00D346A0" w:rsidP="00D346A0"/>
    <w:p w14:paraId="62BA7803" w14:textId="77777777" w:rsidR="00D346A0" w:rsidRPr="00D346A0" w:rsidRDefault="00D346A0" w:rsidP="00D346A0"/>
    <w:p w14:paraId="23DC6718" w14:textId="77777777" w:rsidR="00D346A0" w:rsidRPr="00D346A0" w:rsidRDefault="00D346A0" w:rsidP="00D346A0"/>
    <w:p w14:paraId="15541FD9" w14:textId="77777777" w:rsidR="00D346A0" w:rsidRPr="00D346A0" w:rsidRDefault="00D346A0" w:rsidP="00D346A0"/>
    <w:p w14:paraId="2AF380D0" w14:textId="77777777" w:rsidR="00D346A0" w:rsidRPr="00D346A0" w:rsidRDefault="00D346A0" w:rsidP="00D346A0"/>
    <w:p w14:paraId="008D7D58" w14:textId="77777777" w:rsidR="00D346A0" w:rsidRDefault="00D346A0" w:rsidP="00D346A0"/>
    <w:p w14:paraId="74830CF8" w14:textId="77777777" w:rsidR="00D346A0" w:rsidRDefault="00D346A0" w:rsidP="00D346A0"/>
    <w:p w14:paraId="1CD528CA" w14:textId="77777777" w:rsidR="00D346A0" w:rsidRDefault="00D346A0" w:rsidP="00D346A0"/>
    <w:p w14:paraId="38697C76" w14:textId="77777777" w:rsidR="00D346A0" w:rsidRDefault="00D346A0" w:rsidP="00D346A0"/>
    <w:p w14:paraId="29EAF6AA" w14:textId="77777777" w:rsidR="00D346A0" w:rsidRDefault="00D346A0" w:rsidP="00D346A0"/>
    <w:p w14:paraId="11280707" w14:textId="77777777" w:rsidR="00D346A0" w:rsidRDefault="00D346A0" w:rsidP="00D346A0"/>
    <w:p w14:paraId="396F619E" w14:textId="77777777" w:rsidR="00D346A0" w:rsidRDefault="00D346A0" w:rsidP="00D346A0"/>
    <w:p w14:paraId="762B7C1F" w14:textId="77777777" w:rsidR="00D346A0" w:rsidRDefault="00D346A0" w:rsidP="00D346A0"/>
    <w:p w14:paraId="5997A51E" w14:textId="7A4B5FAE" w:rsidR="00D346A0" w:rsidRPr="00D346A0" w:rsidRDefault="00D346A0" w:rsidP="00D346A0">
      <w:pPr>
        <w:rPr>
          <w:lang w:val="en-GB"/>
        </w:rPr>
      </w:pPr>
      <w:r w:rsidRPr="00D346A0">
        <w:rPr>
          <w:lang w:val="en-GB"/>
        </w:rPr>
        <w:lastRenderedPageBreak/>
        <w:t xml:space="preserve">1-5 Document your publication commands and published images in </w:t>
      </w:r>
      <w:proofErr w:type="spellStart"/>
      <w:r w:rsidRPr="00D346A0">
        <w:rPr>
          <w:lang w:val="en-GB"/>
        </w:rPr>
        <w:t>dockerhub</w:t>
      </w:r>
      <w:proofErr w:type="spellEnd"/>
      <w:r w:rsidRPr="00D346A0">
        <w:rPr>
          <w:lang w:val="en-GB"/>
        </w:rPr>
        <w:t>.</w:t>
      </w:r>
    </w:p>
    <w:p w14:paraId="75B3142E" w14:textId="77F900F9" w:rsidR="00D346A0" w:rsidRDefault="00D346A0" w:rsidP="00D346A0">
      <w:r w:rsidRPr="00D346A0">
        <w:rPr>
          <w:i/>
          <w:iCs/>
        </w:rPr>
        <w:t>docker login</w:t>
      </w:r>
      <w:r>
        <w:t xml:space="preserve"> : </w:t>
      </w:r>
      <w:r w:rsidRPr="00D346A0">
        <w:t>commande pour vous connecter à votre compte Docker Hub.</w:t>
      </w:r>
    </w:p>
    <w:p w14:paraId="792213EB" w14:textId="62516443" w:rsidR="00D346A0" w:rsidRDefault="00D346A0" w:rsidP="00D346A0">
      <w:r w:rsidRPr="00D346A0">
        <w:rPr>
          <w:i/>
          <w:iCs/>
        </w:rPr>
        <w:t xml:space="preserve">docker tag </w:t>
      </w:r>
      <w:proofErr w:type="spellStart"/>
      <w:r w:rsidRPr="00D346A0">
        <w:rPr>
          <w:i/>
          <w:iCs/>
        </w:rPr>
        <w:t>my-database</w:t>
      </w:r>
      <w:proofErr w:type="spellEnd"/>
      <w:r w:rsidRPr="00D346A0">
        <w:rPr>
          <w:i/>
          <w:iCs/>
        </w:rPr>
        <w:t xml:space="preserve"> USERNAME/my-database:1.0</w:t>
      </w:r>
      <w:r w:rsidRPr="00D346A0">
        <w:t xml:space="preserve"> : </w:t>
      </w:r>
      <w:r w:rsidRPr="00D346A0">
        <w:t xml:space="preserve">Cette commande tague l'image locale </w:t>
      </w:r>
      <w:proofErr w:type="spellStart"/>
      <w:r w:rsidRPr="00D346A0">
        <w:t>my-database</w:t>
      </w:r>
      <w:proofErr w:type="spellEnd"/>
      <w:r w:rsidRPr="00D346A0">
        <w:t xml:space="preserve"> avec le nom USERNAME/</w:t>
      </w:r>
      <w:proofErr w:type="spellStart"/>
      <w:r w:rsidRPr="00D346A0">
        <w:t>my-database</w:t>
      </w:r>
      <w:proofErr w:type="spellEnd"/>
      <w:r w:rsidRPr="00D346A0">
        <w:t xml:space="preserve"> et la version 1.0.</w:t>
      </w:r>
    </w:p>
    <w:p w14:paraId="55784F3F" w14:textId="3C148742" w:rsidR="00D346A0" w:rsidRDefault="00D346A0" w:rsidP="00D346A0">
      <w:r w:rsidRPr="00D346A0">
        <w:rPr>
          <w:i/>
          <w:iCs/>
        </w:rPr>
        <w:t>docker push USERNAME/my-database:1.0</w:t>
      </w:r>
      <w:r w:rsidRPr="00D346A0">
        <w:t xml:space="preserve"> : </w:t>
      </w:r>
      <w:r w:rsidRPr="00D346A0">
        <w:t>télécharge l'image taguée vers votre dépôt Docker Hub.</w:t>
      </w:r>
    </w:p>
    <w:p w14:paraId="31B2B638" w14:textId="5FC1B666" w:rsidR="00D346A0" w:rsidRPr="00D346A0" w:rsidRDefault="00D346A0" w:rsidP="00D346A0">
      <w:pPr>
        <w:pStyle w:val="Paragraphedeliste"/>
        <w:numPr>
          <w:ilvl w:val="0"/>
          <w:numId w:val="1"/>
        </w:numPr>
        <w:rPr>
          <w:lang w:val="en-GB"/>
        </w:rPr>
      </w:pPr>
      <w:r w:rsidRPr="00D346A0">
        <w:rPr>
          <w:lang w:val="en-GB"/>
        </w:rPr>
        <w:t>Why do we put our images into an online repo?</w:t>
      </w:r>
    </w:p>
    <w:p w14:paraId="5DAABE17" w14:textId="300555AA" w:rsidR="00D346A0" w:rsidRPr="00D346A0" w:rsidRDefault="00D346A0" w:rsidP="00D346A0">
      <w:r>
        <w:t>Nous mettons nos images dans un dépôt en ligne pour faciliter le partage et la distribution de nos applications, permettant à d'autres utilisateurs de les télécharger et de les exécuter facilement. De plus, cela assure une sauvegarde de nos images et permet de gérer différentes versions de manière centralisée.</w:t>
      </w:r>
    </w:p>
    <w:sectPr w:rsidR="00D346A0" w:rsidRPr="00D346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B6022C"/>
    <w:multiLevelType w:val="multilevel"/>
    <w:tmpl w:val="E834B8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4401AEC"/>
    <w:multiLevelType w:val="hybridMultilevel"/>
    <w:tmpl w:val="82DA466E"/>
    <w:lvl w:ilvl="0" w:tplc="490470F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701529FB"/>
    <w:multiLevelType w:val="hybridMultilevel"/>
    <w:tmpl w:val="F60E0BA6"/>
    <w:lvl w:ilvl="0" w:tplc="0AB659A2">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98293581">
    <w:abstractNumId w:val="2"/>
  </w:num>
  <w:num w:numId="2" w16cid:durableId="1392189921">
    <w:abstractNumId w:val="0"/>
  </w:num>
  <w:num w:numId="3" w16cid:durableId="1268122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C3F"/>
    <w:rsid w:val="00116FBD"/>
    <w:rsid w:val="00135F6F"/>
    <w:rsid w:val="00165E6F"/>
    <w:rsid w:val="00226787"/>
    <w:rsid w:val="002A1A48"/>
    <w:rsid w:val="00511EBE"/>
    <w:rsid w:val="00524EA9"/>
    <w:rsid w:val="00594421"/>
    <w:rsid w:val="005C4B24"/>
    <w:rsid w:val="006247E1"/>
    <w:rsid w:val="00664737"/>
    <w:rsid w:val="00870C3F"/>
    <w:rsid w:val="008C44B6"/>
    <w:rsid w:val="00A95966"/>
    <w:rsid w:val="00BB603D"/>
    <w:rsid w:val="00C01F53"/>
    <w:rsid w:val="00C31569"/>
    <w:rsid w:val="00D346A0"/>
    <w:rsid w:val="00E53362"/>
    <w:rsid w:val="00F16AB2"/>
    <w:rsid w:val="00FC2404"/>
    <w:rsid w:val="00FE226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AB2F8"/>
  <w15:chartTrackingRefBased/>
  <w15:docId w15:val="{4C639415-DD69-4977-8398-4190FCBBD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70C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70C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70C3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70C3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70C3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70C3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70C3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70C3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70C3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70C3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70C3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70C3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70C3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70C3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70C3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70C3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70C3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70C3F"/>
    <w:rPr>
      <w:rFonts w:eastAsiaTheme="majorEastAsia" w:cstheme="majorBidi"/>
      <w:color w:val="272727" w:themeColor="text1" w:themeTint="D8"/>
    </w:rPr>
  </w:style>
  <w:style w:type="paragraph" w:styleId="Titre">
    <w:name w:val="Title"/>
    <w:basedOn w:val="Normal"/>
    <w:next w:val="Normal"/>
    <w:link w:val="TitreCar"/>
    <w:uiPriority w:val="10"/>
    <w:qFormat/>
    <w:rsid w:val="00870C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70C3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70C3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70C3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70C3F"/>
    <w:pPr>
      <w:spacing w:before="160"/>
      <w:jc w:val="center"/>
    </w:pPr>
    <w:rPr>
      <w:i/>
      <w:iCs/>
      <w:color w:val="404040" w:themeColor="text1" w:themeTint="BF"/>
    </w:rPr>
  </w:style>
  <w:style w:type="character" w:customStyle="1" w:styleId="CitationCar">
    <w:name w:val="Citation Car"/>
    <w:basedOn w:val="Policepardfaut"/>
    <w:link w:val="Citation"/>
    <w:uiPriority w:val="29"/>
    <w:rsid w:val="00870C3F"/>
    <w:rPr>
      <w:i/>
      <w:iCs/>
      <w:color w:val="404040" w:themeColor="text1" w:themeTint="BF"/>
    </w:rPr>
  </w:style>
  <w:style w:type="paragraph" w:styleId="Paragraphedeliste">
    <w:name w:val="List Paragraph"/>
    <w:basedOn w:val="Normal"/>
    <w:uiPriority w:val="34"/>
    <w:qFormat/>
    <w:rsid w:val="00870C3F"/>
    <w:pPr>
      <w:ind w:left="720"/>
      <w:contextualSpacing/>
    </w:pPr>
  </w:style>
  <w:style w:type="character" w:styleId="Accentuationintense">
    <w:name w:val="Intense Emphasis"/>
    <w:basedOn w:val="Policepardfaut"/>
    <w:uiPriority w:val="21"/>
    <w:qFormat/>
    <w:rsid w:val="00870C3F"/>
    <w:rPr>
      <w:i/>
      <w:iCs/>
      <w:color w:val="0F4761" w:themeColor="accent1" w:themeShade="BF"/>
    </w:rPr>
  </w:style>
  <w:style w:type="paragraph" w:styleId="Citationintense">
    <w:name w:val="Intense Quote"/>
    <w:basedOn w:val="Normal"/>
    <w:next w:val="Normal"/>
    <w:link w:val="CitationintenseCar"/>
    <w:uiPriority w:val="30"/>
    <w:qFormat/>
    <w:rsid w:val="00870C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70C3F"/>
    <w:rPr>
      <w:i/>
      <w:iCs/>
      <w:color w:val="0F4761" w:themeColor="accent1" w:themeShade="BF"/>
    </w:rPr>
  </w:style>
  <w:style w:type="character" w:styleId="Rfrenceintense">
    <w:name w:val="Intense Reference"/>
    <w:basedOn w:val="Policepardfaut"/>
    <w:uiPriority w:val="32"/>
    <w:qFormat/>
    <w:rsid w:val="00870C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653521">
      <w:bodyDiv w:val="1"/>
      <w:marLeft w:val="0"/>
      <w:marRight w:val="0"/>
      <w:marTop w:val="0"/>
      <w:marBottom w:val="0"/>
      <w:divBdr>
        <w:top w:val="none" w:sz="0" w:space="0" w:color="auto"/>
        <w:left w:val="none" w:sz="0" w:space="0" w:color="auto"/>
        <w:bottom w:val="none" w:sz="0" w:space="0" w:color="auto"/>
        <w:right w:val="none" w:sz="0" w:space="0" w:color="auto"/>
      </w:divBdr>
    </w:div>
    <w:div w:id="1263144634">
      <w:bodyDiv w:val="1"/>
      <w:marLeft w:val="0"/>
      <w:marRight w:val="0"/>
      <w:marTop w:val="0"/>
      <w:marBottom w:val="0"/>
      <w:divBdr>
        <w:top w:val="none" w:sz="0" w:space="0" w:color="auto"/>
        <w:left w:val="none" w:sz="0" w:space="0" w:color="auto"/>
        <w:bottom w:val="none" w:sz="0" w:space="0" w:color="auto"/>
        <w:right w:val="none" w:sz="0" w:space="0" w:color="auto"/>
      </w:divBdr>
      <w:divsChild>
        <w:div w:id="2114207834">
          <w:marLeft w:val="0"/>
          <w:marRight w:val="0"/>
          <w:marTop w:val="0"/>
          <w:marBottom w:val="0"/>
          <w:divBdr>
            <w:top w:val="none" w:sz="0" w:space="0" w:color="auto"/>
            <w:left w:val="none" w:sz="0" w:space="0" w:color="auto"/>
            <w:bottom w:val="none" w:sz="0" w:space="0" w:color="auto"/>
            <w:right w:val="none" w:sz="0" w:space="0" w:color="auto"/>
          </w:divBdr>
          <w:divsChild>
            <w:div w:id="1439182421">
              <w:marLeft w:val="0"/>
              <w:marRight w:val="0"/>
              <w:marTop w:val="0"/>
              <w:marBottom w:val="0"/>
              <w:divBdr>
                <w:top w:val="none" w:sz="0" w:space="0" w:color="auto"/>
                <w:left w:val="none" w:sz="0" w:space="0" w:color="auto"/>
                <w:bottom w:val="none" w:sz="0" w:space="0" w:color="auto"/>
                <w:right w:val="none" w:sz="0" w:space="0" w:color="auto"/>
              </w:divBdr>
              <w:divsChild>
                <w:div w:id="1554998558">
                  <w:marLeft w:val="0"/>
                  <w:marRight w:val="0"/>
                  <w:marTop w:val="0"/>
                  <w:marBottom w:val="0"/>
                  <w:divBdr>
                    <w:top w:val="none" w:sz="0" w:space="0" w:color="auto"/>
                    <w:left w:val="none" w:sz="0" w:space="0" w:color="auto"/>
                    <w:bottom w:val="none" w:sz="0" w:space="0" w:color="auto"/>
                    <w:right w:val="none" w:sz="0" w:space="0" w:color="auto"/>
                  </w:divBdr>
                  <w:divsChild>
                    <w:div w:id="2043044109">
                      <w:marLeft w:val="0"/>
                      <w:marRight w:val="0"/>
                      <w:marTop w:val="0"/>
                      <w:marBottom w:val="0"/>
                      <w:divBdr>
                        <w:top w:val="none" w:sz="0" w:space="0" w:color="auto"/>
                        <w:left w:val="none" w:sz="0" w:space="0" w:color="auto"/>
                        <w:bottom w:val="none" w:sz="0" w:space="0" w:color="auto"/>
                        <w:right w:val="none" w:sz="0" w:space="0" w:color="auto"/>
                      </w:divBdr>
                      <w:divsChild>
                        <w:div w:id="343212642">
                          <w:marLeft w:val="0"/>
                          <w:marRight w:val="0"/>
                          <w:marTop w:val="0"/>
                          <w:marBottom w:val="0"/>
                          <w:divBdr>
                            <w:top w:val="none" w:sz="0" w:space="0" w:color="auto"/>
                            <w:left w:val="none" w:sz="0" w:space="0" w:color="auto"/>
                            <w:bottom w:val="none" w:sz="0" w:space="0" w:color="auto"/>
                            <w:right w:val="none" w:sz="0" w:space="0" w:color="auto"/>
                          </w:divBdr>
                          <w:divsChild>
                            <w:div w:id="143952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630242">
      <w:bodyDiv w:val="1"/>
      <w:marLeft w:val="0"/>
      <w:marRight w:val="0"/>
      <w:marTop w:val="0"/>
      <w:marBottom w:val="0"/>
      <w:divBdr>
        <w:top w:val="none" w:sz="0" w:space="0" w:color="auto"/>
        <w:left w:val="none" w:sz="0" w:space="0" w:color="auto"/>
        <w:bottom w:val="none" w:sz="0" w:space="0" w:color="auto"/>
        <w:right w:val="none" w:sz="0" w:space="0" w:color="auto"/>
      </w:divBdr>
      <w:divsChild>
        <w:div w:id="1197694087">
          <w:marLeft w:val="0"/>
          <w:marRight w:val="0"/>
          <w:marTop w:val="0"/>
          <w:marBottom w:val="0"/>
          <w:divBdr>
            <w:top w:val="none" w:sz="0" w:space="0" w:color="auto"/>
            <w:left w:val="none" w:sz="0" w:space="0" w:color="auto"/>
            <w:bottom w:val="none" w:sz="0" w:space="0" w:color="auto"/>
            <w:right w:val="none" w:sz="0" w:space="0" w:color="auto"/>
          </w:divBdr>
        </w:div>
      </w:divsChild>
    </w:div>
    <w:div w:id="1800957427">
      <w:bodyDiv w:val="1"/>
      <w:marLeft w:val="0"/>
      <w:marRight w:val="0"/>
      <w:marTop w:val="0"/>
      <w:marBottom w:val="0"/>
      <w:divBdr>
        <w:top w:val="none" w:sz="0" w:space="0" w:color="auto"/>
        <w:left w:val="none" w:sz="0" w:space="0" w:color="auto"/>
        <w:bottom w:val="none" w:sz="0" w:space="0" w:color="auto"/>
        <w:right w:val="none" w:sz="0" w:space="0" w:color="auto"/>
      </w:divBdr>
      <w:divsChild>
        <w:div w:id="1284313572">
          <w:marLeft w:val="0"/>
          <w:marRight w:val="0"/>
          <w:marTop w:val="0"/>
          <w:marBottom w:val="0"/>
          <w:divBdr>
            <w:top w:val="none" w:sz="0" w:space="0" w:color="auto"/>
            <w:left w:val="none" w:sz="0" w:space="0" w:color="auto"/>
            <w:bottom w:val="none" w:sz="0" w:space="0" w:color="auto"/>
            <w:right w:val="none" w:sz="0" w:space="0" w:color="auto"/>
          </w:divBdr>
          <w:divsChild>
            <w:div w:id="884147816">
              <w:marLeft w:val="0"/>
              <w:marRight w:val="0"/>
              <w:marTop w:val="0"/>
              <w:marBottom w:val="0"/>
              <w:divBdr>
                <w:top w:val="none" w:sz="0" w:space="0" w:color="auto"/>
                <w:left w:val="none" w:sz="0" w:space="0" w:color="auto"/>
                <w:bottom w:val="none" w:sz="0" w:space="0" w:color="auto"/>
                <w:right w:val="none" w:sz="0" w:space="0" w:color="auto"/>
              </w:divBdr>
              <w:divsChild>
                <w:div w:id="1084688319">
                  <w:marLeft w:val="0"/>
                  <w:marRight w:val="0"/>
                  <w:marTop w:val="0"/>
                  <w:marBottom w:val="0"/>
                  <w:divBdr>
                    <w:top w:val="none" w:sz="0" w:space="0" w:color="auto"/>
                    <w:left w:val="none" w:sz="0" w:space="0" w:color="auto"/>
                    <w:bottom w:val="none" w:sz="0" w:space="0" w:color="auto"/>
                    <w:right w:val="none" w:sz="0" w:space="0" w:color="auto"/>
                  </w:divBdr>
                  <w:divsChild>
                    <w:div w:id="26419437">
                      <w:marLeft w:val="0"/>
                      <w:marRight w:val="0"/>
                      <w:marTop w:val="0"/>
                      <w:marBottom w:val="0"/>
                      <w:divBdr>
                        <w:top w:val="none" w:sz="0" w:space="0" w:color="auto"/>
                        <w:left w:val="none" w:sz="0" w:space="0" w:color="auto"/>
                        <w:bottom w:val="none" w:sz="0" w:space="0" w:color="auto"/>
                        <w:right w:val="none" w:sz="0" w:space="0" w:color="auto"/>
                      </w:divBdr>
                      <w:divsChild>
                        <w:div w:id="1676571596">
                          <w:marLeft w:val="0"/>
                          <w:marRight w:val="0"/>
                          <w:marTop w:val="0"/>
                          <w:marBottom w:val="0"/>
                          <w:divBdr>
                            <w:top w:val="none" w:sz="0" w:space="0" w:color="auto"/>
                            <w:left w:val="none" w:sz="0" w:space="0" w:color="auto"/>
                            <w:bottom w:val="none" w:sz="0" w:space="0" w:color="auto"/>
                            <w:right w:val="none" w:sz="0" w:space="0" w:color="auto"/>
                          </w:divBdr>
                          <w:divsChild>
                            <w:div w:id="20594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467527">
      <w:bodyDiv w:val="1"/>
      <w:marLeft w:val="0"/>
      <w:marRight w:val="0"/>
      <w:marTop w:val="0"/>
      <w:marBottom w:val="0"/>
      <w:divBdr>
        <w:top w:val="none" w:sz="0" w:space="0" w:color="auto"/>
        <w:left w:val="none" w:sz="0" w:space="0" w:color="auto"/>
        <w:bottom w:val="none" w:sz="0" w:space="0" w:color="auto"/>
        <w:right w:val="none" w:sz="0" w:space="0" w:color="auto"/>
      </w:divBdr>
    </w:div>
    <w:div w:id="210005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945</Words>
  <Characters>5199</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VINCON Nils</dc:creator>
  <cp:keywords/>
  <dc:description/>
  <cp:lastModifiedBy>VINCON Nils</cp:lastModifiedBy>
  <cp:revision>6</cp:revision>
  <dcterms:created xsi:type="dcterms:W3CDTF">2024-10-21T11:33:00Z</dcterms:created>
  <dcterms:modified xsi:type="dcterms:W3CDTF">2024-10-22T14:57:00Z</dcterms:modified>
</cp:coreProperties>
</file>