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10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Current Affairs and General Awareness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स्थिर General Knowledge (संविधान, संस्था)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2, 3, 5, 6, 7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10.1 Static GK (Articles, संस्था, तारखा)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Union Budget 2026-27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1, 9, 10, 11, 12, 19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10.2 Union Budget 2026-27 आकडे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Maharashtra Budget 2026-27 आणि राज्य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13, 14, 17, 18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10.3 Maharashtra Budget 2026-27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Taxation/Banking updates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4, 8, 20, 21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10.4 GST 2.0, Income-tax Act 2025, RBI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Census 2027 आणि इतर घडामोडी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15, 16, 22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10.5 Census 2027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22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 संसदेत कोणत्या तारखेला सादर झाला?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मार्च 2026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1 फेब्रुवारी 2026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एप्रिल 2026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31 जानेवारी 2026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PRS Legislative Research चे Union Budget Analysis 2026-27 हे दस्तऐवज 1 फेब्रुवारी 2026 रोजीचे आहे; बजेट त्याच दिवशी सादर झाले.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Union Budget तारीख (as of 2026-10-19).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Union Budget Analysis 2026-27 dated 1 February 2026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स्थिर General Knowledge (संविधान, संस्था)]</w:t>
      </w:r>
    </w:p>
    <w:p>
      <w:pPr>
        <w:keepNext/>
        <w:spacing w:after="20"/>
      </w:pPr>
      <w:r>
        <w:rPr>
          <w:sz w:val="20"/>
          <w:szCs w:val="20"/>
        </w:rPr>
        <w:t xml:space="preserve">महाराष्ट्र राज्याची स्थापना (Maharashtra Day) कधी झाली?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26 जानेवारी 1950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15 ऑगस्ट 1947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जुलै 2017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 मे 1960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महाराष्ट्र राज्य 1 मे 1960 रोजी स्थापन झाले; दरवर्षी 1 मे = महाराष्ट्र दिन.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Maharashtra Day.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Maharashtra formation 1 May 1960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स्थिर General Knowledge (संविधान, संस्था)]</w:t>
      </w:r>
    </w:p>
    <w:p>
      <w:pPr>
        <w:keepNext/>
        <w:spacing w:after="20"/>
      </w:pPr>
      <w:r>
        <w:rPr>
          <w:sz w:val="20"/>
          <w:szCs w:val="20"/>
        </w:rPr>
        <w:t xml:space="preserve">भारतीय संविधान कधी लागू झाले?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26 जानेवारी 1950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15 ऑगस्ट 1947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26 नोव्हेंबर 1949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2 ऑक्टोबर 1950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संविधान 26 नोव्हेंबर 1949 ला स्वीकारले; 26 जानेवारी 1950 पासून लागू. 26 नोव्हेंबर = Constitution Day.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Constitution dates.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Constitution of India dates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Taxation/Banking updates]</w:t>
      </w:r>
    </w:p>
    <w:p>
      <w:pPr>
        <w:keepNext/>
        <w:spacing w:after="20"/>
      </w:pPr>
      <w:r>
        <w:rPr>
          <w:sz w:val="20"/>
          <w:szCs w:val="20"/>
        </w:rPr>
        <w:t xml:space="preserve">भारतात GST कोणत्या तारखेपासून लागू झाला?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एप्रिल 2016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 जानेवारी 2020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1 जुलै 2017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 एप्रिल 2026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GST 1 जुलै 2017 पासून लागू झाला; 1 एप्रिल 2026 पासून नवीन Income-tax Act, 2025.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launch 2017.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GST launch 1 July 2017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स्थिर General Knowledge (संविधान, संस्था)]</w:t>
      </w:r>
    </w:p>
    <w:p>
      <w:pPr>
        <w:keepNext/>
        <w:spacing w:after="20"/>
      </w:pPr>
      <w:r>
        <w:rPr>
          <w:sz w:val="20"/>
          <w:szCs w:val="20"/>
        </w:rPr>
        <w:t xml:space="preserve">NITI Aayog ने कोणत्या संस्थेची जागा घेतली?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Planning Commission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Finance Commission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RBI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SEBI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NITI Aayog (2015) ने Planning Commission ची जागा घेतली. Finance Commission घटनात्मक संस्था (Article 280) आहे.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NITI Aayog.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NITI Aayog replaced Planning Commission (2015)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स्थिर General Knowledge (संविधान, संस्था)]</w:t>
      </w:r>
    </w:p>
    <w:p>
      <w:pPr>
        <w:keepNext/>
        <w:spacing w:after="20"/>
      </w:pPr>
      <w:r>
        <w:rPr>
          <w:sz w:val="20"/>
          <w:szCs w:val="20"/>
        </w:rPr>
        <w:t xml:space="preserve">Finance Commission शी संबंधित संविधानातील Article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Article 112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Article 148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Article 266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Article 280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Article 280 — Finance Commission (दर 5 वर्षांनी). Article 148 — CAG; Article 112 — Budget.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Article 280.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Constitution of India Art. 280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स्थिर General Knowledge (संविधान, संस्था)]</w:t>
      </w:r>
    </w:p>
    <w:p>
      <w:pPr>
        <w:keepNext/>
        <w:spacing w:after="20"/>
      </w:pPr>
      <w:r>
        <w:rPr>
          <w:sz w:val="20"/>
          <w:szCs w:val="20"/>
        </w:rPr>
        <w:t xml:space="preserve">UPI (Unified Payments Interface) कोणत्या संस्थेने विकसित केले?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SEBI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IRDAI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NPCI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NABARD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UPI हे National Payments Corporation of India (NPCI) ने विकसित केले (RBI च्या मार्गदर्शनाखाली).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NPCI = UPI.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UPI developed by NPCI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Taxation/Banking updates]</w:t>
      </w:r>
    </w:p>
    <w:p>
      <w:pPr>
        <w:keepNext/>
        <w:spacing w:after="20"/>
      </w:pPr>
      <w:r>
        <w:rPr>
          <w:sz w:val="20"/>
          <w:szCs w:val="20"/>
        </w:rPr>
        <w:t xml:space="preserve">सप्टेंबर–ऑक्टोबर 2026 मध्ये RBI चे Governor कोण आहेत (as of 2026-10-19)?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Shaktikanta Das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Sanjay Malhotra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Raghuram Rajan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Urjit Patel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अनेक बातम्यांनुसार Sanjay Malhotra हे RBI Governor आहेत. (पद बदलू शकते — परीक्षेपूर्वी पुन्हा तपासा.)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RBI Governor (as-of).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RBI-GOV: Outlook Money article on RBI MPC October 2026 naming Governor Sanjay Malhotra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 मध्ये Fiscal Deficit चे लक्ष्य GDP च्या किती टक्के (PRS नुसार)?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4.4%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5.1%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4.3%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3.5%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PRS: Fiscal deficit 2026-27 = GDP च्या 4.3%; 2025-26 चा सुधारित अंदाज 4.4%.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FD 4.3% of GDP (BE 2026-27).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Fiscal deficit 4.3% of GDP; RE 2025-26 4.4%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 मध्ये Capital Expenditure किती (अंदाजे) प्रस्तावित, बातम्यांनुसार?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₹12.2 लाख कोटी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₹5.2 लाख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₹22 लाख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₹1.22 लाख कोटी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बातम्यांनुसार Capex ₹11.2 लाख कोटी वरून ₹12.2 लाख कोटी; PRS नुसार Capex मध्ये सुधारित अंदाजापेक्षा 11.5% वाढ.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Union Capex 2026-27.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capital expenditure +11.5% over RE 2025-26; SCROLL: ₹12.2 lakh crore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 मध्ये Income Tax दर/slabs बाबत काय जाहीर झाले?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सर्व करांचे दर दुप्पट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दर/slabs मध्ये बदल नाही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Income Tax रद्द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GST वाढवला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अनेक बातम्यांनुसार Budget 2026-27 मध्ये income tax दर व slabs मध्ये बदल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Budget 2026-27 tax slabs.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SCROLL: Budget 2026 key takeaways — no income tax rate changes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PRS नुसार Union Budget 2026-27 मध्ये कोणत्या रोजगार हमी योजनेसाठी (MGNREGA ची जागा घेणारी) तरतूद वाढवली?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PM-KISAN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Ayushman Bharat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MUDRA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VB-G RAM G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PRS: "VB-G RAM G, which replaced MGNREGA" साठी सुधारित अंदाजापेक्षा 42.8% वाढ.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MGNREGA → VB-G RAM G.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allocation to VB-G RAM G +42.8% over RE 2025-26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Maharashtra Budget 2026-27 आणि राज्य]</w:t>
      </w:r>
    </w:p>
    <w:p>
      <w:pPr>
        <w:keepNext/>
        <w:spacing w:after="20"/>
      </w:pPr>
      <w:r>
        <w:rPr>
          <w:sz w:val="20"/>
          <w:szCs w:val="20"/>
        </w:rPr>
        <w:t xml:space="preserve">Maharashtra Budget 2026-27 मध्ये Revenue Deficit GSDP च्या किती टक्के (PRS)?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0.2%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1.7%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0.7%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2.8%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PRS: Revenue deficit ₹40,552 कोटी = GSDP च्या 0.7%. 2.8% हे Fiscal Deficit चे प्रमाण.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Maharashtra Revenue deficit.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PRS-MH: Maharashtra Budget Analysis 2026-27 (revenue deficit ₹40,552 cr, 0.7% of GSDP)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Maharashtra Budget 2026-27 आणि राज्य]</w:t>
      </w:r>
    </w:p>
    <w:p>
      <w:pPr>
        <w:keepNext/>
        <w:spacing w:after="20"/>
      </w:pPr>
      <w:r>
        <w:rPr>
          <w:sz w:val="20"/>
          <w:szCs w:val="20"/>
        </w:rPr>
        <w:t xml:space="preserve">Maharashtra Budget 2026-27: कर्जफेड वगळून एकूण खर्च (Total Expenditure) किती (PRS)?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₹7,69,467 कोटी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₹8,33,993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₹6,18,976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₹1,50,491 कोटी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PRS: कर्जफेड वगळून ₹7,69,467 कोटी; कर्जफेडीसह ₹8,33,993 कोटी.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Maharashtra Budget expenditure.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PRS-MH: total expenditure ₹7,69,467 cr excl. debt repayment (₹8,33,993 cr incl.)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Census 2027 आणि इतर घडामोडी]</w:t>
      </w:r>
    </w:p>
    <w:p>
      <w:pPr>
        <w:keepNext/>
        <w:spacing w:after="20"/>
      </w:pPr>
      <w:r>
        <w:rPr>
          <w:sz w:val="20"/>
          <w:szCs w:val="20"/>
        </w:rPr>
        <w:t xml:space="preserve">Census 2027 च्या Phase I (Houselisting and Housing Census) साठी सरकारी कालावधी (window)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जानेवारी–31 मार्च 2026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 ऑक्टोबर–31 डिसेंबर 2026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फेब्रुवारी 2027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 एप्रिल–30 सप्टेंबर 2026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Phase I 1 एप्रिल 2026 पासून 30 सप्टेंबर 2026 पर्यंतच्या कालावधीत; प्रत्येक राज्य/UT ने 30 दिवस field work केले. Phase II फेब्रुवारी 2027.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Census 2027 Phase I.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CENSUS: Drishti IAS/PIB note on Census 2027 phases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Census 2027 आणि इतर घडामोडी]</w:t>
      </w:r>
    </w:p>
    <w:p>
      <w:pPr>
        <w:keepNext/>
        <w:spacing w:after="20"/>
      </w:pPr>
      <w:r>
        <w:rPr>
          <w:sz w:val="20"/>
          <w:szCs w:val="20"/>
        </w:rPr>
        <w:t xml:space="preserve">Census 2027 मधील Population Enumeration चा संदर्भ दिनांक (reference date)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एप्रिल 2026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1 मार्च 2027 (मध्यरात्री)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जानेवारी 2027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26 जानेवारी 2027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Reference date = 1 मार्च 2027 मध्यरात्री; Phase II फेब्रुवारी 2027 मध्ये (बर्फाळ भागात आधी).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Census reference date.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CENSUS: reference date midnight of 1 March 2027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[Application | Maharashtra Budget 2026-27 आणि राज्य]</w:t>
      </w:r>
    </w:p>
    <w:p>
      <w:pPr>
        <w:keepNext/>
        <w:spacing w:after="20"/>
      </w:pPr>
      <w:r>
        <w:rPr>
          <w:sz w:val="20"/>
          <w:szCs w:val="20"/>
        </w:rPr>
        <w:t xml:space="preserve">Maharashtra Budget 2026-27: Fiscal Deficit ₹1,50,491 कोटी आणि GSDP ₹54,08,594 कोटी. Fiscal Deficit GSDP च्या सुमारे किती %?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2.8%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3.8%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2.0%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28%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1,50,491 ÷ 54,08,594 × 100 ≈ 2.78% ≈ 2.8% (PRS नुसार 2.8%).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Fiscal deficit % of GSDP.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PRS-MH: fiscal deficit ₹1,50,491 cr (2.8% of GSDP); GSDP ₹54,08,594 cr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Maharashtra Budget 2026-27 आणि राज्य]</w:t>
      </w:r>
    </w:p>
    <w:p>
      <w:pPr>
        <w:keepNext/>
        <w:spacing w:after="20"/>
      </w:pPr>
      <w:r>
        <w:rPr>
          <w:sz w:val="20"/>
          <w:szCs w:val="20"/>
        </w:rPr>
        <w:t xml:space="preserve">Maharashtra Budget 2026-27: Fiscal Deficit ₹1,50,491 कोटी आणि Revenue Deficit ₹40,552 कोटी. दोन्हींचा फरक (Fiscal − Revenue)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₹1,91,043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₹40,552 कोटी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₹1,09,939 कोटी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₹1,50,491 कोटी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1,50,491 − 40,552 = ₹1,09,939 कोटी — म्हणजे कर्जाचा तो भाग जो capital कामांसाठी वापरला जाण्याची शक्यता दर्शवतो.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Fiscal − Revenue deficit = capital-side borrowing.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PRS-MH: fiscal and revenue deficit figures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Union Budget 2026-27]</w:t>
      </w:r>
    </w:p>
    <w:p>
      <w:pPr>
        <w:keepNext/>
        <w:spacing w:after="20"/>
      </w:pPr>
      <w:r>
        <w:rPr>
          <w:sz w:val="20"/>
          <w:szCs w:val="20"/>
        </w:rPr>
        <w:t xml:space="preserve">PRS नुसार Union Budget 2026-27 मध्ये Interest payments हे एकूण खर्चाच्या 26% आहेत. एकूण खर्च ₹53,47,315 कोटी असल्यास व्याज सुमारे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₹5.3 लाख कोटी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₹26 लाख कोटी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₹13.9 लाख कोटी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₹1.39 लाख कोटी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53,47,315 × 26% ≈ 13,90,302 कोटी ≈ ₹13.9 लाख कोटी.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Percent of total गणना.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interest payments 26% of total expenditure; total ₹53,47,315 cr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Taxation/Banking updates]</w:t>
      </w:r>
    </w:p>
    <w:p>
      <w:pPr>
        <w:keepNext/>
        <w:spacing w:after="20"/>
      </w:pPr>
      <w:r>
        <w:rPr>
          <w:sz w:val="20"/>
          <w:szCs w:val="20"/>
        </w:rPr>
        <w:t xml:space="preserve">22 सप्टेंबर 2025 पासून GST च्या जुन्या चार slabs (5%, 12%, 18%, 28%) पैकी कोणते दोन सामान्य slabs काढले गेले?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5% आणि 18%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5% आणि 28%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18% आणि 40%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12% आणि 28%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दोन मुख्य दर 5% व 18% राहिले (आणि विशेष 40%); 12% आणि 28% काढले. (काही अपवाद, उदा. तंबाखू, वेगळ्या transition ने.)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2.0.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PIB-GST: 56th GST Council; 22 Sep 2025 (secondary corroboration)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Taxation/Banking updates]</w:t>
      </w:r>
    </w:p>
    <w:p>
      <w:pPr>
        <w:keepNext/>
        <w:spacing w:after="20"/>
      </w:pPr>
      <w:r>
        <w:rPr>
          <w:sz w:val="20"/>
          <w:szCs w:val="20"/>
        </w:rPr>
        <w:t xml:space="preserve">नवीन Income-tax Act, 2025 अंतर्गत "Tax Year 2026-27" चा कालावधी कोणता (अनेक sources नुसार)?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1 एप्रिल 2026 ते 31 मार्च 2027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 जानेवारी 2026 ते 31 डिसेंबर 2026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जुलै 2026 ते 30 जून 2027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 एप्रिल 2025 ते 31 मार्च 2026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Tax Year हे भारतीय आर्थिक वर्षाशी (1 एप्रिल–31 मार्च) जुळते.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Tax Year 2026-27.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CLEARTAX: Tax Year 2026-27 under Income-tax Act 2025 (secondary)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Census 2027 आणि इतर घडामोडी]</w:t>
      </w:r>
    </w:p>
    <w:p>
      <w:pPr>
        <w:keepNext/>
        <w:spacing w:after="20"/>
      </w:pPr>
      <w:r>
        <w:rPr>
          <w:sz w:val="20"/>
          <w:szCs w:val="20"/>
        </w:rPr>
        <w:t xml:space="preserve">Census 2027 चे प्रमुख वैशिष्ट्य काय (बातम्यांनुसार)?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फक्त पारंपरिक कागदी फॉर्म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शहरी भागात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भारतातील पहिली पूर्णतः digital जनगणना (mobile app + self-enumeration portal)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दर वर्षी होणारी जनगणना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Enumerators स्मार्टफोन app वापरतात आणि घरे se.census.gov.in portal वर self-enumeration करू शकतात (अनेक भाषांत).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Digital Census.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CENSUS: first fully digital census; self-enumeration portal (secondary)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PRS-UB: PRS Legislative Research: Union Budget Analysis 2026-27 (1 Feb 2026)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https://prsindia.org/files/budget/budget_parliament/2026/Union_Budget_Analysis-2026-27.pdf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(PDF text read directly)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PRS-MH: PRS Legislative Research: Maharashtra Budget Analysis 2026-27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https://prsindia.org/budgets/states/maharashtra-budget-analysis-2026-27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(first ~100,000 characters of page read)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SCROLL: Scroll.in: Budget 2026 key takeaways (no income tax rate changes; capex)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https://scroll.in/latest/1090413/scroll_in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verified-secondary (search excerpt)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CENSUS: Drishti IAS / PIB note on India's first fully digital Census (Census 2027 phases, dates)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https://www.drishtiias.com/state-pcs-current-affairs/india-begins-first-fully-digital-census/print_manually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verified-secondary (search excerpt; verify on censusindia.gov.in)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PIB-GST: PIB: Recommendations of the 56th GST Council (rates 5/18/40; effective 22 Sep 2025)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https://www.pib.gov.in/PressReleasePage.aspx?PRID=2163555&amp;reg=48&amp;lang=2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verified-secondary (PIB page HTTP 403 to my fetch tool; multiple sources agree)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CLEARTAX: ClearTax: Income tax changes from 1 April 2026 (Income-tax Act 2025; Tax Year)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https://cleartax.in/c/changes-from-income-tax-april-2026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secondary-unconfirmed (blog)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RBI-GOV: Outlook Money: RBI MPC October 2026 (names Governor Sanjay Malhotra)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https://www.outlookmoney.com/banking/rbi-mpc-meeting-october-2026-where-to-watch-governor-sanjay-malhotras-policy-announcement-live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verified-secondary (page read; check rbi.org.in)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Static GK (Maharashtra formation, Constitution dates/Articles, GST launch date, NITI Aayog, UPI/NPCI) — not re-checked online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https://www.india.gov.in/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10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