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DECLARACIÓN DEL EQUIPO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1. NOMBRE DEL PROYECTO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Tutor virtual de lectura crítica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2. VISIÓN DEL PROYECTO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proyecto Tutor virtual de lectura crítica es una herramienta educativa innovadora que fomenta el desarrollo de habilidades de pensamiento crítico en usuarios de diversos perfiles (estudiantes, docentes y administradores), mediante el uso de inteligencia artificial y automatización. El objetivo a largo plazo es democratizar el acceso a una educación personalizada y efectiva, donde las personas puedan analizar textos de manera autónoma, identificar sesgos y falacias lógicas, y mejorar su comprensión lectora de forma habitual y medible. Esto contribuiría a una sociedad más informada y capaz de discernir información en un mundo saturado de contenidos, integrando tecnologías como NLP y flujos automatizados para hacer el aprendizaje interactivo, accesible y sostenible.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OBJETIVO DEL EQUIPO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objetivo principal del equipo es diseñar, desarrollar e implementar una aplicación integral que combine funcionalidades de IA con automatizaciones mediante n8n (para programar sesiones, enviar recordatorios y registrar progreso). Esto se enfoca en satisfacer las necesidades de los usuarios a través de historias épicas específicas: proporcionar preguntas analíticas para estudiantes, actividades automáticas para docentes, detección de sesgos para usuarios generales, hábitos diarios automatizados y paneles de monitoreo para administradores.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4. MIEMBROS DEL EQUIPO Y ROLES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119.9999999999995"/>
        <w:gridCol w:w="3880.0000000000005"/>
        <w:tblGridChange w:id="0">
          <w:tblGrid>
            <w:gridCol w:w="3000"/>
            <w:gridCol w:w="2119.9999999999995"/>
            <w:gridCol w:w="38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Responsabilidades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Lazo Maravi Nilton Joel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Gerente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Lidera el proyecto, gestiona el cronograma,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presupuesto y riesgos; coordina a los líderes de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Huaccho Mancilla Steven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Líder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Supervisa la renovación y construcción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Robles Sanchez Britney Sheyla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Líder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Responsable del desarrollo e implementación del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Poma Goche Abigail Karim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Líder de Operaciones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Supervisa la integración y coordinación de los recursos humanos y técnicos necesarios para el desarrollo y despliegue del tutor virtual.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Rojas Mellado Andrea Mirella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Líder de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Facilita la comunicación efectiva entre los equipos de desarrollo, los usuarios (estudiantes, docentes, administradores) y otras partes interesadas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Ramirez Basualdo Lenin Sebasthian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Proporciona el respaldo estratégico y financiero para el desarrollo del tutor virtual, aprobando decisiones clave relacionadas con el alcance, presupuesto y cronograma del proyecto. 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5. NORMAS DEL EQUIPO (TEAM NORMS)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Respeto mutuo: Escuchamos activamente, valoramos todas las opiniones y evitamos interrupciones.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Puntualidad: Las reuniones comienzan y terminan a tiempo, y se respetan los plazos de entrega.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Transparencia: Compartimos avances, riesgos y problemas de forma oportuna y honesta.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Colaboración: Trabajamos de manera unida, apoyándonos mutuamente y distribuyendo cargas de manera equitativa, incluso en modalidades híbridas.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Comunicación asertiva: Las diferencias de opinión se expresan de forma constructiva, con enfoque en soluciones.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Responsabilidad: Cumplimos con las tareas asignadas y asumimos la ownership de nuestros resultados.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Flexibilidad: Estamos abiertos a adaptarnos a cambios y nuevas ideas según las necesidades del proyecto.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Enfoque en resultados: Priorizamos la productividad y el cumplimiento de los objetivos en cada sesión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6. FRECUENCIA Y TIPOS DE REUNIONES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935"/>
        <w:gridCol w:w="2535"/>
        <w:tblGridChange w:id="0">
          <w:tblGrid>
            <w:gridCol w:w="2235"/>
            <w:gridCol w:w="2235"/>
            <w:gridCol w:w="1935"/>
            <w:gridCol w:w="2535"/>
          </w:tblGrid>
        </w:tblGridChange>
      </w:tblGrid>
      <w:tr>
        <w:trPr>
          <w:cantSplit w:val="0"/>
          <w:trHeight w:val="294.924611352858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471.701365209641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Revisión semanal de avances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Semanal (miércoles)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 de proyecto</w:t>
            </w:r>
          </w:p>
        </w:tc>
      </w:tr>
      <w:tr>
        <w:trPr>
          <w:cantSplit w:val="0"/>
          <w:trHeight w:val="471.701365209641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Reunión mensual con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 de proyecto, sponsor</w:t>
            </w:r>
          </w:p>
        </w:tc>
      </w:tr>
      <w:tr>
        <w:trPr>
          <w:cantSplit w:val="0"/>
          <w:trHeight w:val="648.47811906642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Revisión de riesgos y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Equipo de proyecto, sponsor, stakeholders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7. HERRAMIENTAS DE TRABAJO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GESTIÓN DE PROYECTOS: Jira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COMUNICACIÓN: Gmail, WhatsApp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DOCUMENTACIÓN: Microsoft Word, Google Drive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SEGUIMIENTO DE RIESGOS Y SUPOSICIONES: Assumption Log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8. TOMA DE DECISIONES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equipo se compromete a utilizar un modelo de toma de decisiones que priorice el consenso y la participación de todos los integrantes. El proceso se regirá por los siguientes lineamientos: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Identificación y Análisis: Cualquier miembro del equipo puede plantear una decisión necesaria. Se expondrá el tema de manera clara, se discutirán las alternativas disponibles y se analizarán sus pros y contras de manera objetiva.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Búsqueda de Consenso: Se buscará llegar a un acuerdo unánime que satisfaga los objetivos del proyecto y sea aceptable para todos los miembros. Se fomentará la discusión abierta y respetuosa hasta agotar las posibilidades de consenso.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Votación Democrática: Si no se logra un consenso después de una discusión razonable, se procederá a una votación democrática donde cada miembro tendrá un voto. La decisión se tomará por mayoría simple (mitad más uno de los votos).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Decisión del Líder o Project Manager: En caso de un empate en la votación, o en situaciones de urgencia crítica que requieran una acción inmediata, el Líder o Project Manager del proyecto tendrá la facultad de tomar la decisión final, la cual será acatada por todo el equipo.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Compromiso con la Decisión: Una vez tomada una decisión (por consenso, votación o por el líder), todos los miembros del equipo se comprometen a apoyarla y ejecutarla de manera cohesionada, dejando de lado las discrepancias previas.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9. VALORES DEL EQUIPO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Nuestro equipo se fundamenta en un conjunto de valores compartidos que guiarán nuestra conducta, nuestras interacciones y nuestro trabajo a lo largo del desarrollo del proyecto: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Respeto: Valoramos las opiniones, el tiempo y el esfuerzo de cada integrante. Fomentamos un ambiente donde todos se sientan escuchados y libres de expresar sus ideas sin temor a la crítica destructiva.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Responsabilidad: Nos hacemos cargo de nuestras tareas asignadas y somos accountable de nuestros resultados. Cumplimos con los plazos establecidos y comunicamos proactivamente cualquier impedimento.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Comunicación Asertiva y Transparente: Priorizamos una comunicación clara, honesta y oportuna. Creemos en dar y recibir feedback constructivo de manera respetuosa para la mejora continua del proyecto y del equipo.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Compromiso: Estamos dedicados al éxito del proyecto y al cumplimiento de los objetivos comunes. Ponemos nuestro mejor esfuerzo y dedicación en cada tarea que realizamos.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Colaboración y Apoyo Mutuo: Trabajamos de manera sinérgica, entendiendo que el éxito es colectivo. Estamos dispuestos a ayudarnos entre nosotros para superar obstáculos y equilibrar cargas de trabajo cuando sea necesario.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Profesionalismo y Ética: Actuamos con integridad, honestidad académica y seriedad en todas las fases del proyecto, respetando las normas del curso y los derechos de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10. COMPROMISO DEL EQUIPO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Nosotros, los integrantes del equipo, declaramos de manera voluntaria y unánime nuestro compromiso inquebrantable con el éxito de este proyecto. Nos obligamos a participar con puntualidad y asistencia constante en todas las reuniones de trabajo, notificando con antelación cualquier impedimento. Nos comprometemos a cumplir de manera diligente con las tareas y entregables asignados, dentro de los plazos establecidos y manteniendo una comunicación proactiva sobre nuestro avance o cualquier obstáculo encontrado. Asumimos el compromiso de resolver cualquier diferencia de manera madura y constructiva, priorizando siempre los objetivos comunes. Finalmente, nos dedicamos a aportar nuestro máximo esfuerzo y capacidad de colaboración para alcanzar las metas propuestas, actuando en todo momento con ética, lealtad al equipo y dedicación al proyecto.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11.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(Huaccho Mancilla Steven Jose)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(Lazo Maravi Nilton Joel)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(Poma Goche Abigail Karim)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(Ramirez Basualdo Lenin Sebasthian)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(Robles Sanchez Britney Sheyla)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 (Rojas Mellado Andrea Mirella)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f549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52"/>
      <w:szCs w:val="52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