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-29"/>
        <w:tblW w:w="10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3072"/>
        <w:gridCol w:w="1358"/>
        <w:gridCol w:w="737"/>
        <w:gridCol w:w="3658"/>
      </w:tblGrid>
      <w:tr w:rsidR="008E3072" w:rsidRPr="00641D1F" w14:paraId="5F7FAD62" w14:textId="77777777" w:rsidTr="00DF1FFD">
        <w:trPr>
          <w:trHeight w:val="687"/>
        </w:trPr>
        <w:tc>
          <w:tcPr>
            <w:tcW w:w="10220" w:type="dxa"/>
            <w:gridSpan w:val="5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6533C3" w14:textId="6F929D5D" w:rsidR="008E3072" w:rsidRPr="00DF1FFD" w:rsidRDefault="008E3072" w:rsidP="00DF1FFD">
            <w:pPr>
              <w:pStyle w:val="Ttulo2"/>
              <w:shd w:val="clear" w:color="auto" w:fill="FFFFFF"/>
              <w:spacing w:before="0" w:after="225"/>
              <w:textAlignment w:val="baseline"/>
              <w:rPr>
                <w:rFonts w:ascii="Segoe UI" w:hAnsi="Segoe UI" w:cs="Segoe UI"/>
                <w:color w:val="3A3A3A"/>
                <w:sz w:val="53"/>
                <w:szCs w:val="53"/>
              </w:rPr>
            </w:pPr>
            <w:r w:rsidRPr="00641D1F">
              <w:rPr>
                <w:rFonts w:ascii="Tw Cen MT" w:hAnsi="Tw Cen MT" w:cs="Arial"/>
                <w:b/>
                <w:noProof/>
                <w:sz w:val="20"/>
                <w:szCs w:val="20"/>
              </w:rPr>
              <w:t>CURSO:</w:t>
            </w:r>
            <w:r w:rsidRPr="00641D1F">
              <w:rPr>
                <w:rFonts w:ascii="Tw Cen MT" w:hAnsi="Tw Cen MT"/>
                <w:b/>
                <w:noProof/>
                <w:sz w:val="20"/>
                <w:szCs w:val="20"/>
              </w:rPr>
              <w:t xml:space="preserve"> </w:t>
            </w:r>
            <w:r w:rsidRPr="00641D1F">
              <w:rPr>
                <w:rFonts w:ascii="Tw Cen MT" w:hAnsi="Tw Cen MT"/>
                <w:noProof/>
                <w:sz w:val="20"/>
                <w:szCs w:val="20"/>
              </w:rPr>
              <w:t xml:space="preserve">              </w:t>
            </w:r>
            <w:r w:rsidRPr="00641D1F">
              <w:rPr>
                <w:rFonts w:ascii="Tw Cen MT" w:hAnsi="Tw Cen MT" w:cs="Arial"/>
                <w:noProof/>
                <w:sz w:val="20"/>
                <w:szCs w:val="20"/>
              </w:rPr>
              <w:t xml:space="preserve">      </w:t>
            </w:r>
            <w:r w:rsidRPr="00641D1F">
              <w:rPr>
                <w:rFonts w:ascii="Tw Cen MT" w:hAnsi="Tw Cen MT"/>
                <w:noProof/>
                <w:sz w:val="20"/>
                <w:szCs w:val="20"/>
              </w:rPr>
              <w:t xml:space="preserve">     </w:t>
            </w:r>
            <w:r w:rsidRPr="00DF1FFD">
              <w:rPr>
                <w:rFonts w:ascii="Tw Cen MT" w:hAnsi="Tw Cen MT"/>
                <w:noProof/>
                <w:sz w:val="28"/>
                <w:szCs w:val="28"/>
              </w:rPr>
              <w:t xml:space="preserve">     </w:t>
            </w:r>
            <w:r w:rsidR="00DF1FFD" w:rsidRPr="00DF1FFD">
              <w:rPr>
                <w:rFonts w:ascii="Segoe UI" w:hAnsi="Segoe UI" w:cs="Segoe UI"/>
                <w:color w:val="3A3A3A"/>
                <w:sz w:val="24"/>
                <w:szCs w:val="24"/>
              </w:rPr>
              <w:t>Desenvolvimento de Software Multiplataforma</w:t>
            </w:r>
          </w:p>
        </w:tc>
      </w:tr>
      <w:tr w:rsidR="008E3072" w:rsidRPr="00641D1F" w14:paraId="7EABBF7B" w14:textId="77777777" w:rsidTr="00DF1FFD">
        <w:trPr>
          <w:trHeight w:val="225"/>
        </w:trPr>
        <w:tc>
          <w:tcPr>
            <w:tcW w:w="1395" w:type="dxa"/>
            <w:tcBorders>
              <w:top w:val="single" w:sz="8" w:space="0" w:color="auto"/>
              <w:left w:val="single" w:sz="12" w:space="0" w:color="auto"/>
            </w:tcBorders>
            <w:shd w:val="clear" w:color="auto" w:fill="D9D9D9"/>
            <w:vAlign w:val="center"/>
          </w:tcPr>
          <w:p w14:paraId="402B77DF" w14:textId="77777777" w:rsidR="008E3072" w:rsidRPr="00641D1F" w:rsidRDefault="008E3072" w:rsidP="008E3072">
            <w:pPr>
              <w:spacing w:line="360" w:lineRule="auto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DISCIPLINA</w:t>
            </w:r>
          </w:p>
        </w:tc>
        <w:tc>
          <w:tcPr>
            <w:tcW w:w="3072" w:type="dxa"/>
            <w:tcBorders>
              <w:top w:val="single" w:sz="8" w:space="0" w:color="auto"/>
            </w:tcBorders>
            <w:vAlign w:val="center"/>
          </w:tcPr>
          <w:p w14:paraId="5EA275BC" w14:textId="1D6FF01F" w:rsidR="008E3072" w:rsidRPr="00641D1F" w:rsidRDefault="00DF1FFD" w:rsidP="008E3072">
            <w:pPr>
              <w:spacing w:line="360" w:lineRule="auto"/>
              <w:rPr>
                <w:rFonts w:ascii="Tw Cen MT" w:hAnsi="Tw Cen MT" w:cs="Arial"/>
                <w:sz w:val="20"/>
                <w:szCs w:val="20"/>
              </w:rPr>
            </w:pPr>
            <w:r w:rsidRPr="00DF1FFD"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>Computação em Nuvem I</w:t>
            </w:r>
          </w:p>
        </w:tc>
        <w:tc>
          <w:tcPr>
            <w:tcW w:w="1358" w:type="dxa"/>
            <w:tcBorders>
              <w:top w:val="single" w:sz="8" w:space="0" w:color="auto"/>
            </w:tcBorders>
            <w:shd w:val="clear" w:color="auto" w:fill="D9D9D9"/>
            <w:vAlign w:val="center"/>
          </w:tcPr>
          <w:p w14:paraId="198B9154" w14:textId="77777777" w:rsidR="008E3072" w:rsidRPr="00641D1F" w:rsidRDefault="008E3072" w:rsidP="008E3072">
            <w:pPr>
              <w:spacing w:line="360" w:lineRule="auto"/>
              <w:jc w:val="center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PROFESSOR (A)</w:t>
            </w:r>
          </w:p>
        </w:tc>
        <w:tc>
          <w:tcPr>
            <w:tcW w:w="4395" w:type="dxa"/>
            <w:gridSpan w:val="2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1A5309CD" w14:textId="7C17BB93" w:rsidR="008E3072" w:rsidRPr="00641D1F" w:rsidRDefault="00DF1FFD" w:rsidP="008E3072">
            <w:pPr>
              <w:spacing w:line="360" w:lineRule="auto"/>
              <w:rPr>
                <w:rFonts w:ascii="Tw Cen MT" w:hAnsi="Tw Cen MT" w:cs="Arial"/>
                <w:sz w:val="20"/>
                <w:szCs w:val="20"/>
              </w:rPr>
            </w:pPr>
            <w:r w:rsidRPr="00DF1FFD"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>Everton Macedo</w:t>
            </w:r>
          </w:p>
        </w:tc>
      </w:tr>
      <w:tr w:rsidR="008E3072" w:rsidRPr="00641D1F" w14:paraId="62555DF0" w14:textId="77777777" w:rsidTr="00DF1FFD">
        <w:trPr>
          <w:trHeight w:val="568"/>
        </w:trPr>
        <w:tc>
          <w:tcPr>
            <w:tcW w:w="1395" w:type="dxa"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1DDDD2DD" w14:textId="77777777" w:rsidR="008E3072" w:rsidRPr="00641D1F" w:rsidRDefault="008E3072" w:rsidP="008E3072">
            <w:pPr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ALUNO (A)</w:t>
            </w:r>
          </w:p>
          <w:p w14:paraId="61EF2174" w14:textId="77777777" w:rsidR="008E3072" w:rsidRPr="00641D1F" w:rsidRDefault="008E3072" w:rsidP="008E3072">
            <w:pPr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Nome completo</w:t>
            </w:r>
          </w:p>
        </w:tc>
        <w:tc>
          <w:tcPr>
            <w:tcW w:w="4430" w:type="dxa"/>
            <w:gridSpan w:val="2"/>
            <w:tcBorders>
              <w:right w:val="single" w:sz="6" w:space="0" w:color="auto"/>
            </w:tcBorders>
            <w:vAlign w:val="center"/>
          </w:tcPr>
          <w:p w14:paraId="2DE34FAF" w14:textId="77777777" w:rsidR="008E3072" w:rsidRPr="00DF1FFD" w:rsidRDefault="008E3072" w:rsidP="008E3072">
            <w:pPr>
              <w:spacing w:line="360" w:lineRule="auto"/>
              <w:jc w:val="center"/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474BFAC" w14:textId="77777777" w:rsidR="008E3072" w:rsidRPr="00641D1F" w:rsidRDefault="008E3072" w:rsidP="008E3072">
            <w:pPr>
              <w:spacing w:line="360" w:lineRule="auto"/>
              <w:jc w:val="center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RA</w:t>
            </w:r>
          </w:p>
        </w:tc>
        <w:tc>
          <w:tcPr>
            <w:tcW w:w="3658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DE9EDD3" w14:textId="77777777" w:rsidR="008E3072" w:rsidRPr="00DF1FFD" w:rsidRDefault="008E3072" w:rsidP="008E3072">
            <w:pPr>
              <w:spacing w:line="360" w:lineRule="auto"/>
              <w:jc w:val="center"/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</w:pPr>
          </w:p>
        </w:tc>
      </w:tr>
    </w:tbl>
    <w:p w14:paraId="20A7273E" w14:textId="77777777" w:rsidR="008E3072" w:rsidRDefault="008E3072" w:rsidP="00A938CC">
      <w:pPr>
        <w:rPr>
          <w:b/>
          <w:bCs/>
        </w:rPr>
      </w:pPr>
    </w:p>
    <w:p w14:paraId="01A6DDAC" w14:textId="77777777" w:rsidR="008E3072" w:rsidRPr="00BE570C" w:rsidRDefault="008E3072" w:rsidP="00A938CC">
      <w:pPr>
        <w:rPr>
          <w:b/>
          <w:bCs/>
          <w:sz w:val="24"/>
          <w:szCs w:val="24"/>
        </w:rPr>
      </w:pPr>
    </w:p>
    <w:p w14:paraId="24B102E2" w14:textId="462F4459" w:rsidR="00BE570C" w:rsidRPr="00BE570C" w:rsidRDefault="00BE570C" w:rsidP="00BE570C">
      <w:pPr>
        <w:jc w:val="center"/>
        <w:rPr>
          <w:b/>
          <w:bCs/>
          <w:sz w:val="24"/>
          <w:szCs w:val="24"/>
        </w:rPr>
      </w:pPr>
      <w:r w:rsidRPr="00BE570C">
        <w:rPr>
          <w:b/>
          <w:bCs/>
          <w:sz w:val="24"/>
          <w:szCs w:val="24"/>
        </w:rPr>
        <w:t>ATIVIDADE PRÁTICA</w:t>
      </w:r>
      <w:r w:rsidR="006320A3">
        <w:rPr>
          <w:b/>
          <w:bCs/>
          <w:sz w:val="24"/>
          <w:szCs w:val="24"/>
        </w:rPr>
        <w:t xml:space="preserve"> (IaaS)</w:t>
      </w:r>
      <w:r w:rsidRPr="00BE570C">
        <w:rPr>
          <w:b/>
          <w:bCs/>
          <w:sz w:val="24"/>
          <w:szCs w:val="24"/>
        </w:rPr>
        <w:t xml:space="preserve"> – COMPUTAÇÃO EM NUVEM I</w:t>
      </w:r>
    </w:p>
    <w:p w14:paraId="20ACCA28" w14:textId="77777777" w:rsidR="00BE570C" w:rsidRDefault="00BE570C" w:rsidP="00BE570C">
      <w:pPr>
        <w:rPr>
          <w:b/>
          <w:bCs/>
        </w:rPr>
      </w:pPr>
    </w:p>
    <w:p w14:paraId="4BBD640E" w14:textId="10E4A209" w:rsidR="00BE570C" w:rsidRDefault="00BE570C" w:rsidP="00BE570C">
      <w:pPr>
        <w:ind w:firstLine="708"/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  <w:r w:rsidRPr="006320A3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Estudo de caso:</w:t>
      </w:r>
      <w:r w:rsidRPr="00BE570C">
        <w:rPr>
          <w:b/>
          <w:bCs/>
          <w:sz w:val="24"/>
          <w:szCs w:val="24"/>
        </w:rPr>
        <w:t xml:space="preserve"> </w:t>
      </w:r>
      <w:r w:rsidRPr="00943461">
        <w:rPr>
          <w:rFonts w:ascii="Segoe UI" w:hAnsi="Segoe UI" w:cs="Segoe UI"/>
          <w:color w:val="0D0D0D"/>
          <w:shd w:val="clear" w:color="auto" w:fill="FFFFFF"/>
        </w:rPr>
        <w:t xml:space="preserve">A empresa </w:t>
      </w:r>
      <w:proofErr w:type="spellStart"/>
      <w:r w:rsidRPr="00943461">
        <w:rPr>
          <w:rFonts w:ascii="Segoe UI" w:hAnsi="Segoe UI" w:cs="Segoe UI"/>
          <w:color w:val="0D0D0D"/>
          <w:shd w:val="clear" w:color="auto" w:fill="FFFFFF"/>
        </w:rPr>
        <w:t>TechCorp</w:t>
      </w:r>
      <w:proofErr w:type="spellEnd"/>
      <w:r w:rsidRPr="00943461">
        <w:rPr>
          <w:rFonts w:ascii="Segoe UI" w:hAnsi="Segoe UI" w:cs="Segoe UI"/>
          <w:color w:val="0D0D0D"/>
          <w:shd w:val="clear" w:color="auto" w:fill="FFFFFF"/>
        </w:rPr>
        <w:t xml:space="preserve"> precisa migrar sua infraestrutura para a nuvem usando o Microsoft Azure. Este estudo de caso incluirá a configuração de assinaturas, servidores, computadores, rede, recursos, grupo de recursos e grupo de gerenciamento.</w:t>
      </w:r>
    </w:p>
    <w:p w14:paraId="5AA55720" w14:textId="77777777" w:rsidR="00BE570C" w:rsidRDefault="00BE570C" w:rsidP="00BE570C">
      <w:pPr>
        <w:ind w:firstLine="708"/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</w:p>
    <w:p w14:paraId="35232621" w14:textId="15CBA017" w:rsidR="00BE570C" w:rsidRDefault="006320A3" w:rsidP="00BE570C">
      <w:pPr>
        <w:ind w:firstLine="708"/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 xml:space="preserve">1 - </w:t>
      </w:r>
      <w:r w:rsidR="00BE570C" w:rsidRPr="00BE570C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Definição de requisitos:</w:t>
      </w:r>
      <w:r w:rsidR="00BE570C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</w:t>
      </w:r>
      <w:r w:rsidR="00BE570C">
        <w:rPr>
          <w:rFonts w:ascii="Segoe UI" w:hAnsi="Segoe UI" w:cs="Segoe UI"/>
          <w:color w:val="0D0D0D"/>
          <w:shd w:val="clear" w:color="auto" w:fill="FFFFFF"/>
        </w:rPr>
        <w:t xml:space="preserve">A </w:t>
      </w:r>
      <w:proofErr w:type="spellStart"/>
      <w:r w:rsidR="00BE570C">
        <w:rPr>
          <w:rFonts w:ascii="Segoe UI" w:hAnsi="Segoe UI" w:cs="Segoe UI"/>
          <w:color w:val="0D0D0D"/>
          <w:shd w:val="clear" w:color="auto" w:fill="FFFFFF"/>
        </w:rPr>
        <w:t>TechCorp</w:t>
      </w:r>
      <w:proofErr w:type="spellEnd"/>
      <w:r w:rsidR="00BE570C">
        <w:rPr>
          <w:rFonts w:ascii="Segoe UI" w:hAnsi="Segoe UI" w:cs="Segoe UI"/>
          <w:color w:val="0D0D0D"/>
          <w:shd w:val="clear" w:color="auto" w:fill="FFFFFF"/>
        </w:rPr>
        <w:t xml:space="preserve"> é uma empresa de tecnologia que atualmente mantém sua infraestrutura local. Eles desejam migrar para a nuvem para aumentar a escalabilidade, reduzir custos operacionais e melhorar a disponibilidade dos serviços de TI.</w:t>
      </w:r>
    </w:p>
    <w:p w14:paraId="5F8A020F" w14:textId="77777777" w:rsidR="00BE570C" w:rsidRDefault="00BE570C" w:rsidP="00BE570C">
      <w:pPr>
        <w:ind w:firstLine="708"/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13E89AFF" w14:textId="2C69DC65" w:rsidR="00BE570C" w:rsidRDefault="006320A3" w:rsidP="00BE570C">
      <w:pPr>
        <w:ind w:firstLine="708"/>
        <w:jc w:val="both"/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</w:pPr>
      <w:r w:rsidRPr="006320A3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 xml:space="preserve">2 - </w:t>
      </w:r>
      <w:r w:rsidR="00BE570C" w:rsidRPr="006320A3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Planejamento da Migração:</w:t>
      </w:r>
    </w:p>
    <w:p w14:paraId="159C5FEA" w14:textId="77777777" w:rsidR="006320A3" w:rsidRPr="006320A3" w:rsidRDefault="006320A3" w:rsidP="00BE570C">
      <w:pPr>
        <w:ind w:firstLine="708"/>
        <w:jc w:val="both"/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</w:pPr>
    </w:p>
    <w:p w14:paraId="3D944EAF" w14:textId="7BB66A02" w:rsidR="00BE570C" w:rsidRPr="006320A3" w:rsidRDefault="00BE570C" w:rsidP="006320A3">
      <w:pPr>
        <w:ind w:firstLine="708"/>
        <w:jc w:val="both"/>
        <w:rPr>
          <w:b/>
          <w:bCs/>
          <w:sz w:val="24"/>
          <w:szCs w:val="24"/>
        </w:rPr>
      </w:pPr>
      <w:r w:rsidRPr="006320A3">
        <w:rPr>
          <w:b/>
          <w:bCs/>
          <w:sz w:val="24"/>
          <w:szCs w:val="24"/>
        </w:rPr>
        <w:t xml:space="preserve">Assinaturas:  </w:t>
      </w:r>
      <w:r w:rsidRPr="006320A3">
        <w:rPr>
          <w:rFonts w:ascii="Segoe UI" w:hAnsi="Segoe UI" w:cs="Segoe UI"/>
          <w:color w:val="0D0D0D"/>
          <w:shd w:val="clear" w:color="auto" w:fill="FFFFFF"/>
        </w:rPr>
        <w:t xml:space="preserve">A </w:t>
      </w:r>
      <w:proofErr w:type="spellStart"/>
      <w:r w:rsidRPr="006320A3">
        <w:rPr>
          <w:rFonts w:ascii="Segoe UI" w:hAnsi="Segoe UI" w:cs="Segoe UI"/>
          <w:color w:val="0D0D0D"/>
          <w:shd w:val="clear" w:color="auto" w:fill="FFFFFF"/>
        </w:rPr>
        <w:t>TechCorp</w:t>
      </w:r>
      <w:proofErr w:type="spellEnd"/>
      <w:r w:rsidRPr="006320A3">
        <w:rPr>
          <w:rFonts w:ascii="Segoe UI" w:hAnsi="Segoe UI" w:cs="Segoe UI"/>
          <w:color w:val="0D0D0D"/>
          <w:shd w:val="clear" w:color="auto" w:fill="FFFFFF"/>
        </w:rPr>
        <w:t xml:space="preserve"> optará por duas assinaturas do Azure: uma para ambiente de produção e outra para ambiente de teste/desenvolvimento. Isso permite separar os recursos e controlar os custos de maneira mais eficaz.</w:t>
      </w:r>
    </w:p>
    <w:p w14:paraId="7477133D" w14:textId="77777777" w:rsidR="00555B40" w:rsidRPr="00BE570C" w:rsidRDefault="00555B40" w:rsidP="00555B40">
      <w:pPr>
        <w:pStyle w:val="PargrafodaLista"/>
        <w:ind w:left="1068"/>
        <w:jc w:val="both"/>
        <w:rPr>
          <w:b/>
          <w:bCs/>
          <w:sz w:val="24"/>
          <w:szCs w:val="24"/>
        </w:rPr>
      </w:pPr>
    </w:p>
    <w:p w14:paraId="479AA89A" w14:textId="39EA1BFB" w:rsidR="006320A3" w:rsidRPr="006320A3" w:rsidRDefault="00BE570C" w:rsidP="006320A3">
      <w:pPr>
        <w:ind w:firstLine="708"/>
        <w:jc w:val="both"/>
        <w:rPr>
          <w:b/>
          <w:bCs/>
          <w:sz w:val="24"/>
          <w:szCs w:val="24"/>
        </w:rPr>
      </w:pPr>
      <w:r w:rsidRPr="006320A3">
        <w:rPr>
          <w:b/>
          <w:bCs/>
          <w:sz w:val="24"/>
          <w:szCs w:val="24"/>
        </w:rPr>
        <w:t>Grupo de Recursos:</w:t>
      </w:r>
      <w:r w:rsidR="00555B40" w:rsidRPr="006320A3">
        <w:rPr>
          <w:b/>
          <w:bCs/>
          <w:sz w:val="24"/>
          <w:szCs w:val="24"/>
        </w:rPr>
        <w:t xml:space="preserve"> </w:t>
      </w:r>
      <w:r w:rsidRPr="006320A3">
        <w:rPr>
          <w:sz w:val="24"/>
          <w:szCs w:val="24"/>
        </w:rPr>
        <w:t>Serão criados dois grupos de recursos: "</w:t>
      </w:r>
      <w:proofErr w:type="spellStart"/>
      <w:r w:rsidRPr="006320A3">
        <w:rPr>
          <w:sz w:val="24"/>
          <w:szCs w:val="24"/>
        </w:rPr>
        <w:t>Producao</w:t>
      </w:r>
      <w:proofErr w:type="spellEnd"/>
      <w:r w:rsidRPr="006320A3">
        <w:rPr>
          <w:sz w:val="24"/>
          <w:szCs w:val="24"/>
        </w:rPr>
        <w:t>-GR" e "Desenvolvimento-GR", cada um associado à sua respectiva assinatura. Isso facilitará a organização e o gerenciamento dos recursos.</w:t>
      </w:r>
    </w:p>
    <w:p w14:paraId="5423619A" w14:textId="77777777" w:rsidR="006320A3" w:rsidRPr="006320A3" w:rsidRDefault="006320A3" w:rsidP="006320A3">
      <w:pPr>
        <w:pStyle w:val="PargrafodaLista"/>
        <w:rPr>
          <w:b/>
          <w:bCs/>
          <w:sz w:val="24"/>
          <w:szCs w:val="24"/>
        </w:rPr>
      </w:pPr>
    </w:p>
    <w:p w14:paraId="2976F861" w14:textId="02FF4996" w:rsidR="006320A3" w:rsidRPr="006320A3" w:rsidRDefault="006320A3" w:rsidP="006320A3">
      <w:pPr>
        <w:ind w:firstLine="708"/>
        <w:jc w:val="both"/>
        <w:rPr>
          <w:b/>
          <w:bCs/>
          <w:sz w:val="24"/>
          <w:szCs w:val="24"/>
        </w:rPr>
      </w:pPr>
      <w:r w:rsidRPr="006320A3">
        <w:rPr>
          <w:b/>
          <w:bCs/>
          <w:sz w:val="24"/>
          <w:szCs w:val="24"/>
        </w:rPr>
        <w:t xml:space="preserve">Servidores: </w:t>
      </w:r>
      <w:r w:rsidRPr="006320A3">
        <w:rPr>
          <w:sz w:val="24"/>
          <w:szCs w:val="24"/>
        </w:rPr>
        <w:t xml:space="preserve">A </w:t>
      </w:r>
      <w:proofErr w:type="spellStart"/>
      <w:r w:rsidRPr="006320A3">
        <w:rPr>
          <w:sz w:val="24"/>
          <w:szCs w:val="24"/>
        </w:rPr>
        <w:t>TechCorp</w:t>
      </w:r>
      <w:proofErr w:type="spellEnd"/>
      <w:r w:rsidRPr="006320A3">
        <w:rPr>
          <w:sz w:val="24"/>
          <w:szCs w:val="24"/>
        </w:rPr>
        <w:t xml:space="preserve"> precisa de vários servidores para hospedar aplicativos e bancos de dados. Eles planejam provisionar máquinas virtuais Windows Server para seus aplicativos e máquinas virtuais Linux para servidores de banco de dados. Cada ambiente terá instâncias separadas para produção e teste/desenvolvimento.</w:t>
      </w:r>
    </w:p>
    <w:p w14:paraId="27CE238B" w14:textId="77777777" w:rsidR="006320A3" w:rsidRPr="006320A3" w:rsidRDefault="006320A3" w:rsidP="006320A3">
      <w:pPr>
        <w:pStyle w:val="PargrafodaLista"/>
        <w:rPr>
          <w:b/>
          <w:bCs/>
          <w:sz w:val="24"/>
          <w:szCs w:val="24"/>
        </w:rPr>
      </w:pPr>
    </w:p>
    <w:p w14:paraId="3D0F09E4" w14:textId="77777777" w:rsidR="006320A3" w:rsidRPr="006320A3" w:rsidRDefault="006320A3" w:rsidP="006320A3">
      <w:pPr>
        <w:ind w:firstLine="708"/>
        <w:jc w:val="both"/>
        <w:rPr>
          <w:b/>
          <w:bCs/>
          <w:sz w:val="24"/>
          <w:szCs w:val="24"/>
        </w:rPr>
      </w:pPr>
      <w:r w:rsidRPr="006320A3">
        <w:rPr>
          <w:b/>
          <w:bCs/>
          <w:sz w:val="24"/>
          <w:szCs w:val="24"/>
        </w:rPr>
        <w:lastRenderedPageBreak/>
        <w:t xml:space="preserve">Computadores: </w:t>
      </w:r>
      <w:r w:rsidRPr="006320A3">
        <w:rPr>
          <w:sz w:val="24"/>
          <w:szCs w:val="24"/>
        </w:rPr>
        <w:t xml:space="preserve">Além dos servidores, a </w:t>
      </w:r>
      <w:proofErr w:type="spellStart"/>
      <w:r w:rsidRPr="006320A3">
        <w:rPr>
          <w:sz w:val="24"/>
          <w:szCs w:val="24"/>
        </w:rPr>
        <w:t>TechCorp</w:t>
      </w:r>
      <w:proofErr w:type="spellEnd"/>
      <w:r w:rsidRPr="006320A3">
        <w:rPr>
          <w:sz w:val="24"/>
          <w:szCs w:val="24"/>
        </w:rPr>
        <w:t xml:space="preserve"> precisará de máquinas virtuais para desktops de funcionários. Eles optarão por máquinas virtuais Windows 10 para este fim, fornecendo acesso remoto seguro aos funcionários.</w:t>
      </w:r>
    </w:p>
    <w:p w14:paraId="04FB3FDB" w14:textId="77777777" w:rsidR="006320A3" w:rsidRPr="006320A3" w:rsidRDefault="006320A3" w:rsidP="006320A3">
      <w:pPr>
        <w:pStyle w:val="PargrafodaLista"/>
        <w:rPr>
          <w:b/>
          <w:bCs/>
          <w:sz w:val="24"/>
          <w:szCs w:val="24"/>
        </w:rPr>
      </w:pPr>
    </w:p>
    <w:p w14:paraId="6EE9B041" w14:textId="582BD547" w:rsidR="006320A3" w:rsidRPr="006320A3" w:rsidRDefault="006320A3" w:rsidP="006320A3">
      <w:pPr>
        <w:ind w:firstLine="708"/>
        <w:jc w:val="both"/>
        <w:rPr>
          <w:b/>
          <w:bCs/>
          <w:sz w:val="24"/>
          <w:szCs w:val="24"/>
        </w:rPr>
      </w:pPr>
      <w:r w:rsidRPr="006320A3">
        <w:rPr>
          <w:b/>
          <w:bCs/>
          <w:sz w:val="24"/>
          <w:szCs w:val="24"/>
        </w:rPr>
        <w:t xml:space="preserve">Rede: </w:t>
      </w:r>
      <w:r w:rsidRPr="006320A3">
        <w:rPr>
          <w:sz w:val="24"/>
          <w:szCs w:val="24"/>
        </w:rPr>
        <w:t xml:space="preserve">Será criada uma rede virtual para cada ambiente (produção e desenvolvimento) para isolar e proteger os recursos. Isso incluirá </w:t>
      </w:r>
      <w:proofErr w:type="spellStart"/>
      <w:r w:rsidRPr="006320A3">
        <w:rPr>
          <w:sz w:val="24"/>
          <w:szCs w:val="24"/>
        </w:rPr>
        <w:t>sub-redes</w:t>
      </w:r>
      <w:proofErr w:type="spellEnd"/>
      <w:r w:rsidRPr="006320A3">
        <w:rPr>
          <w:sz w:val="24"/>
          <w:szCs w:val="24"/>
        </w:rPr>
        <w:t xml:space="preserve"> para diferentes serviços e grupos de segurança de rede para controlar o tráfego de entrada e saída.</w:t>
      </w:r>
    </w:p>
    <w:p w14:paraId="587E611B" w14:textId="77777777" w:rsidR="006320A3" w:rsidRPr="006320A3" w:rsidRDefault="006320A3" w:rsidP="006320A3">
      <w:pPr>
        <w:pStyle w:val="PargrafodaLista"/>
        <w:ind w:left="1068"/>
        <w:jc w:val="both"/>
        <w:rPr>
          <w:b/>
          <w:bCs/>
          <w:sz w:val="24"/>
          <w:szCs w:val="24"/>
        </w:rPr>
      </w:pPr>
    </w:p>
    <w:p w14:paraId="50130E32" w14:textId="77777777" w:rsidR="006320A3" w:rsidRPr="006320A3" w:rsidRDefault="006320A3" w:rsidP="006320A3">
      <w:pPr>
        <w:ind w:firstLine="708"/>
        <w:jc w:val="both"/>
        <w:rPr>
          <w:b/>
          <w:bCs/>
          <w:sz w:val="24"/>
          <w:szCs w:val="24"/>
        </w:rPr>
      </w:pPr>
      <w:r w:rsidRPr="006320A3">
        <w:rPr>
          <w:b/>
          <w:bCs/>
          <w:sz w:val="24"/>
          <w:szCs w:val="24"/>
        </w:rPr>
        <w:t>Recursos Adicionais:</w:t>
      </w:r>
    </w:p>
    <w:p w14:paraId="06148443" w14:textId="42C33AA2" w:rsidR="006320A3" w:rsidRPr="006320A3" w:rsidRDefault="006320A3" w:rsidP="006320A3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6320A3">
        <w:rPr>
          <w:sz w:val="24"/>
          <w:szCs w:val="24"/>
        </w:rPr>
        <w:t>Armazenamento: Utilização de armazenamento para backups e armazenamento de dados.</w:t>
      </w:r>
    </w:p>
    <w:p w14:paraId="5C22A7A0" w14:textId="0BF4488D" w:rsidR="006320A3" w:rsidRPr="006320A3" w:rsidRDefault="006320A3" w:rsidP="006320A3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6320A3">
        <w:rPr>
          <w:sz w:val="24"/>
          <w:szCs w:val="24"/>
        </w:rPr>
        <w:t>Banco de Dados: Implementação de bancos de dados SQL e para aplicativos empresariais.</w:t>
      </w:r>
    </w:p>
    <w:p w14:paraId="05F44CAB" w14:textId="77777777" w:rsidR="006320A3" w:rsidRDefault="006320A3" w:rsidP="006320A3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6320A3">
        <w:rPr>
          <w:sz w:val="24"/>
          <w:szCs w:val="24"/>
        </w:rPr>
        <w:t>Balanceadores de Carga: Distribuição de tráfego entre várias instâncias de servidores para garantir alta disponibilidade e escalabilidade.</w:t>
      </w:r>
    </w:p>
    <w:p w14:paraId="63DDA2CE" w14:textId="77777777" w:rsidR="006320A3" w:rsidRDefault="006320A3" w:rsidP="006320A3">
      <w:pPr>
        <w:pStyle w:val="PargrafodaLista"/>
        <w:ind w:left="1788"/>
        <w:jc w:val="both"/>
        <w:rPr>
          <w:sz w:val="24"/>
          <w:szCs w:val="24"/>
        </w:rPr>
      </w:pPr>
    </w:p>
    <w:p w14:paraId="432EA12A" w14:textId="7B50A6B9" w:rsidR="006320A3" w:rsidRPr="006320A3" w:rsidRDefault="006320A3" w:rsidP="006320A3">
      <w:pPr>
        <w:ind w:firstLine="708"/>
        <w:jc w:val="both"/>
        <w:rPr>
          <w:sz w:val="24"/>
          <w:szCs w:val="24"/>
        </w:rPr>
      </w:pPr>
      <w:r w:rsidRPr="006320A3">
        <w:rPr>
          <w:b/>
          <w:bCs/>
          <w:sz w:val="24"/>
          <w:szCs w:val="24"/>
        </w:rPr>
        <w:t xml:space="preserve">Grupo de Gerenciamento: </w:t>
      </w:r>
      <w:r w:rsidRPr="006320A3">
        <w:rPr>
          <w:sz w:val="24"/>
          <w:szCs w:val="24"/>
        </w:rPr>
        <w:t>Um grupo de gerenciamento será criado para supervisionar e gerenciar ambos os ambientes (produção e desenvolvimento). Isso facilitará a aplicação de políticas de segurança, conformidade e governança em toda a infraestrutura.</w:t>
      </w:r>
    </w:p>
    <w:p w14:paraId="795B7B8C" w14:textId="77777777" w:rsidR="006320A3" w:rsidRDefault="006320A3" w:rsidP="006320A3">
      <w:pPr>
        <w:pStyle w:val="PargrafodaLista"/>
        <w:ind w:left="1068"/>
        <w:jc w:val="both"/>
        <w:rPr>
          <w:sz w:val="24"/>
          <w:szCs w:val="24"/>
        </w:rPr>
      </w:pPr>
    </w:p>
    <w:p w14:paraId="0F607293" w14:textId="77777777" w:rsidR="006320A3" w:rsidRPr="006320A3" w:rsidRDefault="006320A3" w:rsidP="006320A3">
      <w:pPr>
        <w:ind w:firstLine="708"/>
        <w:jc w:val="both"/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</w:pPr>
      <w:r w:rsidRPr="006320A3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3. Implementação:</w:t>
      </w:r>
    </w:p>
    <w:p w14:paraId="02183045" w14:textId="77777777" w:rsidR="006320A3" w:rsidRDefault="006320A3" w:rsidP="006320A3">
      <w:pPr>
        <w:ind w:firstLine="708"/>
        <w:jc w:val="both"/>
        <w:rPr>
          <w:sz w:val="24"/>
          <w:szCs w:val="24"/>
        </w:rPr>
      </w:pPr>
      <w:r w:rsidRPr="006320A3">
        <w:rPr>
          <w:sz w:val="24"/>
          <w:szCs w:val="24"/>
        </w:rPr>
        <w:t xml:space="preserve">Após o planejamento, a </w:t>
      </w:r>
      <w:proofErr w:type="spellStart"/>
      <w:r w:rsidRPr="006320A3">
        <w:rPr>
          <w:sz w:val="24"/>
          <w:szCs w:val="24"/>
        </w:rPr>
        <w:t>TechCorp</w:t>
      </w:r>
      <w:proofErr w:type="spellEnd"/>
      <w:r w:rsidRPr="006320A3">
        <w:rPr>
          <w:sz w:val="24"/>
          <w:szCs w:val="24"/>
        </w:rPr>
        <w:t xml:space="preserve"> implementará o ambiente conforme descrito acima, configurando assinaturas, grupos de recursos, servidores, computadores, rede e outros recursos necessários no Microsoft Azure.</w:t>
      </w:r>
    </w:p>
    <w:p w14:paraId="5F1DE14D" w14:textId="77777777" w:rsidR="006E5B59" w:rsidRDefault="006E5B59" w:rsidP="006320A3">
      <w:pPr>
        <w:ind w:firstLine="708"/>
        <w:jc w:val="both"/>
        <w:rPr>
          <w:sz w:val="24"/>
          <w:szCs w:val="24"/>
        </w:rPr>
      </w:pPr>
    </w:p>
    <w:p w14:paraId="59C62B34" w14:textId="6A411DB7" w:rsidR="006E5B59" w:rsidRPr="00F858D5" w:rsidRDefault="006E5B59" w:rsidP="006E5B59">
      <w:pPr>
        <w:pStyle w:val="PargrafodaLista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F858D5">
        <w:rPr>
          <w:b/>
          <w:bCs/>
          <w:sz w:val="24"/>
          <w:szCs w:val="24"/>
        </w:rPr>
        <w:t>Assinaturas:</w:t>
      </w:r>
    </w:p>
    <w:p w14:paraId="3E29D02E" w14:textId="2C6D9F6D" w:rsidR="006E5B59" w:rsidRDefault="003B4281" w:rsidP="006E5B59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Criar duas assinaturas: P</w:t>
      </w:r>
      <w:r w:rsidR="006E5B59" w:rsidRPr="006E5B59">
        <w:rPr>
          <w:sz w:val="24"/>
          <w:szCs w:val="24"/>
        </w:rPr>
        <w:t xml:space="preserve">rodução e </w:t>
      </w:r>
      <w:r w:rsidR="006A31C1">
        <w:rPr>
          <w:sz w:val="24"/>
          <w:szCs w:val="24"/>
        </w:rPr>
        <w:t>D</w:t>
      </w:r>
      <w:r w:rsidR="006E5B59" w:rsidRPr="006E5B59">
        <w:rPr>
          <w:sz w:val="24"/>
          <w:szCs w:val="24"/>
        </w:rPr>
        <w:t>esenvolvimento</w:t>
      </w:r>
      <w:r>
        <w:rPr>
          <w:sz w:val="24"/>
          <w:szCs w:val="24"/>
        </w:rPr>
        <w:t xml:space="preserve"> para separar recursos e controlar custos. </w:t>
      </w:r>
      <w:r w:rsidRPr="003B4281">
        <w:rPr>
          <w:i/>
          <w:iCs/>
          <w:sz w:val="24"/>
          <w:szCs w:val="24"/>
        </w:rPr>
        <w:t>(indisponível para conta de estudante)</w:t>
      </w:r>
    </w:p>
    <w:p w14:paraId="241323B7" w14:textId="77777777" w:rsidR="003B4281" w:rsidRDefault="003B4281" w:rsidP="006E5B59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0010D19A" w14:textId="6BEA7A68" w:rsidR="003B4281" w:rsidRPr="00F858D5" w:rsidRDefault="003B4281" w:rsidP="003B4281">
      <w:pPr>
        <w:pStyle w:val="PargrafodaLista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F858D5">
        <w:rPr>
          <w:b/>
          <w:bCs/>
          <w:sz w:val="24"/>
          <w:szCs w:val="24"/>
        </w:rPr>
        <w:t>Grupo de Recursos:</w:t>
      </w:r>
    </w:p>
    <w:p w14:paraId="36854203" w14:textId="2A2C11EF" w:rsidR="003B4281" w:rsidRDefault="003B4281" w:rsidP="003B4281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Criar dois grupos de recursos: </w:t>
      </w:r>
      <w:proofErr w:type="spellStart"/>
      <w:r w:rsidRPr="006320A3">
        <w:rPr>
          <w:sz w:val="24"/>
          <w:szCs w:val="24"/>
        </w:rPr>
        <w:t>Producao</w:t>
      </w:r>
      <w:proofErr w:type="spellEnd"/>
      <w:r w:rsidRPr="006320A3">
        <w:rPr>
          <w:sz w:val="24"/>
          <w:szCs w:val="24"/>
        </w:rPr>
        <w:t>-GR</w:t>
      </w:r>
      <w:r>
        <w:rPr>
          <w:sz w:val="24"/>
          <w:szCs w:val="24"/>
        </w:rPr>
        <w:t xml:space="preserve"> e </w:t>
      </w:r>
      <w:r w:rsidRPr="006320A3">
        <w:rPr>
          <w:sz w:val="24"/>
          <w:szCs w:val="24"/>
        </w:rPr>
        <w:t>Desenvolvimento-GR</w:t>
      </w:r>
      <w:r>
        <w:rPr>
          <w:sz w:val="24"/>
          <w:szCs w:val="24"/>
        </w:rPr>
        <w:t xml:space="preserve">. Cada um associado à sua respectiva assinatura. </w:t>
      </w:r>
      <w:r w:rsidRPr="003B4281">
        <w:rPr>
          <w:i/>
          <w:iCs/>
          <w:sz w:val="24"/>
          <w:szCs w:val="24"/>
        </w:rPr>
        <w:t>(</w:t>
      </w:r>
      <w:r>
        <w:rPr>
          <w:i/>
          <w:iCs/>
          <w:sz w:val="24"/>
          <w:szCs w:val="24"/>
        </w:rPr>
        <w:t xml:space="preserve">assinaturas </w:t>
      </w:r>
      <w:r w:rsidRPr="003B4281">
        <w:rPr>
          <w:i/>
          <w:iCs/>
          <w:sz w:val="24"/>
          <w:szCs w:val="24"/>
        </w:rPr>
        <w:t>indisponíve</w:t>
      </w:r>
      <w:r>
        <w:rPr>
          <w:i/>
          <w:iCs/>
          <w:sz w:val="24"/>
          <w:szCs w:val="24"/>
        </w:rPr>
        <w:t>is</w:t>
      </w:r>
      <w:r w:rsidRPr="003B4281">
        <w:rPr>
          <w:i/>
          <w:iCs/>
          <w:sz w:val="24"/>
          <w:szCs w:val="24"/>
        </w:rPr>
        <w:t xml:space="preserve"> para conta de estudante)</w:t>
      </w:r>
    </w:p>
    <w:p w14:paraId="382A5620" w14:textId="052F25E5" w:rsidR="006A31C1" w:rsidRDefault="006A31C1" w:rsidP="003B4281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* considerar menor curso para escolha da região.</w:t>
      </w:r>
    </w:p>
    <w:p w14:paraId="738397A2" w14:textId="3A5E31D7" w:rsidR="006A31C1" w:rsidRDefault="006A31C1" w:rsidP="003B4281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* </w:t>
      </w:r>
      <w:proofErr w:type="spellStart"/>
      <w:r>
        <w:rPr>
          <w:i/>
          <w:iCs/>
          <w:sz w:val="24"/>
          <w:szCs w:val="24"/>
        </w:rPr>
        <w:t>Tags</w:t>
      </w:r>
      <w:proofErr w:type="spellEnd"/>
      <w:r>
        <w:rPr>
          <w:i/>
          <w:iCs/>
          <w:sz w:val="24"/>
          <w:szCs w:val="24"/>
        </w:rPr>
        <w:t>: Nome: Ambiente, Valor: “Nome do grupo de recursos”</w:t>
      </w:r>
    </w:p>
    <w:p w14:paraId="3A82EBA4" w14:textId="77777777" w:rsidR="0090526D" w:rsidRDefault="0090526D" w:rsidP="0090526D">
      <w:pPr>
        <w:pStyle w:val="PargrafodaLista"/>
        <w:ind w:left="1068"/>
        <w:jc w:val="both"/>
        <w:rPr>
          <w:sz w:val="24"/>
          <w:szCs w:val="24"/>
        </w:rPr>
      </w:pPr>
    </w:p>
    <w:p w14:paraId="673D9BD7" w14:textId="77777777" w:rsidR="0090526D" w:rsidRDefault="0090526D" w:rsidP="0090526D">
      <w:pPr>
        <w:pStyle w:val="PargrafodaLista"/>
        <w:ind w:left="1068"/>
        <w:jc w:val="both"/>
        <w:rPr>
          <w:sz w:val="24"/>
          <w:szCs w:val="24"/>
        </w:rPr>
      </w:pPr>
    </w:p>
    <w:p w14:paraId="5C23073B" w14:textId="77777777" w:rsidR="0090526D" w:rsidRDefault="0090526D" w:rsidP="0090526D">
      <w:pPr>
        <w:pStyle w:val="PargrafodaLista"/>
        <w:ind w:left="1068"/>
        <w:jc w:val="both"/>
        <w:rPr>
          <w:sz w:val="24"/>
          <w:szCs w:val="24"/>
        </w:rPr>
      </w:pPr>
    </w:p>
    <w:p w14:paraId="1748F6D6" w14:textId="77777777" w:rsidR="0090526D" w:rsidRDefault="0090526D" w:rsidP="0090526D">
      <w:pPr>
        <w:pStyle w:val="PargrafodaLista"/>
        <w:ind w:left="1068"/>
        <w:jc w:val="both"/>
        <w:rPr>
          <w:sz w:val="24"/>
          <w:szCs w:val="24"/>
        </w:rPr>
      </w:pPr>
    </w:p>
    <w:p w14:paraId="520A6FA8" w14:textId="77777777" w:rsidR="0090526D" w:rsidRDefault="0090526D" w:rsidP="0090526D">
      <w:pPr>
        <w:pStyle w:val="PargrafodaLista"/>
        <w:ind w:left="1068"/>
        <w:jc w:val="both"/>
        <w:rPr>
          <w:sz w:val="24"/>
          <w:szCs w:val="24"/>
        </w:rPr>
      </w:pPr>
    </w:p>
    <w:p w14:paraId="39CDE0B1" w14:textId="4F472728" w:rsidR="0090526D" w:rsidRPr="00F858D5" w:rsidRDefault="0090526D" w:rsidP="0090526D">
      <w:pPr>
        <w:pStyle w:val="PargrafodaLista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F858D5">
        <w:rPr>
          <w:b/>
          <w:bCs/>
          <w:sz w:val="24"/>
          <w:szCs w:val="24"/>
        </w:rPr>
        <w:lastRenderedPageBreak/>
        <w:t>Rede Virtual:</w:t>
      </w:r>
    </w:p>
    <w:p w14:paraId="12C83C62" w14:textId="4F136E76" w:rsidR="006A31C1" w:rsidRDefault="006A31C1" w:rsidP="006A31C1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Criar e configurar a rede virtual </w:t>
      </w:r>
      <w:r w:rsidR="000013A1">
        <w:rPr>
          <w:sz w:val="24"/>
          <w:szCs w:val="24"/>
        </w:rPr>
        <w:t xml:space="preserve">chamada </w:t>
      </w:r>
      <w:proofErr w:type="spellStart"/>
      <w:r w:rsidR="000013A1">
        <w:rPr>
          <w:sz w:val="24"/>
          <w:szCs w:val="24"/>
        </w:rPr>
        <w:t>TechCorpNetwork</w:t>
      </w:r>
      <w:proofErr w:type="spellEnd"/>
      <w:r w:rsidR="000013A1">
        <w:rPr>
          <w:sz w:val="24"/>
          <w:szCs w:val="24"/>
        </w:rPr>
        <w:t xml:space="preserve"> </w:t>
      </w:r>
      <w:r>
        <w:rPr>
          <w:sz w:val="24"/>
          <w:szCs w:val="24"/>
        </w:rPr>
        <w:t>conforme abaixo:</w:t>
      </w:r>
    </w:p>
    <w:p w14:paraId="4341DC46" w14:textId="1BCAD052" w:rsidR="006A31C1" w:rsidRDefault="006A31C1" w:rsidP="006A31C1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Usar o seguinte endereço IP privado: 10.0.0.0/</w:t>
      </w:r>
      <w:r w:rsidR="00943461">
        <w:rPr>
          <w:sz w:val="24"/>
          <w:szCs w:val="24"/>
        </w:rPr>
        <w:t>16</w:t>
      </w:r>
    </w:p>
    <w:p w14:paraId="35212C71" w14:textId="3986823F" w:rsidR="006A31C1" w:rsidRDefault="006A31C1" w:rsidP="006A31C1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Criar duas </w:t>
      </w:r>
      <w:proofErr w:type="spellStart"/>
      <w:r>
        <w:rPr>
          <w:sz w:val="24"/>
          <w:szCs w:val="24"/>
        </w:rPr>
        <w:t>sub-redes</w:t>
      </w:r>
      <w:proofErr w:type="spellEnd"/>
      <w:r>
        <w:rPr>
          <w:sz w:val="24"/>
          <w:szCs w:val="24"/>
        </w:rPr>
        <w:t xml:space="preserve"> com máximo de 512 endereços cada</w:t>
      </w:r>
      <w:r w:rsidR="00F858D5">
        <w:rPr>
          <w:sz w:val="24"/>
          <w:szCs w:val="24"/>
        </w:rPr>
        <w:t xml:space="preserve">. (Faça simulação no Cisco </w:t>
      </w:r>
      <w:proofErr w:type="spellStart"/>
      <w:r w:rsidR="00F858D5">
        <w:rPr>
          <w:sz w:val="24"/>
          <w:szCs w:val="24"/>
        </w:rPr>
        <w:t>Packet</w:t>
      </w:r>
      <w:proofErr w:type="spellEnd"/>
      <w:r w:rsidR="00F858D5">
        <w:rPr>
          <w:sz w:val="24"/>
          <w:szCs w:val="24"/>
        </w:rPr>
        <w:t xml:space="preserve"> </w:t>
      </w:r>
      <w:proofErr w:type="spellStart"/>
      <w:r w:rsidR="00F858D5">
        <w:rPr>
          <w:sz w:val="24"/>
          <w:szCs w:val="24"/>
        </w:rPr>
        <w:t>Tracer</w:t>
      </w:r>
      <w:proofErr w:type="spellEnd"/>
      <w:r w:rsidR="00F858D5">
        <w:rPr>
          <w:sz w:val="24"/>
          <w:szCs w:val="24"/>
        </w:rPr>
        <w:t>)</w:t>
      </w:r>
    </w:p>
    <w:p w14:paraId="7FBF93EC" w14:textId="43350702" w:rsidR="006A31C1" w:rsidRDefault="006A31C1" w:rsidP="006A31C1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Usar a primeira </w:t>
      </w:r>
      <w:proofErr w:type="spellStart"/>
      <w:r>
        <w:rPr>
          <w:sz w:val="24"/>
          <w:szCs w:val="24"/>
        </w:rPr>
        <w:t>sub-rede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Producao</w:t>
      </w:r>
      <w:proofErr w:type="spellEnd"/>
      <w:r>
        <w:rPr>
          <w:sz w:val="24"/>
          <w:szCs w:val="24"/>
        </w:rPr>
        <w:t xml:space="preserve">-GR e a segunda </w:t>
      </w:r>
      <w:proofErr w:type="spellStart"/>
      <w:r>
        <w:rPr>
          <w:sz w:val="24"/>
          <w:szCs w:val="24"/>
        </w:rPr>
        <w:t>sub-rede</w:t>
      </w:r>
      <w:proofErr w:type="spellEnd"/>
      <w:r>
        <w:rPr>
          <w:sz w:val="24"/>
          <w:szCs w:val="24"/>
        </w:rPr>
        <w:t xml:space="preserve"> para Desenvolvimento-GR.</w:t>
      </w:r>
      <w:r w:rsidR="00943461">
        <w:rPr>
          <w:sz w:val="24"/>
          <w:szCs w:val="24"/>
        </w:rPr>
        <w:t xml:space="preserve"> (</w:t>
      </w:r>
      <w:r w:rsidR="00C21F88">
        <w:rPr>
          <w:sz w:val="24"/>
          <w:szCs w:val="24"/>
        </w:rPr>
        <w:t xml:space="preserve">nomes: </w:t>
      </w:r>
      <w:proofErr w:type="spellStart"/>
      <w:r w:rsidR="00943461">
        <w:rPr>
          <w:sz w:val="24"/>
          <w:szCs w:val="24"/>
        </w:rPr>
        <w:t>Producao</w:t>
      </w:r>
      <w:proofErr w:type="spellEnd"/>
      <w:r w:rsidR="00943461">
        <w:rPr>
          <w:sz w:val="24"/>
          <w:szCs w:val="24"/>
        </w:rPr>
        <w:t xml:space="preserve">-SUB e Desenvolvimento-SUB). Use a terceira </w:t>
      </w:r>
      <w:proofErr w:type="spellStart"/>
      <w:r w:rsidR="00943461">
        <w:rPr>
          <w:sz w:val="24"/>
          <w:szCs w:val="24"/>
        </w:rPr>
        <w:t>sub-rede</w:t>
      </w:r>
      <w:proofErr w:type="spellEnd"/>
      <w:r w:rsidR="00943461">
        <w:rPr>
          <w:sz w:val="24"/>
          <w:szCs w:val="24"/>
        </w:rPr>
        <w:t xml:space="preserve"> para </w:t>
      </w:r>
      <w:proofErr w:type="spellStart"/>
      <w:r w:rsidR="00943461">
        <w:rPr>
          <w:sz w:val="24"/>
          <w:szCs w:val="24"/>
        </w:rPr>
        <w:t>AzureBastion</w:t>
      </w:r>
      <w:proofErr w:type="spellEnd"/>
      <w:r w:rsidR="00943461">
        <w:rPr>
          <w:sz w:val="24"/>
          <w:szCs w:val="24"/>
        </w:rPr>
        <w:t>.</w:t>
      </w:r>
    </w:p>
    <w:p w14:paraId="7D963B0B" w14:textId="645ABFBA" w:rsidR="000013A1" w:rsidRDefault="000013A1" w:rsidP="006A31C1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Habilitar criptografia de rede virtual para garantir transferência de dados segura entre as máquinas virtuais</w:t>
      </w:r>
      <w:r w:rsidR="00C21F88">
        <w:rPr>
          <w:sz w:val="24"/>
          <w:szCs w:val="24"/>
        </w:rPr>
        <w:t>.</w:t>
      </w:r>
    </w:p>
    <w:p w14:paraId="2D45E93F" w14:textId="7C73F08A" w:rsidR="000013A1" w:rsidRDefault="000013A1" w:rsidP="006A31C1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Habilitar o </w:t>
      </w:r>
      <w:proofErr w:type="spellStart"/>
      <w:r>
        <w:rPr>
          <w:sz w:val="24"/>
          <w:szCs w:val="24"/>
        </w:rPr>
        <w:t>Azure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Bastion</w:t>
      </w:r>
      <w:proofErr w:type="spellEnd"/>
      <w:r>
        <w:rPr>
          <w:sz w:val="24"/>
          <w:szCs w:val="24"/>
        </w:rPr>
        <w:t xml:space="preserve"> para acessar as máquinas virtuais via navegador de forma segura.</w:t>
      </w:r>
    </w:p>
    <w:p w14:paraId="520E8145" w14:textId="2341D6BB" w:rsidR="000013A1" w:rsidRDefault="000013A1" w:rsidP="006A31C1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Não ativar o Firewall e proteção </w:t>
      </w:r>
      <w:proofErr w:type="spellStart"/>
      <w:r>
        <w:rPr>
          <w:sz w:val="24"/>
          <w:szCs w:val="24"/>
        </w:rPr>
        <w:t>DDoS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Azure</w:t>
      </w:r>
      <w:proofErr w:type="spellEnd"/>
      <w:r>
        <w:rPr>
          <w:sz w:val="24"/>
          <w:szCs w:val="24"/>
        </w:rPr>
        <w:t xml:space="preserve"> para este ambiente.</w:t>
      </w:r>
    </w:p>
    <w:p w14:paraId="23ACABE2" w14:textId="7E4E009F" w:rsidR="00DD3DCB" w:rsidRPr="00F858D5" w:rsidRDefault="00943461" w:rsidP="00F858D5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Manter acesso ao gateway padrão para Internet</w:t>
      </w:r>
    </w:p>
    <w:p w14:paraId="200A7E63" w14:textId="77777777" w:rsidR="0090526D" w:rsidRDefault="0090526D" w:rsidP="0090526D">
      <w:pPr>
        <w:pStyle w:val="PargrafodaLista"/>
        <w:ind w:left="1068"/>
        <w:jc w:val="both"/>
        <w:rPr>
          <w:sz w:val="24"/>
          <w:szCs w:val="24"/>
        </w:rPr>
      </w:pPr>
    </w:p>
    <w:p w14:paraId="2F55ADB6" w14:textId="77777777" w:rsidR="00F858D5" w:rsidRDefault="00F858D5" w:rsidP="0090526D">
      <w:pPr>
        <w:pStyle w:val="PargrafodaLista"/>
        <w:ind w:left="1068"/>
        <w:jc w:val="both"/>
        <w:rPr>
          <w:sz w:val="24"/>
          <w:szCs w:val="24"/>
        </w:rPr>
      </w:pPr>
    </w:p>
    <w:p w14:paraId="6A9C0957" w14:textId="3AE5CB89" w:rsidR="00F858D5" w:rsidRPr="00C21F88" w:rsidRDefault="0090526D" w:rsidP="00F858D5">
      <w:pPr>
        <w:pStyle w:val="PargrafodaLista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C21F88">
        <w:rPr>
          <w:b/>
          <w:bCs/>
          <w:sz w:val="24"/>
          <w:szCs w:val="24"/>
        </w:rPr>
        <w:t>Máquinas virtuais (Servidores e estações):</w:t>
      </w:r>
    </w:p>
    <w:p w14:paraId="2E949757" w14:textId="77777777" w:rsidR="00C21F88" w:rsidRDefault="00C21F88" w:rsidP="00C21F88">
      <w:pPr>
        <w:pStyle w:val="PargrafodaLista"/>
        <w:ind w:left="1068"/>
        <w:jc w:val="both"/>
        <w:rPr>
          <w:sz w:val="24"/>
          <w:szCs w:val="24"/>
        </w:rPr>
      </w:pPr>
    </w:p>
    <w:p w14:paraId="5854C50B" w14:textId="0BEA1782" w:rsidR="00C21F88" w:rsidRPr="00C21F88" w:rsidRDefault="00C21F88" w:rsidP="00C21F88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 w:rsidRPr="00C21F88">
        <w:rPr>
          <w:sz w:val="24"/>
          <w:szCs w:val="24"/>
        </w:rPr>
        <w:t>Producao</w:t>
      </w:r>
      <w:proofErr w:type="spellEnd"/>
      <w:r w:rsidRPr="00C21F88">
        <w:rPr>
          <w:sz w:val="24"/>
          <w:szCs w:val="24"/>
        </w:rPr>
        <w:t>-GR:</w:t>
      </w:r>
    </w:p>
    <w:p w14:paraId="2E7697B6" w14:textId="5DDFCE08" w:rsidR="00C21F88" w:rsidRDefault="00C21F88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Nome do servidor: Saturno</w:t>
      </w:r>
    </w:p>
    <w:p w14:paraId="0E192A9E" w14:textId="47572057" w:rsidR="00C21F88" w:rsidRDefault="00C21F88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Redundância: Zona de disponibilidade (para oferecer redundância local com baixa latência). criar a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em uma zona.</w:t>
      </w:r>
    </w:p>
    <w:p w14:paraId="7F795284" w14:textId="416E33F0" w:rsidR="00C21F88" w:rsidRDefault="00C21F88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Aplicar nível de segurança padrão. </w:t>
      </w:r>
    </w:p>
    <w:p w14:paraId="21816880" w14:textId="2250B9D3" w:rsidR="003F1C24" w:rsidRDefault="003F1C24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Imagem: Windows Server 2019</w:t>
      </w:r>
    </w:p>
    <w:p w14:paraId="22D1862F" w14:textId="389C4B9B" w:rsidR="003F1C24" w:rsidRDefault="003F1C24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Não aplicar o desconto de Spot do Azure (disponibilizar recurso disponíveis)</w:t>
      </w:r>
    </w:p>
    <w:p w14:paraId="1D278B62" w14:textId="012669DE" w:rsidR="003F1C24" w:rsidRDefault="003F1C24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Tamanho: Standart DS1_V2</w:t>
      </w:r>
    </w:p>
    <w:p w14:paraId="646DC6E3" w14:textId="4DD19058" w:rsidR="003F1C24" w:rsidRDefault="003F1C24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Conta de administrador: </w:t>
      </w:r>
      <w:proofErr w:type="spellStart"/>
      <w:r>
        <w:rPr>
          <w:sz w:val="24"/>
          <w:szCs w:val="24"/>
        </w:rPr>
        <w:t>adminpro</w:t>
      </w:r>
      <w:proofErr w:type="spellEnd"/>
    </w:p>
    <w:p w14:paraId="113312FD" w14:textId="2CB7FB3F" w:rsidR="003F1C24" w:rsidRDefault="003F1C24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Senha: Fatec@123456</w:t>
      </w:r>
    </w:p>
    <w:p w14:paraId="747143BA" w14:textId="608C68EC" w:rsidR="003F1C24" w:rsidRDefault="003F1C24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Portas de entrada: Nenhuma</w:t>
      </w:r>
    </w:p>
    <w:p w14:paraId="34BC4638" w14:textId="33E7EF22" w:rsidR="003F1C24" w:rsidRDefault="003F1C24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Disco: 127GB, SSD Premium, chave de criptografia gerada pela plataforma</w:t>
      </w:r>
    </w:p>
    <w:p w14:paraId="69492C81" w14:textId="1C1BA6FB" w:rsidR="003F1C24" w:rsidRDefault="003F1C24" w:rsidP="00C21F88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Rede: Seleciona a rede correspondente ao ambiente</w:t>
      </w:r>
    </w:p>
    <w:p w14:paraId="4AF7DAE6" w14:textId="289948B1" w:rsidR="003F1C24" w:rsidRDefault="003F1C24" w:rsidP="00C21F88">
      <w:pPr>
        <w:spacing w:after="0"/>
        <w:ind w:left="708"/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sz w:val="24"/>
          <w:szCs w:val="24"/>
        </w:rPr>
        <w:t xml:space="preserve">Grupo de segurança de rede: básico (aloca o pacote de segurança </w:t>
      </w:r>
      <w:r>
        <w:rPr>
          <w:rFonts w:ascii="Segoe UI" w:hAnsi="Segoe UI" w:cs="Segoe UI"/>
          <w:color w:val="0D0D0D"/>
          <w:shd w:val="clear" w:color="auto" w:fill="FFFFFF"/>
        </w:rPr>
        <w:t>NSG)</w:t>
      </w:r>
    </w:p>
    <w:p w14:paraId="105B9EB2" w14:textId="7E319619" w:rsidR="003F1C24" w:rsidRPr="00B538B6" w:rsidRDefault="003F1C24" w:rsidP="00C21F88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>Habilitar rede acelerada</w:t>
      </w:r>
    </w:p>
    <w:p w14:paraId="04990946" w14:textId="35C06B00" w:rsidR="003F1C24" w:rsidRPr="00B538B6" w:rsidRDefault="003F1C24" w:rsidP="00C21F88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>Não incluir balanceamento de carga</w:t>
      </w:r>
    </w:p>
    <w:p w14:paraId="30184288" w14:textId="06F829DD" w:rsidR="003E7BD3" w:rsidRPr="00B538B6" w:rsidRDefault="003E7BD3" w:rsidP="00C21F88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>Excluir IP Público quando a VM for excluída</w:t>
      </w:r>
    </w:p>
    <w:p w14:paraId="0FCC8A2B" w14:textId="0554F0FD" w:rsidR="003E7BD3" w:rsidRPr="00B538B6" w:rsidRDefault="003E7BD3" w:rsidP="003E7BD3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>Habilitar o desligamento automático para 22h30</w:t>
      </w:r>
    </w:p>
    <w:p w14:paraId="743D05AD" w14:textId="55BBA1D0" w:rsidR="003E7BD3" w:rsidRPr="00B538B6" w:rsidRDefault="003E7BD3" w:rsidP="003E7BD3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>* avalie quaisquer recomendações do Azure</w:t>
      </w:r>
    </w:p>
    <w:p w14:paraId="0148DEDC" w14:textId="77777777" w:rsidR="003E7BD3" w:rsidRPr="00B538B6" w:rsidRDefault="003E7BD3" w:rsidP="00C21F88">
      <w:pPr>
        <w:spacing w:after="0"/>
        <w:ind w:left="708"/>
        <w:jc w:val="both"/>
        <w:rPr>
          <w:sz w:val="24"/>
          <w:szCs w:val="24"/>
        </w:rPr>
      </w:pPr>
    </w:p>
    <w:p w14:paraId="30573D11" w14:textId="290687CA" w:rsidR="003E7BD3" w:rsidRPr="00B538B6" w:rsidRDefault="003E7BD3" w:rsidP="00C21F88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 xml:space="preserve">Nome da estação: </w:t>
      </w:r>
      <w:proofErr w:type="spellStart"/>
      <w:r w:rsidRPr="00B538B6">
        <w:rPr>
          <w:sz w:val="24"/>
          <w:szCs w:val="24"/>
        </w:rPr>
        <w:t>ClientePro</w:t>
      </w:r>
      <w:proofErr w:type="spellEnd"/>
    </w:p>
    <w:p w14:paraId="053A8D47" w14:textId="7879C9AC" w:rsidR="003E7BD3" w:rsidRPr="00B538B6" w:rsidRDefault="003E7BD3" w:rsidP="00C21F88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>Não aplicar redundância</w:t>
      </w:r>
    </w:p>
    <w:p w14:paraId="1C7E93EC" w14:textId="3AE1D87A" w:rsidR="003E7BD3" w:rsidRDefault="003E7BD3" w:rsidP="00C21F88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>Imagem: Windows 10</w:t>
      </w:r>
    </w:p>
    <w:p w14:paraId="71BBFFAC" w14:textId="77777777" w:rsidR="00C21F88" w:rsidRDefault="00C21F88" w:rsidP="00C21F88">
      <w:pPr>
        <w:spacing w:after="0"/>
        <w:ind w:left="708"/>
        <w:jc w:val="both"/>
        <w:rPr>
          <w:sz w:val="24"/>
          <w:szCs w:val="24"/>
        </w:rPr>
      </w:pPr>
    </w:p>
    <w:p w14:paraId="3B35AE8E" w14:textId="11D943D0" w:rsidR="0090526D" w:rsidRPr="00C21F88" w:rsidRDefault="00C21F88" w:rsidP="00C21F88">
      <w:pPr>
        <w:pStyle w:val="PargrafodaLista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C21F88">
        <w:rPr>
          <w:sz w:val="24"/>
          <w:szCs w:val="24"/>
        </w:rPr>
        <w:t>Desenvolvimento-GR</w:t>
      </w:r>
    </w:p>
    <w:p w14:paraId="14C2183F" w14:textId="77777777" w:rsidR="00B062C9" w:rsidRDefault="00B062C9" w:rsidP="00C21F88">
      <w:pPr>
        <w:spacing w:after="0"/>
        <w:ind w:firstLine="708"/>
        <w:jc w:val="both"/>
        <w:rPr>
          <w:sz w:val="24"/>
          <w:szCs w:val="24"/>
        </w:rPr>
      </w:pPr>
    </w:p>
    <w:p w14:paraId="0E1E4920" w14:textId="2A54DD7F" w:rsidR="00C21F88" w:rsidRDefault="00C21F88" w:rsidP="00C21F8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Nome do servidor: Marte</w:t>
      </w:r>
    </w:p>
    <w:p w14:paraId="7571FBE0" w14:textId="4FACB16D" w:rsidR="00B062C9" w:rsidRDefault="00B062C9" w:rsidP="00C21F8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Imagem: Linux Ubuntu Server 22.04</w:t>
      </w:r>
    </w:p>
    <w:p w14:paraId="6DCD59B8" w14:textId="7877E338" w:rsidR="00B062C9" w:rsidRDefault="00B062C9" w:rsidP="00B062C9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Conta de administrador: </w:t>
      </w:r>
      <w:proofErr w:type="spellStart"/>
      <w:r>
        <w:rPr>
          <w:sz w:val="24"/>
          <w:szCs w:val="24"/>
        </w:rPr>
        <w:t>admindes</w:t>
      </w:r>
      <w:proofErr w:type="spellEnd"/>
    </w:p>
    <w:p w14:paraId="79F7E3FF" w14:textId="77777777" w:rsidR="00B062C9" w:rsidRDefault="00B062C9" w:rsidP="00B062C9">
      <w:pPr>
        <w:spacing w:after="0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Senha: Fatec@123456</w:t>
      </w:r>
    </w:p>
    <w:p w14:paraId="0554886D" w14:textId="77777777" w:rsidR="00B062C9" w:rsidRDefault="00B062C9" w:rsidP="00B062C9">
      <w:pPr>
        <w:spacing w:after="0"/>
        <w:ind w:left="708"/>
        <w:jc w:val="both"/>
        <w:rPr>
          <w:sz w:val="24"/>
          <w:szCs w:val="24"/>
        </w:rPr>
      </w:pPr>
    </w:p>
    <w:p w14:paraId="3972D282" w14:textId="76A5F640" w:rsidR="00B062C9" w:rsidRPr="00B538B6" w:rsidRDefault="00B062C9" w:rsidP="00B062C9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 xml:space="preserve">Nome da estação: </w:t>
      </w:r>
      <w:proofErr w:type="spellStart"/>
      <w:r w:rsidRPr="00B538B6">
        <w:rPr>
          <w:sz w:val="24"/>
          <w:szCs w:val="24"/>
        </w:rPr>
        <w:t>ClienteDes</w:t>
      </w:r>
      <w:proofErr w:type="spellEnd"/>
    </w:p>
    <w:p w14:paraId="0502951B" w14:textId="77777777" w:rsidR="00B062C9" w:rsidRPr="00B538B6" w:rsidRDefault="00B062C9" w:rsidP="00B062C9">
      <w:pPr>
        <w:spacing w:after="0"/>
        <w:ind w:left="708"/>
        <w:jc w:val="both"/>
        <w:rPr>
          <w:sz w:val="24"/>
          <w:szCs w:val="24"/>
        </w:rPr>
      </w:pPr>
      <w:r w:rsidRPr="00B538B6">
        <w:rPr>
          <w:sz w:val="24"/>
          <w:szCs w:val="24"/>
        </w:rPr>
        <w:t>Não aplicar redundância</w:t>
      </w:r>
    </w:p>
    <w:p w14:paraId="529F043F" w14:textId="77777777" w:rsidR="00B062C9" w:rsidRDefault="00B062C9" w:rsidP="00B062C9">
      <w:pPr>
        <w:spacing w:after="0"/>
        <w:ind w:left="708"/>
        <w:jc w:val="both"/>
        <w:rPr>
          <w:sz w:val="24"/>
          <w:szCs w:val="24"/>
        </w:rPr>
      </w:pPr>
    </w:p>
    <w:p w14:paraId="1A4540A2" w14:textId="77777777" w:rsidR="00B062C9" w:rsidRDefault="00B062C9" w:rsidP="00C21F88">
      <w:pPr>
        <w:spacing w:after="0"/>
        <w:ind w:firstLine="708"/>
        <w:jc w:val="both"/>
        <w:rPr>
          <w:sz w:val="24"/>
          <w:szCs w:val="24"/>
        </w:rPr>
      </w:pPr>
    </w:p>
    <w:p w14:paraId="30B17DEB" w14:textId="77777777" w:rsidR="006320A3" w:rsidRPr="00B538B6" w:rsidRDefault="006320A3" w:rsidP="006320A3">
      <w:pPr>
        <w:ind w:left="708"/>
        <w:jc w:val="both"/>
        <w:rPr>
          <w:b/>
          <w:sz w:val="24"/>
          <w:szCs w:val="24"/>
        </w:rPr>
      </w:pPr>
      <w:r w:rsidRPr="00B538B6">
        <w:rPr>
          <w:b/>
          <w:sz w:val="24"/>
          <w:szCs w:val="24"/>
        </w:rPr>
        <w:t>4. Monitoramento e Otimização:</w:t>
      </w:r>
    </w:p>
    <w:p w14:paraId="243871D2" w14:textId="77777777" w:rsidR="006320A3" w:rsidRPr="006320A3" w:rsidRDefault="006320A3" w:rsidP="006320A3">
      <w:pPr>
        <w:ind w:firstLine="708"/>
        <w:jc w:val="both"/>
        <w:rPr>
          <w:sz w:val="24"/>
          <w:szCs w:val="24"/>
        </w:rPr>
      </w:pPr>
      <w:r w:rsidRPr="006320A3">
        <w:rPr>
          <w:sz w:val="24"/>
          <w:szCs w:val="24"/>
        </w:rPr>
        <w:t xml:space="preserve">Após a implementação, a </w:t>
      </w:r>
      <w:proofErr w:type="spellStart"/>
      <w:r w:rsidRPr="006320A3">
        <w:rPr>
          <w:sz w:val="24"/>
          <w:szCs w:val="24"/>
        </w:rPr>
        <w:t>TechCorp</w:t>
      </w:r>
      <w:proofErr w:type="spellEnd"/>
      <w:r w:rsidRPr="006320A3">
        <w:rPr>
          <w:sz w:val="24"/>
          <w:szCs w:val="24"/>
        </w:rPr>
        <w:t xml:space="preserve"> monitorará continuamente o desempenho, a segurança e os custos da infraestrutura na nuvem. Eles ajustarão a configuração conforme necessário para otimizar o desempenho e reduzir os custos operacionais.</w:t>
      </w:r>
    </w:p>
    <w:p w14:paraId="247349C7" w14:textId="77777777" w:rsidR="006320A3" w:rsidRPr="006320A3" w:rsidRDefault="006320A3" w:rsidP="006320A3">
      <w:pPr>
        <w:ind w:left="708"/>
        <w:jc w:val="both"/>
        <w:rPr>
          <w:sz w:val="24"/>
          <w:szCs w:val="24"/>
        </w:rPr>
      </w:pPr>
      <w:bookmarkStart w:id="0" w:name="_GoBack"/>
      <w:bookmarkEnd w:id="0"/>
    </w:p>
    <w:p w14:paraId="75E20B84" w14:textId="77777777" w:rsidR="006320A3" w:rsidRPr="00B538B6" w:rsidRDefault="006320A3" w:rsidP="006320A3">
      <w:pPr>
        <w:ind w:left="708"/>
        <w:jc w:val="both"/>
        <w:rPr>
          <w:b/>
          <w:sz w:val="24"/>
          <w:szCs w:val="24"/>
        </w:rPr>
      </w:pPr>
      <w:r w:rsidRPr="00B538B6">
        <w:rPr>
          <w:b/>
          <w:sz w:val="24"/>
          <w:szCs w:val="24"/>
        </w:rPr>
        <w:t>5. Conclusão:</w:t>
      </w:r>
    </w:p>
    <w:p w14:paraId="3BF42C7A" w14:textId="7BE0B7F1" w:rsidR="006320A3" w:rsidRPr="006320A3" w:rsidRDefault="006320A3" w:rsidP="006320A3">
      <w:pPr>
        <w:ind w:firstLine="708"/>
        <w:jc w:val="both"/>
        <w:rPr>
          <w:sz w:val="24"/>
          <w:szCs w:val="24"/>
        </w:rPr>
      </w:pPr>
      <w:r w:rsidRPr="006320A3">
        <w:rPr>
          <w:sz w:val="24"/>
          <w:szCs w:val="24"/>
        </w:rPr>
        <w:t xml:space="preserve">Com a migração bem-sucedida para o Microsoft </w:t>
      </w:r>
      <w:proofErr w:type="spellStart"/>
      <w:r w:rsidRPr="006320A3">
        <w:rPr>
          <w:sz w:val="24"/>
          <w:szCs w:val="24"/>
        </w:rPr>
        <w:t>Azure</w:t>
      </w:r>
      <w:proofErr w:type="spellEnd"/>
      <w:r w:rsidRPr="006320A3">
        <w:rPr>
          <w:sz w:val="24"/>
          <w:szCs w:val="24"/>
        </w:rPr>
        <w:t xml:space="preserve">, a </w:t>
      </w:r>
      <w:proofErr w:type="spellStart"/>
      <w:r w:rsidRPr="006320A3">
        <w:rPr>
          <w:sz w:val="24"/>
          <w:szCs w:val="24"/>
        </w:rPr>
        <w:t>TechCorp</w:t>
      </w:r>
      <w:proofErr w:type="spellEnd"/>
      <w:r w:rsidRPr="006320A3">
        <w:rPr>
          <w:sz w:val="24"/>
          <w:szCs w:val="24"/>
        </w:rPr>
        <w:t xml:space="preserve"> desfrutará dos benefícios da escalabilidade, confiabilidade e eficiência operacional oferecidos pela computação em nuvem. Isso permitirá que eles se concentrem mais em seu core business e menos na manutenção da infraestrutura de TI local.</w:t>
      </w:r>
    </w:p>
    <w:sectPr w:rsidR="006320A3" w:rsidRPr="006320A3" w:rsidSect="00C72F4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61E91"/>
    <w:multiLevelType w:val="hybridMultilevel"/>
    <w:tmpl w:val="4E6E432C"/>
    <w:lvl w:ilvl="0" w:tplc="0A584C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10825DE"/>
    <w:multiLevelType w:val="hybridMultilevel"/>
    <w:tmpl w:val="DE282D94"/>
    <w:lvl w:ilvl="0" w:tplc="8B80433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90634C1"/>
    <w:multiLevelType w:val="hybridMultilevel"/>
    <w:tmpl w:val="45D2D6C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161A6A"/>
    <w:multiLevelType w:val="hybridMultilevel"/>
    <w:tmpl w:val="C7BC091E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376F70"/>
    <w:multiLevelType w:val="hybridMultilevel"/>
    <w:tmpl w:val="8E7465E6"/>
    <w:lvl w:ilvl="0" w:tplc="59580E3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173586D"/>
    <w:multiLevelType w:val="hybridMultilevel"/>
    <w:tmpl w:val="AEEC210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37E5F7D"/>
    <w:multiLevelType w:val="hybridMultilevel"/>
    <w:tmpl w:val="228228E4"/>
    <w:lvl w:ilvl="0" w:tplc="DFB22EF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75394"/>
    <w:multiLevelType w:val="hybridMultilevel"/>
    <w:tmpl w:val="48F6727A"/>
    <w:lvl w:ilvl="0" w:tplc="F5C8BE18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6CE"/>
    <w:rsid w:val="000013A1"/>
    <w:rsid w:val="000A344C"/>
    <w:rsid w:val="003B1BED"/>
    <w:rsid w:val="003B4281"/>
    <w:rsid w:val="003E7BD3"/>
    <w:rsid w:val="003F1C24"/>
    <w:rsid w:val="00487353"/>
    <w:rsid w:val="004F680A"/>
    <w:rsid w:val="00555B40"/>
    <w:rsid w:val="0061243E"/>
    <w:rsid w:val="006320A3"/>
    <w:rsid w:val="006A31C1"/>
    <w:rsid w:val="006E5B59"/>
    <w:rsid w:val="00733447"/>
    <w:rsid w:val="007744B9"/>
    <w:rsid w:val="007A78E6"/>
    <w:rsid w:val="00800433"/>
    <w:rsid w:val="008E3072"/>
    <w:rsid w:val="0090526D"/>
    <w:rsid w:val="00943461"/>
    <w:rsid w:val="009446CE"/>
    <w:rsid w:val="00A938CC"/>
    <w:rsid w:val="00B062C9"/>
    <w:rsid w:val="00B538B6"/>
    <w:rsid w:val="00B77F3C"/>
    <w:rsid w:val="00BE570C"/>
    <w:rsid w:val="00C21F88"/>
    <w:rsid w:val="00C72F47"/>
    <w:rsid w:val="00C937D7"/>
    <w:rsid w:val="00DD3DCB"/>
    <w:rsid w:val="00DF1FFD"/>
    <w:rsid w:val="00F8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F7158"/>
  <w15:chartTrackingRefBased/>
  <w15:docId w15:val="{E4F622E0-DDE1-497D-A293-8CA7BFEA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4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6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6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6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6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6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6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6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4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446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9997C1ADDD134CB67B51AEDA019A4D" ma:contentTypeVersion="5" ma:contentTypeDescription="Crie um novo documento." ma:contentTypeScope="" ma:versionID="3d81a59e7ffc6090e44b9c926761c8bc">
  <xsd:schema xmlns:xsd="http://www.w3.org/2001/XMLSchema" xmlns:xs="http://www.w3.org/2001/XMLSchema" xmlns:p="http://schemas.microsoft.com/office/2006/metadata/properties" xmlns:ns2="fa89cef3-d9d2-4967-bd97-071e9d708b30" targetNamespace="http://schemas.microsoft.com/office/2006/metadata/properties" ma:root="true" ma:fieldsID="4f8b8aafa905448410dce70e18097c10" ns2:_="">
    <xsd:import namespace="fa89cef3-d9d2-4967-bd97-071e9d708b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9cef3-d9d2-4967-bd97-071e9d708b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6BE63F-9283-419A-AB30-F9DAD4CFD94F}"/>
</file>

<file path=customXml/itemProps2.xml><?xml version="1.0" encoding="utf-8"?>
<ds:datastoreItem xmlns:ds="http://schemas.openxmlformats.org/officeDocument/2006/customXml" ds:itemID="{8F94FE8E-B5F0-4B09-ABB3-BFA7484633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879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Marques Macedo</dc:creator>
  <cp:keywords/>
  <dc:description/>
  <cp:lastModifiedBy>CAD</cp:lastModifiedBy>
  <cp:revision>2</cp:revision>
  <dcterms:created xsi:type="dcterms:W3CDTF">2024-03-19T22:51:00Z</dcterms:created>
  <dcterms:modified xsi:type="dcterms:W3CDTF">2024-03-19T22:51:00Z</dcterms:modified>
</cp:coreProperties>
</file>