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F1" w:rsidRPr="004371DB" w:rsidRDefault="00346DF1" w:rsidP="00346DF1">
      <w:pPr>
        <w:widowControl w:val="0"/>
        <w:tabs>
          <w:tab w:val="left" w:pos="876"/>
        </w:tabs>
        <w:autoSpaceDE w:val="0"/>
        <w:autoSpaceDN w:val="0"/>
        <w:spacing w:before="36"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</w:t>
      </w:r>
      <w:bookmarkStart w:id="0" w:name="_GoBack"/>
      <w:bookmarkEnd w:id="0"/>
      <w:r>
        <w:rPr>
          <w:b/>
          <w:color w:val="000000" w:themeColor="text1"/>
        </w:rPr>
        <w:t xml:space="preserve">                                  </w:t>
      </w:r>
      <w:r w:rsidRPr="004371DB">
        <w:rPr>
          <w:b/>
          <w:color w:val="000000" w:themeColor="text1"/>
        </w:rPr>
        <w:t xml:space="preserve">SÍLABO </w:t>
      </w:r>
      <w:r>
        <w:rPr>
          <w:b/>
          <w:color w:val="000000" w:themeColor="text1"/>
        </w:rPr>
        <w:t>COMUNICACIÓN</w:t>
      </w:r>
    </w:p>
    <w:p w:rsidR="00346DF1" w:rsidRPr="007229D1" w:rsidRDefault="00346DF1" w:rsidP="00346DF1">
      <w:pPr>
        <w:pStyle w:val="Prrafodelista"/>
        <w:widowControl w:val="0"/>
        <w:tabs>
          <w:tab w:val="left" w:pos="876"/>
        </w:tabs>
        <w:autoSpaceDE w:val="0"/>
        <w:autoSpaceDN w:val="0"/>
        <w:spacing w:before="36" w:after="0" w:line="240" w:lineRule="auto"/>
        <w:ind w:left="876"/>
        <w:contextualSpacing w:val="0"/>
        <w:rPr>
          <w:b/>
          <w:color w:val="000000" w:themeColor="text1"/>
        </w:rPr>
      </w:pPr>
    </w:p>
    <w:p w:rsidR="00346DF1" w:rsidRPr="007229D1" w:rsidRDefault="00346DF1" w:rsidP="00346DF1">
      <w:pPr>
        <w:pStyle w:val="Prrafodelista"/>
        <w:widowControl w:val="0"/>
        <w:tabs>
          <w:tab w:val="left" w:pos="876"/>
        </w:tabs>
        <w:autoSpaceDE w:val="0"/>
        <w:autoSpaceDN w:val="0"/>
        <w:spacing w:before="36" w:after="0" w:line="240" w:lineRule="auto"/>
        <w:ind w:left="876"/>
        <w:contextualSpacing w:val="0"/>
        <w:rPr>
          <w:b/>
          <w:color w:val="000000" w:themeColor="text1"/>
        </w:rPr>
      </w:pPr>
    </w:p>
    <w:p w:rsidR="00346DF1" w:rsidRPr="007229D1" w:rsidRDefault="00346DF1" w:rsidP="00346DF1">
      <w:pPr>
        <w:pStyle w:val="Prrafodelista"/>
        <w:widowControl w:val="0"/>
        <w:numPr>
          <w:ilvl w:val="0"/>
          <w:numId w:val="9"/>
        </w:numPr>
        <w:tabs>
          <w:tab w:val="left" w:pos="876"/>
        </w:tabs>
        <w:autoSpaceDE w:val="0"/>
        <w:autoSpaceDN w:val="0"/>
        <w:spacing w:before="36" w:after="0" w:line="240" w:lineRule="auto"/>
        <w:contextualSpacing w:val="0"/>
        <w:jc w:val="left"/>
        <w:rPr>
          <w:b/>
          <w:color w:val="000000" w:themeColor="text1"/>
        </w:rPr>
      </w:pPr>
      <w:r w:rsidRPr="007229D1">
        <w:rPr>
          <w:b/>
          <w:color w:val="000000" w:themeColor="text1"/>
        </w:rPr>
        <w:t>DATOS</w:t>
      </w:r>
      <w:r w:rsidRPr="007229D1">
        <w:rPr>
          <w:b/>
          <w:color w:val="000000" w:themeColor="text1"/>
          <w:spacing w:val="-6"/>
        </w:rPr>
        <w:t xml:space="preserve"> </w:t>
      </w:r>
      <w:r w:rsidRPr="007229D1">
        <w:rPr>
          <w:b/>
          <w:color w:val="000000" w:themeColor="text1"/>
          <w:spacing w:val="-2"/>
        </w:rPr>
        <w:t>INFORMATIVOS:</w:t>
      </w:r>
    </w:p>
    <w:p w:rsidR="00346DF1" w:rsidRPr="007229D1" w:rsidRDefault="00346DF1" w:rsidP="00346DF1">
      <w:pPr>
        <w:pStyle w:val="Textoindependiente"/>
        <w:spacing w:before="80"/>
        <w:rPr>
          <w:b/>
          <w:color w:val="000000" w:themeColor="text1"/>
        </w:rPr>
      </w:pP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Nombre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curso</w:t>
      </w:r>
      <w:r w:rsidRPr="007229D1">
        <w:rPr>
          <w:color w:val="000000" w:themeColor="text1"/>
        </w:rPr>
        <w:tab/>
        <w:t>:</w:t>
      </w:r>
      <w:r>
        <w:rPr>
          <w:color w:val="000000" w:themeColor="text1"/>
          <w:spacing w:val="-4"/>
        </w:rPr>
        <w:t xml:space="preserve">  Comunicación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before="41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Modalidad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>
        <w:rPr>
          <w:color w:val="000000" w:themeColor="text1"/>
          <w:spacing w:val="-2"/>
        </w:rPr>
        <w:t>Virtual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before="41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Tipo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estudio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Generales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before="38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Prerrequisito(s)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1"/>
        </w:rPr>
        <w:t xml:space="preserve"> </w:t>
      </w:r>
      <w:r w:rsidRPr="007229D1">
        <w:rPr>
          <w:color w:val="000000" w:themeColor="text1"/>
          <w:spacing w:val="-2"/>
        </w:rPr>
        <w:t>Ninguno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before="41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Semestre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académico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202</w:t>
      </w:r>
      <w:r>
        <w:rPr>
          <w:color w:val="000000" w:themeColor="text1"/>
        </w:rPr>
        <w:t>5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–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1/202</w:t>
      </w:r>
      <w:r>
        <w:rPr>
          <w:color w:val="000000" w:themeColor="text1"/>
        </w:rPr>
        <w:t>5</w:t>
      </w:r>
      <w:r w:rsidRPr="007229D1">
        <w:rPr>
          <w:color w:val="000000" w:themeColor="text1"/>
        </w:rPr>
        <w:t>-</w:t>
      </w:r>
      <w:r w:rsidRPr="007229D1">
        <w:rPr>
          <w:color w:val="000000" w:themeColor="text1"/>
          <w:spacing w:val="-10"/>
        </w:rPr>
        <w:t>2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before="44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Duración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4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  <w:spacing w:val="-2"/>
        </w:rPr>
        <w:t>semanas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right" w:pos="4587"/>
        </w:tabs>
        <w:autoSpaceDE w:val="0"/>
        <w:autoSpaceDN w:val="0"/>
        <w:spacing w:before="39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Horas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teóricas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5"/>
        </w:rPr>
        <w:t>0</w:t>
      </w:r>
      <w:r>
        <w:rPr>
          <w:color w:val="000000" w:themeColor="text1"/>
          <w:spacing w:val="-5"/>
        </w:rPr>
        <w:t>5</w:t>
      </w:r>
    </w:p>
    <w:p w:rsidR="00346DF1" w:rsidRPr="007229D1" w:rsidRDefault="00346DF1" w:rsidP="00346DF1">
      <w:pPr>
        <w:pStyle w:val="Prrafodelista"/>
        <w:widowControl w:val="0"/>
        <w:numPr>
          <w:ilvl w:val="1"/>
          <w:numId w:val="9"/>
        </w:numPr>
        <w:tabs>
          <w:tab w:val="left" w:pos="1577"/>
          <w:tab w:val="left" w:pos="4254"/>
        </w:tabs>
        <w:autoSpaceDE w:val="0"/>
        <w:autoSpaceDN w:val="0"/>
        <w:spacing w:before="39" w:after="0" w:line="240" w:lineRule="auto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Docente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responsable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10"/>
        </w:rPr>
        <w:t>:</w:t>
      </w:r>
    </w:p>
    <w:p w:rsidR="00346DF1" w:rsidRPr="007229D1" w:rsidRDefault="00346DF1" w:rsidP="00346DF1">
      <w:pPr>
        <w:pStyle w:val="Textoindependiente"/>
        <w:spacing w:before="122"/>
        <w:rPr>
          <w:color w:val="000000" w:themeColor="text1"/>
        </w:rPr>
      </w:pPr>
    </w:p>
    <w:p w:rsidR="00346DF1" w:rsidRPr="007229D1" w:rsidRDefault="00346DF1" w:rsidP="00346DF1">
      <w:pPr>
        <w:pStyle w:val="Ttulo3"/>
        <w:keepNext w:val="0"/>
        <w:keepLines w:val="0"/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before="1" w:line="240" w:lineRule="auto"/>
        <w:ind w:left="501" w:hanging="225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FUNDAMENTACIÓN</w:t>
      </w:r>
    </w:p>
    <w:p w:rsidR="00346DF1" w:rsidRPr="007229D1" w:rsidRDefault="00346DF1" w:rsidP="00346DF1">
      <w:pPr>
        <w:pStyle w:val="Textoindependiente"/>
        <w:spacing w:line="276" w:lineRule="auto"/>
        <w:ind w:left="588" w:right="107"/>
        <w:jc w:val="both"/>
        <w:rPr>
          <w:color w:val="000000" w:themeColor="text1"/>
        </w:rPr>
      </w:pPr>
      <w:r w:rsidRPr="007229D1">
        <w:rPr>
          <w:color w:val="000000" w:themeColor="text1"/>
        </w:rPr>
        <w:t>El propósito de este curso es que el estudiante desarrolle una actitud crítica referente a la importancia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razonamiento verbal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como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medio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lograr el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dominio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lógico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lenguaje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y por ende aprenda a hablar y escribir correctamente nuestro idioma. Asimismo, busca desarrollar una actitud reflexiva y crítica para la solución de problemas estructurados, tanto académicos como de la vida cotidiana.</w:t>
      </w:r>
    </w:p>
    <w:p w:rsidR="00346DF1" w:rsidRPr="007229D1" w:rsidRDefault="00346DF1" w:rsidP="00346DF1">
      <w:pPr>
        <w:pStyle w:val="Textoindependiente"/>
        <w:spacing w:before="43"/>
        <w:rPr>
          <w:color w:val="000000" w:themeColor="text1"/>
        </w:rPr>
      </w:pPr>
    </w:p>
    <w:p w:rsidR="00346DF1" w:rsidRPr="007229D1" w:rsidRDefault="00346DF1" w:rsidP="00346DF1">
      <w:pPr>
        <w:pStyle w:val="Ttulo3"/>
        <w:keepNext w:val="0"/>
        <w:keepLines w:val="0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0" w:line="240" w:lineRule="auto"/>
        <w:ind w:left="443" w:hanging="280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COMPETENCIA</w:t>
      </w:r>
    </w:p>
    <w:p w:rsidR="00346DF1" w:rsidRPr="007229D1" w:rsidRDefault="00346DF1" w:rsidP="00346DF1">
      <w:pPr>
        <w:pStyle w:val="Textoindependiente"/>
        <w:spacing w:before="43" w:line="276" w:lineRule="auto"/>
        <w:ind w:left="446" w:right="110"/>
        <w:jc w:val="both"/>
        <w:rPr>
          <w:color w:val="000000" w:themeColor="text1"/>
        </w:rPr>
      </w:pPr>
      <w:r w:rsidRPr="007229D1">
        <w:rPr>
          <w:color w:val="000000" w:themeColor="text1"/>
        </w:rPr>
        <w:t>Aplica estrategias para la compresión de textos identificando su estructura interna para fortalecer sus habilidades comunicativas y las ponga en práctica con solvencia académica.</w:t>
      </w:r>
    </w:p>
    <w:p w:rsidR="00346DF1" w:rsidRPr="007229D1" w:rsidRDefault="00346DF1" w:rsidP="00346DF1">
      <w:pPr>
        <w:pStyle w:val="Textoindependiente"/>
        <w:spacing w:before="40"/>
        <w:rPr>
          <w:color w:val="000000" w:themeColor="text1"/>
        </w:rPr>
      </w:pPr>
    </w:p>
    <w:p w:rsidR="00346DF1" w:rsidRPr="007229D1" w:rsidRDefault="00346DF1" w:rsidP="00346DF1">
      <w:pPr>
        <w:pStyle w:val="Ttulo3"/>
        <w:keepNext w:val="0"/>
        <w:keepLines w:val="0"/>
        <w:widowControl w:val="0"/>
        <w:numPr>
          <w:ilvl w:val="0"/>
          <w:numId w:val="9"/>
        </w:numPr>
        <w:tabs>
          <w:tab w:val="left" w:pos="478"/>
        </w:tabs>
        <w:autoSpaceDE w:val="0"/>
        <w:autoSpaceDN w:val="0"/>
        <w:spacing w:before="0" w:line="240" w:lineRule="auto"/>
        <w:ind w:left="478" w:hanging="286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SUMILLA</w:t>
      </w:r>
    </w:p>
    <w:p w:rsidR="00346DF1" w:rsidRPr="007229D1" w:rsidRDefault="00346DF1" w:rsidP="00346DF1">
      <w:pPr>
        <w:pStyle w:val="Textoindependiente"/>
        <w:spacing w:before="3" w:line="288" w:lineRule="auto"/>
        <w:ind w:left="446" w:right="109"/>
        <w:jc w:val="both"/>
        <w:rPr>
          <w:color w:val="000000" w:themeColor="text1"/>
        </w:rPr>
      </w:pP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curso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13"/>
        </w:rPr>
        <w:t xml:space="preserve"> </w:t>
      </w:r>
      <w:r>
        <w:rPr>
          <w:color w:val="000000" w:themeColor="text1"/>
          <w:spacing w:val="-13"/>
        </w:rPr>
        <w:t xml:space="preserve">Comunicación </w:t>
      </w:r>
      <w:r w:rsidRPr="007229D1">
        <w:rPr>
          <w:color w:val="000000" w:themeColor="text1"/>
          <w:spacing w:val="-12"/>
        </w:rPr>
        <w:t>es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carácter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teórico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que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abarcará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los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siguientes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 xml:space="preserve">temas: Organización del texto según la idea principal: Analizantes, </w:t>
      </w:r>
      <w:proofErr w:type="spellStart"/>
      <w:r w:rsidRPr="007229D1">
        <w:rPr>
          <w:color w:val="000000" w:themeColor="text1"/>
        </w:rPr>
        <w:t>sintetizantes</w:t>
      </w:r>
      <w:proofErr w:type="spellEnd"/>
      <w:r w:rsidRPr="007229D1">
        <w:rPr>
          <w:color w:val="000000" w:themeColor="text1"/>
        </w:rPr>
        <w:t>, encuadrados, centrados y paralelos. Tipos de preguntas: Pregunta por idea central, pregunta por idea secundaria, preguntas de término en contexto. Sinónimos y antónimos. Analogías y oraciones incompletas.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Conectores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lógicos,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término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excluido.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Estructura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interna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un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texto: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Tema,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título, ideas principales y secundarias.</w:t>
      </w:r>
    </w:p>
    <w:p w:rsidR="00346DF1" w:rsidRPr="007229D1" w:rsidRDefault="00346DF1" w:rsidP="00346DF1">
      <w:pPr>
        <w:spacing w:line="288" w:lineRule="auto"/>
        <w:jc w:val="both"/>
        <w:rPr>
          <w:color w:val="000000" w:themeColor="text1"/>
        </w:rPr>
        <w:sectPr w:rsidR="00346DF1" w:rsidRPr="007229D1">
          <w:headerReference w:type="default" r:id="rId7"/>
          <w:pgSz w:w="11920" w:h="16850"/>
          <w:pgMar w:top="1640" w:right="1160" w:bottom="280" w:left="1680" w:header="720" w:footer="720" w:gutter="0"/>
          <w:cols w:space="720"/>
        </w:sectPr>
      </w:pPr>
    </w:p>
    <w:p w:rsidR="00346DF1" w:rsidRPr="007229D1" w:rsidRDefault="00346DF1" w:rsidP="00346DF1">
      <w:pPr>
        <w:pStyle w:val="Ttulo3"/>
        <w:keepNext w:val="0"/>
        <w:keepLines w:val="0"/>
        <w:widowControl w:val="0"/>
        <w:numPr>
          <w:ilvl w:val="0"/>
          <w:numId w:val="9"/>
        </w:numPr>
        <w:tabs>
          <w:tab w:val="left" w:pos="1717"/>
        </w:tabs>
        <w:autoSpaceDE w:val="0"/>
        <w:autoSpaceDN w:val="0"/>
        <w:spacing w:before="122" w:line="240" w:lineRule="auto"/>
        <w:ind w:left="1717" w:hanging="299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lastRenderedPageBreak/>
        <w:t>METODOLOGÍA</w:t>
      </w:r>
      <w:r w:rsidRPr="007229D1">
        <w:rPr>
          <w:color w:val="000000" w:themeColor="text1"/>
          <w:spacing w:val="4"/>
        </w:rPr>
        <w:t xml:space="preserve"> </w:t>
      </w:r>
      <w:r w:rsidRPr="007229D1">
        <w:rPr>
          <w:color w:val="000000" w:themeColor="text1"/>
          <w:spacing w:val="-2"/>
        </w:rPr>
        <w:t>ACADÉMICA</w:t>
      </w:r>
    </w:p>
    <w:p w:rsidR="00346DF1" w:rsidRPr="007229D1" w:rsidRDefault="00346DF1" w:rsidP="00346DF1">
      <w:pPr>
        <w:pStyle w:val="Textoindependiente"/>
        <w:spacing w:before="6"/>
        <w:rPr>
          <w:b/>
          <w:color w:val="000000" w:themeColor="text1"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991"/>
        <w:gridCol w:w="1702"/>
        <w:gridCol w:w="2268"/>
        <w:gridCol w:w="4957"/>
        <w:gridCol w:w="1560"/>
        <w:gridCol w:w="1776"/>
      </w:tblGrid>
      <w:tr w:rsidR="00346DF1" w:rsidRPr="007229D1" w:rsidTr="00887F7B">
        <w:trPr>
          <w:trHeight w:val="253"/>
        </w:trPr>
        <w:tc>
          <w:tcPr>
            <w:tcW w:w="1985" w:type="dxa"/>
            <w:gridSpan w:val="2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line="219" w:lineRule="exact"/>
              <w:ind w:left="261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TEMPORALIZACIÓN</w:t>
            </w:r>
          </w:p>
        </w:tc>
        <w:tc>
          <w:tcPr>
            <w:tcW w:w="1702" w:type="dxa"/>
            <w:vMerge w:val="restart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before="131"/>
              <w:ind w:left="345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CAPACIDADES</w:t>
            </w:r>
          </w:p>
        </w:tc>
        <w:tc>
          <w:tcPr>
            <w:tcW w:w="2268" w:type="dxa"/>
            <w:vMerge w:val="restart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before="131"/>
              <w:ind w:left="799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ACTITUDES</w:t>
            </w:r>
          </w:p>
        </w:tc>
        <w:tc>
          <w:tcPr>
            <w:tcW w:w="4957" w:type="dxa"/>
            <w:vMerge w:val="restart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before="33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23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CONTENIDO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before="3"/>
              <w:ind w:left="285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ESTRATEGIAS</w:t>
            </w:r>
          </w:p>
          <w:p w:rsidR="00346DF1" w:rsidRPr="007229D1" w:rsidRDefault="00346DF1" w:rsidP="00887F7B">
            <w:pPr>
              <w:pStyle w:val="TableParagraph"/>
              <w:spacing w:before="35"/>
              <w:ind w:left="333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DIDÁCTICAS</w:t>
            </w:r>
          </w:p>
        </w:tc>
        <w:tc>
          <w:tcPr>
            <w:tcW w:w="1776" w:type="dxa"/>
            <w:vMerge w:val="restart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before="131"/>
              <w:ind w:left="439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ACTIVIDADES</w:t>
            </w:r>
          </w:p>
        </w:tc>
      </w:tr>
      <w:tr w:rsidR="00346DF1" w:rsidRPr="007229D1" w:rsidTr="00887F7B">
        <w:trPr>
          <w:trHeight w:val="251"/>
        </w:trPr>
        <w:tc>
          <w:tcPr>
            <w:tcW w:w="994" w:type="dxa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line="219" w:lineRule="exact"/>
              <w:ind w:left="158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SEMANA</w:t>
            </w:r>
          </w:p>
        </w:tc>
        <w:tc>
          <w:tcPr>
            <w:tcW w:w="991" w:type="dxa"/>
            <w:shd w:val="clear" w:color="auto" w:fill="D9D9D9"/>
          </w:tcPr>
          <w:p w:rsidR="00346DF1" w:rsidRPr="007229D1" w:rsidRDefault="00346DF1" w:rsidP="00887F7B">
            <w:pPr>
              <w:pStyle w:val="TableParagraph"/>
              <w:spacing w:line="219" w:lineRule="exact"/>
              <w:ind w:left="7" w:right="2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SESIÓN</w:t>
            </w: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D9D9D9"/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  <w:shd w:val="clear" w:color="auto" w:fill="D9D9D9"/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  <w:vMerge/>
            <w:tcBorders>
              <w:top w:val="nil"/>
            </w:tcBorders>
            <w:shd w:val="clear" w:color="auto" w:fill="D9D9D9"/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</w:tcBorders>
            <w:shd w:val="clear" w:color="auto" w:fill="D9D9D9"/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346DF1" w:rsidRPr="007229D1" w:rsidTr="00887F7B">
        <w:trPr>
          <w:trHeight w:val="758"/>
        </w:trPr>
        <w:tc>
          <w:tcPr>
            <w:tcW w:w="994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2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line="276" w:lineRule="auto"/>
              <w:ind w:left="453" w:right="152" w:hanging="296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SEMANA</w:t>
            </w:r>
            <w:r w:rsidRPr="007229D1">
              <w:rPr>
                <w:b/>
                <w:color w:val="000000" w:themeColor="text1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8"/>
              </w:rPr>
              <w:t>1</w:t>
            </w:r>
          </w:p>
        </w:tc>
        <w:tc>
          <w:tcPr>
            <w:tcW w:w="991" w:type="dxa"/>
          </w:tcPr>
          <w:p w:rsidR="00346DF1" w:rsidRPr="007229D1" w:rsidRDefault="00346DF1" w:rsidP="00887F7B">
            <w:pPr>
              <w:pStyle w:val="TableParagraph"/>
              <w:spacing w:before="31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1</w:t>
            </w:r>
          </w:p>
        </w:tc>
        <w:tc>
          <w:tcPr>
            <w:tcW w:w="1702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44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tabs>
                <w:tab w:val="left" w:pos="1000"/>
                <w:tab w:val="left" w:pos="1369"/>
                <w:tab w:val="left" w:pos="1465"/>
              </w:tabs>
              <w:spacing w:before="1"/>
              <w:ind w:left="110" w:right="96" w:firstLine="45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Analiza</w:t>
            </w:r>
            <w:r w:rsidRPr="007229D1">
              <w:rPr>
                <w:color w:val="000000" w:themeColor="text1"/>
                <w:spacing w:val="8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diferentes tipos</w:t>
            </w:r>
            <w:r w:rsidRPr="007229D1">
              <w:rPr>
                <w:color w:val="000000" w:themeColor="text1"/>
                <w:spacing w:val="77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8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textos</w:t>
            </w:r>
            <w:r w:rsidRPr="007229D1">
              <w:rPr>
                <w:color w:val="000000" w:themeColor="text1"/>
                <w:spacing w:val="77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e identifica</w:t>
            </w:r>
            <w:r w:rsidRPr="007229D1">
              <w:rPr>
                <w:color w:val="000000" w:themeColor="text1"/>
                <w:spacing w:val="8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el</w:t>
            </w:r>
            <w:r w:rsidRPr="007229D1">
              <w:rPr>
                <w:color w:val="000000" w:themeColor="text1"/>
                <w:spacing w:val="8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 xml:space="preserve">tema </w:t>
            </w:r>
            <w:r w:rsidRPr="007229D1">
              <w:rPr>
                <w:color w:val="000000" w:themeColor="text1"/>
                <w:spacing w:val="-2"/>
                <w:sz w:val="18"/>
              </w:rPr>
              <w:t>central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10"/>
                <w:sz w:val="18"/>
              </w:rPr>
              <w:t>y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6"/>
                <w:sz w:val="18"/>
              </w:rPr>
              <w:t>la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intención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comunicativa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4"/>
                <w:sz w:val="18"/>
              </w:rPr>
              <w:t>del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autor.</w:t>
            </w:r>
          </w:p>
        </w:tc>
        <w:tc>
          <w:tcPr>
            <w:tcW w:w="2268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44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"/>
              <w:ind w:left="283" w:right="98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 xml:space="preserve">Participa de manera activa respetando las opiniones de sus compañeros y muestra interés en las actividades </w:t>
            </w:r>
            <w:r w:rsidRPr="007229D1">
              <w:rPr>
                <w:color w:val="000000" w:themeColor="text1"/>
                <w:spacing w:val="-2"/>
                <w:sz w:val="18"/>
              </w:rPr>
              <w:t>propuestas.</w:t>
            </w:r>
          </w:p>
        </w:tc>
        <w:tc>
          <w:tcPr>
            <w:tcW w:w="4957" w:type="dxa"/>
          </w:tcPr>
          <w:p w:rsidR="00346DF1" w:rsidRPr="007229D1" w:rsidRDefault="00346DF1" w:rsidP="00346DF1">
            <w:pPr>
              <w:pStyle w:val="TableParagraph"/>
              <w:numPr>
                <w:ilvl w:val="0"/>
                <w:numId w:val="8"/>
              </w:numPr>
              <w:tabs>
                <w:tab w:val="left" w:pos="482"/>
              </w:tabs>
              <w:spacing w:line="219" w:lineRule="exact"/>
              <w:ind w:left="482" w:hanging="360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z w:val="18"/>
              </w:rPr>
              <w:t>Comprensión</w:t>
            </w:r>
            <w:r w:rsidRPr="007229D1">
              <w:rPr>
                <w:b/>
                <w:color w:val="000000" w:themeColor="text1"/>
                <w:spacing w:val="-6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2"/>
                <w:sz w:val="18"/>
              </w:rPr>
              <w:t>lectora:</w:t>
            </w:r>
          </w:p>
          <w:p w:rsidR="00346DF1" w:rsidRPr="007229D1" w:rsidRDefault="00346DF1" w:rsidP="00346DF1">
            <w:pPr>
              <w:pStyle w:val="TableParagraph"/>
              <w:numPr>
                <w:ilvl w:val="1"/>
                <w:numId w:val="8"/>
              </w:numPr>
              <w:tabs>
                <w:tab w:val="left" w:pos="839"/>
                <w:tab w:val="left" w:pos="843"/>
              </w:tabs>
              <w:spacing w:line="254" w:lineRule="exact"/>
              <w:ind w:right="459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Estructura</w:t>
            </w:r>
            <w:r w:rsidRPr="007229D1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interna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un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texto:</w:t>
            </w:r>
            <w:r w:rsidRPr="007229D1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Tema,</w:t>
            </w:r>
            <w:r w:rsidRPr="007229D1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título,</w:t>
            </w:r>
            <w:r w:rsidRPr="007229D1">
              <w:rPr>
                <w:color w:val="000000" w:themeColor="text1"/>
                <w:spacing w:val="-6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ideas principales y secundarias</w:t>
            </w:r>
          </w:p>
        </w:tc>
        <w:tc>
          <w:tcPr>
            <w:tcW w:w="1560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83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28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Exposición</w:t>
            </w: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96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"/>
              <w:ind w:left="28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Interrogación</w:t>
            </w: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98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28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Lluvia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ideas</w:t>
            </w: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1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"/>
              <w:ind w:left="28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Diálogo</w:t>
            </w:r>
          </w:p>
        </w:tc>
        <w:tc>
          <w:tcPr>
            <w:tcW w:w="1776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0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"/>
              <w:ind w:left="14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Ejercicios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prácticos</w:t>
            </w:r>
          </w:p>
        </w:tc>
      </w:tr>
      <w:tr w:rsidR="00346DF1" w:rsidRPr="007229D1" w:rsidTr="00887F7B">
        <w:trPr>
          <w:trHeight w:val="1516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85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2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346DF1">
            <w:pPr>
              <w:pStyle w:val="TableParagraph"/>
              <w:numPr>
                <w:ilvl w:val="1"/>
                <w:numId w:val="7"/>
              </w:numPr>
              <w:tabs>
                <w:tab w:val="left" w:pos="839"/>
                <w:tab w:val="left" w:pos="843"/>
              </w:tabs>
              <w:spacing w:line="276" w:lineRule="auto"/>
              <w:ind w:right="98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 xml:space="preserve">Organización del texto según la idea principal: Analizantes, </w:t>
            </w:r>
            <w:proofErr w:type="spellStart"/>
            <w:r w:rsidRPr="007229D1">
              <w:rPr>
                <w:color w:val="000000" w:themeColor="text1"/>
                <w:sz w:val="18"/>
              </w:rPr>
              <w:t>sintetizantes</w:t>
            </w:r>
            <w:proofErr w:type="spellEnd"/>
            <w:r w:rsidRPr="007229D1">
              <w:rPr>
                <w:color w:val="000000" w:themeColor="text1"/>
                <w:sz w:val="18"/>
              </w:rPr>
              <w:t xml:space="preserve">, encuadrados, centrados y </w:t>
            </w:r>
            <w:r w:rsidRPr="007229D1">
              <w:rPr>
                <w:color w:val="000000" w:themeColor="text1"/>
                <w:spacing w:val="-2"/>
                <w:sz w:val="18"/>
              </w:rPr>
              <w:t>paralelos.</w:t>
            </w:r>
          </w:p>
          <w:p w:rsidR="00346DF1" w:rsidRPr="007229D1" w:rsidRDefault="00346DF1" w:rsidP="00346DF1">
            <w:pPr>
              <w:pStyle w:val="TableParagraph"/>
              <w:numPr>
                <w:ilvl w:val="1"/>
                <w:numId w:val="7"/>
              </w:numPr>
              <w:tabs>
                <w:tab w:val="left" w:pos="839"/>
                <w:tab w:val="left" w:pos="843"/>
              </w:tabs>
              <w:spacing w:line="276" w:lineRule="auto"/>
              <w:ind w:right="99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Tipos de preguntas: Pregunta por idea central, pregunta</w:t>
            </w:r>
            <w:r w:rsidRPr="007229D1">
              <w:rPr>
                <w:color w:val="000000" w:themeColor="text1"/>
                <w:spacing w:val="-1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por</w:t>
            </w:r>
            <w:r w:rsidRPr="007229D1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idea</w:t>
            </w:r>
            <w:r w:rsidRPr="007229D1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secundaria,</w:t>
            </w:r>
            <w:r w:rsidRPr="007229D1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preguntas</w:t>
            </w:r>
            <w:r w:rsidRPr="007229D1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-1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término</w:t>
            </w:r>
            <w:r w:rsidRPr="007229D1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en</w:t>
            </w:r>
          </w:p>
          <w:p w:rsidR="00346DF1" w:rsidRPr="007229D1" w:rsidRDefault="00346DF1" w:rsidP="00887F7B">
            <w:pPr>
              <w:pStyle w:val="TableParagraph"/>
              <w:ind w:left="84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contexto.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346DF1" w:rsidRPr="007229D1" w:rsidTr="00887F7B">
        <w:trPr>
          <w:trHeight w:val="414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spacing w:before="80"/>
              <w:ind w:right="2749"/>
              <w:jc w:val="right"/>
              <w:rPr>
                <w:color w:val="000000" w:themeColor="text1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</w:tcPr>
          <w:p w:rsidR="00346DF1" w:rsidRPr="007229D1" w:rsidRDefault="00346DF1" w:rsidP="00887F7B">
            <w:pPr>
              <w:pStyle w:val="TableParagraph"/>
              <w:spacing w:before="80"/>
              <w:ind w:right="167"/>
              <w:jc w:val="right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Práctica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calificada</w:t>
            </w:r>
          </w:p>
        </w:tc>
      </w:tr>
      <w:tr w:rsidR="00346DF1" w:rsidRPr="007229D1" w:rsidTr="00887F7B">
        <w:trPr>
          <w:trHeight w:val="758"/>
        </w:trPr>
        <w:tc>
          <w:tcPr>
            <w:tcW w:w="994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54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" w:line="276" w:lineRule="auto"/>
              <w:ind w:left="453" w:right="152" w:hanging="296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SEMANA</w:t>
            </w:r>
            <w:r w:rsidRPr="007229D1">
              <w:rPr>
                <w:b/>
                <w:color w:val="000000" w:themeColor="text1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8"/>
              </w:rPr>
              <w:t>2</w:t>
            </w:r>
          </w:p>
        </w:tc>
        <w:tc>
          <w:tcPr>
            <w:tcW w:w="991" w:type="dxa"/>
          </w:tcPr>
          <w:p w:rsidR="00346DF1" w:rsidRPr="007229D1" w:rsidRDefault="00346DF1" w:rsidP="00887F7B">
            <w:pPr>
              <w:pStyle w:val="TableParagraph"/>
              <w:spacing w:before="31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3</w:t>
            </w:r>
          </w:p>
        </w:tc>
        <w:tc>
          <w:tcPr>
            <w:tcW w:w="1702" w:type="dxa"/>
            <w:vMerge w:val="restart"/>
          </w:tcPr>
          <w:p w:rsidR="00346DF1" w:rsidRPr="007229D1" w:rsidRDefault="00346DF1" w:rsidP="00887F7B">
            <w:pPr>
              <w:pStyle w:val="TableParagraph"/>
              <w:tabs>
                <w:tab w:val="left" w:pos="532"/>
                <w:tab w:val="left" w:pos="988"/>
                <w:tab w:val="left" w:pos="1407"/>
                <w:tab w:val="left" w:pos="1511"/>
              </w:tabs>
              <w:spacing w:before="78"/>
              <w:ind w:left="110" w:right="96" w:firstLine="45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Utiliza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diversos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sinónimos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10"/>
                <w:sz w:val="18"/>
              </w:rPr>
              <w:t>y</w:t>
            </w:r>
            <w:r w:rsidRPr="007229D1">
              <w:rPr>
                <w:color w:val="000000" w:themeColor="text1"/>
                <w:sz w:val="18"/>
              </w:rPr>
              <w:t xml:space="preserve"> antónimos</w:t>
            </w:r>
            <w:r w:rsidRPr="007229D1">
              <w:rPr>
                <w:color w:val="000000" w:themeColor="text1"/>
                <w:spacing w:val="4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 xml:space="preserve">durante </w:t>
            </w:r>
            <w:r w:rsidRPr="007229D1">
              <w:rPr>
                <w:color w:val="000000" w:themeColor="text1"/>
                <w:spacing w:val="-6"/>
                <w:sz w:val="18"/>
              </w:rPr>
              <w:t>el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proceso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6"/>
                <w:sz w:val="18"/>
              </w:rPr>
              <w:t>de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comunicación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ampliando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4"/>
                <w:sz w:val="18"/>
              </w:rPr>
              <w:t>su</w:t>
            </w:r>
            <w:r w:rsidRPr="007229D1">
              <w:rPr>
                <w:color w:val="000000" w:themeColor="text1"/>
                <w:sz w:val="18"/>
              </w:rPr>
              <w:t xml:space="preserve"> acervo lexical.</w:t>
            </w:r>
          </w:p>
        </w:tc>
        <w:tc>
          <w:tcPr>
            <w:tcW w:w="2268" w:type="dxa"/>
            <w:vMerge w:val="restart"/>
          </w:tcPr>
          <w:p w:rsidR="00346DF1" w:rsidRPr="007229D1" w:rsidRDefault="00346DF1" w:rsidP="00887F7B">
            <w:pPr>
              <w:pStyle w:val="TableParagraph"/>
              <w:spacing w:before="78"/>
              <w:ind w:left="283" w:right="98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 xml:space="preserve">Participa de manera activa respetando las opiniones de sus compañeros y muestra interés en las actividades </w:t>
            </w:r>
            <w:r w:rsidRPr="007229D1">
              <w:rPr>
                <w:color w:val="000000" w:themeColor="text1"/>
                <w:spacing w:val="-2"/>
                <w:sz w:val="18"/>
              </w:rPr>
              <w:t>propuestas.</w:t>
            </w:r>
          </w:p>
        </w:tc>
        <w:tc>
          <w:tcPr>
            <w:tcW w:w="4957" w:type="dxa"/>
          </w:tcPr>
          <w:p w:rsidR="00346DF1" w:rsidRPr="007229D1" w:rsidRDefault="00346DF1" w:rsidP="00346DF1">
            <w:pPr>
              <w:pStyle w:val="TableParagraph"/>
              <w:numPr>
                <w:ilvl w:val="0"/>
                <w:numId w:val="6"/>
              </w:numPr>
              <w:tabs>
                <w:tab w:val="left" w:pos="482"/>
              </w:tabs>
              <w:spacing w:line="219" w:lineRule="exact"/>
              <w:ind w:left="482" w:hanging="360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z w:val="18"/>
              </w:rPr>
              <w:t>Sinónimos</w:t>
            </w:r>
            <w:r w:rsidRPr="007229D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z w:val="18"/>
              </w:rPr>
              <w:t>y</w:t>
            </w:r>
            <w:r w:rsidRPr="007229D1">
              <w:rPr>
                <w:b/>
                <w:color w:val="000000" w:themeColor="text1"/>
                <w:spacing w:val="-2"/>
                <w:sz w:val="18"/>
              </w:rPr>
              <w:t xml:space="preserve"> antónimos:</w:t>
            </w:r>
          </w:p>
          <w:p w:rsidR="00346DF1" w:rsidRPr="007229D1" w:rsidRDefault="00346DF1" w:rsidP="00346DF1">
            <w:pPr>
              <w:pStyle w:val="TableParagraph"/>
              <w:numPr>
                <w:ilvl w:val="1"/>
                <w:numId w:val="6"/>
              </w:numPr>
              <w:tabs>
                <w:tab w:val="left" w:pos="839"/>
                <w:tab w:val="left" w:pos="843"/>
                <w:tab w:val="left" w:pos="1514"/>
                <w:tab w:val="left" w:pos="1915"/>
                <w:tab w:val="left" w:pos="2927"/>
                <w:tab w:val="left" w:pos="3917"/>
                <w:tab w:val="left" w:pos="4762"/>
              </w:tabs>
              <w:spacing w:before="2" w:line="252" w:lineRule="exact"/>
              <w:ind w:right="100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Clases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6"/>
                <w:sz w:val="18"/>
              </w:rPr>
              <w:t>de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sinónimos: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Absolutos,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relativos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10"/>
                <w:sz w:val="18"/>
              </w:rPr>
              <w:t>y</w:t>
            </w:r>
            <w:r w:rsidRPr="007229D1">
              <w:rPr>
                <w:color w:val="000000" w:themeColor="text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contextuales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68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14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Ejercicios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prácticos</w:t>
            </w:r>
          </w:p>
        </w:tc>
      </w:tr>
      <w:tr w:rsidR="00346DF1" w:rsidRPr="007229D1" w:rsidTr="00887F7B">
        <w:trPr>
          <w:trHeight w:val="503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 w:val="restart"/>
          </w:tcPr>
          <w:p w:rsidR="00346DF1" w:rsidRPr="007229D1" w:rsidRDefault="00346DF1" w:rsidP="00887F7B">
            <w:pPr>
              <w:pStyle w:val="TableParagraph"/>
              <w:spacing w:before="117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4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tabs>
                <w:tab w:val="left" w:pos="1507"/>
                <w:tab w:val="left" w:pos="1901"/>
                <w:tab w:val="left" w:pos="2942"/>
                <w:tab w:val="left" w:pos="3925"/>
                <w:tab w:val="left" w:pos="4763"/>
              </w:tabs>
              <w:spacing w:line="219" w:lineRule="exact"/>
              <w:ind w:left="48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2.2.</w:t>
            </w:r>
            <w:r w:rsidRPr="007229D1">
              <w:rPr>
                <w:color w:val="000000" w:themeColor="text1"/>
                <w:spacing w:val="42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Clases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5"/>
                <w:sz w:val="18"/>
              </w:rPr>
              <w:t>de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antónimos: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Absolutos,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2"/>
                <w:sz w:val="18"/>
              </w:rPr>
              <w:t>relativos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10"/>
                <w:sz w:val="18"/>
              </w:rPr>
              <w:t>y</w:t>
            </w:r>
          </w:p>
          <w:p w:rsidR="00346DF1" w:rsidRPr="007229D1" w:rsidRDefault="00346DF1" w:rsidP="00887F7B">
            <w:pPr>
              <w:pStyle w:val="TableParagraph"/>
              <w:spacing w:before="32"/>
              <w:ind w:left="84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contextuales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346DF1" w:rsidRPr="007229D1" w:rsidTr="00887F7B">
        <w:trPr>
          <w:trHeight w:val="414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spacing w:before="80"/>
              <w:ind w:right="2749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Examen Parcial 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</w:tcPr>
          <w:p w:rsidR="00346DF1" w:rsidRPr="007229D1" w:rsidRDefault="00346DF1" w:rsidP="00887F7B">
            <w:pPr>
              <w:pStyle w:val="TableParagraph"/>
              <w:spacing w:before="80"/>
              <w:ind w:right="167"/>
              <w:jc w:val="right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Práctica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calificada</w:t>
            </w:r>
          </w:p>
        </w:tc>
      </w:tr>
      <w:tr w:rsidR="00346DF1" w:rsidRPr="007229D1" w:rsidTr="00887F7B">
        <w:trPr>
          <w:trHeight w:val="506"/>
        </w:trPr>
        <w:tc>
          <w:tcPr>
            <w:tcW w:w="994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42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line="276" w:lineRule="auto"/>
              <w:ind w:left="453" w:right="152" w:hanging="296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SEMANA</w:t>
            </w:r>
            <w:r w:rsidRPr="007229D1">
              <w:rPr>
                <w:b/>
                <w:color w:val="000000" w:themeColor="text1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8"/>
              </w:rPr>
              <w:t>3</w:t>
            </w:r>
          </w:p>
        </w:tc>
        <w:tc>
          <w:tcPr>
            <w:tcW w:w="991" w:type="dxa"/>
          </w:tcPr>
          <w:p w:rsidR="00346DF1" w:rsidRPr="007229D1" w:rsidRDefault="00346DF1" w:rsidP="00887F7B">
            <w:pPr>
              <w:pStyle w:val="TableParagraph"/>
              <w:spacing w:before="126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5</w:t>
            </w:r>
          </w:p>
        </w:tc>
        <w:tc>
          <w:tcPr>
            <w:tcW w:w="1702" w:type="dxa"/>
            <w:vMerge w:val="restart"/>
          </w:tcPr>
          <w:p w:rsidR="00346DF1" w:rsidRPr="007229D1" w:rsidRDefault="00346DF1" w:rsidP="00887F7B">
            <w:pPr>
              <w:pStyle w:val="TableParagraph"/>
              <w:tabs>
                <w:tab w:val="left" w:pos="1396"/>
              </w:tabs>
              <w:spacing w:before="176" w:line="219" w:lineRule="exact"/>
              <w:ind w:left="156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Identifica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5"/>
                <w:sz w:val="18"/>
              </w:rPr>
              <w:t>las</w:t>
            </w:r>
          </w:p>
          <w:p w:rsidR="00346DF1" w:rsidRPr="007229D1" w:rsidRDefault="00346DF1" w:rsidP="00887F7B">
            <w:pPr>
              <w:pStyle w:val="TableParagraph"/>
              <w:tabs>
                <w:tab w:val="left" w:pos="1511"/>
              </w:tabs>
              <w:spacing w:line="219" w:lineRule="exact"/>
              <w:ind w:left="110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analogías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10"/>
                <w:sz w:val="18"/>
              </w:rPr>
              <w:t>y</w:t>
            </w:r>
          </w:p>
          <w:p w:rsidR="00346DF1" w:rsidRPr="007229D1" w:rsidRDefault="00346DF1" w:rsidP="00887F7B">
            <w:pPr>
              <w:pStyle w:val="TableParagraph"/>
              <w:tabs>
                <w:tab w:val="left" w:pos="1396"/>
              </w:tabs>
              <w:spacing w:before="1"/>
              <w:ind w:left="110" w:right="96"/>
              <w:jc w:val="both"/>
              <w:rPr>
                <w:b/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completa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4"/>
                <w:sz w:val="18"/>
              </w:rPr>
              <w:t>las</w:t>
            </w:r>
            <w:r w:rsidRPr="007229D1">
              <w:rPr>
                <w:color w:val="000000" w:themeColor="text1"/>
                <w:sz w:val="18"/>
              </w:rPr>
              <w:t xml:space="preserve"> oraciones en los diferentes</w:t>
            </w:r>
            <w:r w:rsidRPr="007229D1">
              <w:rPr>
                <w:color w:val="000000" w:themeColor="text1"/>
                <w:spacing w:val="-1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 xml:space="preserve">ejercicios </w:t>
            </w:r>
            <w:r w:rsidRPr="007229D1">
              <w:rPr>
                <w:color w:val="000000" w:themeColor="text1"/>
                <w:spacing w:val="-2"/>
                <w:sz w:val="18"/>
              </w:rPr>
              <w:t>propuestos</w:t>
            </w:r>
            <w:r w:rsidRPr="007229D1">
              <w:rPr>
                <w:b/>
                <w:color w:val="000000" w:themeColor="text1"/>
                <w:spacing w:val="-2"/>
                <w:sz w:val="18"/>
              </w:rPr>
              <w:t>.</w:t>
            </w:r>
          </w:p>
        </w:tc>
        <w:tc>
          <w:tcPr>
            <w:tcW w:w="2268" w:type="dxa"/>
            <w:vMerge w:val="restart"/>
          </w:tcPr>
          <w:p w:rsidR="00346DF1" w:rsidRPr="007229D1" w:rsidRDefault="00346DF1" w:rsidP="00887F7B">
            <w:pPr>
              <w:pStyle w:val="TableParagraph"/>
              <w:spacing w:before="66"/>
              <w:ind w:left="283" w:right="98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 xml:space="preserve">Participa de manera activa respetando las opiniones de sus compañeros y muestra interés en las actividades </w:t>
            </w:r>
            <w:r w:rsidRPr="007229D1">
              <w:rPr>
                <w:color w:val="000000" w:themeColor="text1"/>
                <w:spacing w:val="-2"/>
                <w:sz w:val="18"/>
              </w:rPr>
              <w:t>propuestas.</w:t>
            </w:r>
          </w:p>
        </w:tc>
        <w:tc>
          <w:tcPr>
            <w:tcW w:w="4957" w:type="dxa"/>
          </w:tcPr>
          <w:p w:rsidR="00346DF1" w:rsidRPr="007229D1" w:rsidRDefault="00346DF1" w:rsidP="00346DF1">
            <w:pPr>
              <w:pStyle w:val="TableParagraph"/>
              <w:numPr>
                <w:ilvl w:val="0"/>
                <w:numId w:val="5"/>
              </w:numPr>
              <w:tabs>
                <w:tab w:val="left" w:pos="482"/>
              </w:tabs>
              <w:spacing w:line="219" w:lineRule="exact"/>
              <w:ind w:left="482" w:hanging="360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z w:val="18"/>
              </w:rPr>
              <w:t>Analogías</w:t>
            </w:r>
            <w:r w:rsidRPr="007229D1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z w:val="18"/>
              </w:rPr>
              <w:t>y</w:t>
            </w:r>
            <w:r w:rsidRPr="007229D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z w:val="18"/>
              </w:rPr>
              <w:t>oraciones</w:t>
            </w:r>
            <w:r w:rsidRPr="007229D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2"/>
                <w:sz w:val="18"/>
              </w:rPr>
              <w:t>incompletas</w:t>
            </w:r>
          </w:p>
          <w:p w:rsidR="00346DF1" w:rsidRPr="007229D1" w:rsidRDefault="00346DF1" w:rsidP="00346DF1">
            <w:pPr>
              <w:pStyle w:val="TableParagraph"/>
              <w:numPr>
                <w:ilvl w:val="1"/>
                <w:numId w:val="5"/>
              </w:numPr>
              <w:tabs>
                <w:tab w:val="left" w:pos="839"/>
              </w:tabs>
              <w:spacing w:before="32"/>
              <w:ind w:left="839" w:hanging="356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Clases</w:t>
            </w:r>
            <w:r w:rsidRPr="007229D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analogías: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Simples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y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compuestas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 w:val="restart"/>
          </w:tcPr>
          <w:p w:rsidR="00346DF1" w:rsidRPr="007229D1" w:rsidRDefault="00346DF1" w:rsidP="00887F7B">
            <w:pPr>
              <w:pStyle w:val="TableParagraph"/>
              <w:spacing w:before="163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247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Ejercicios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prácticos</w:t>
            </w:r>
          </w:p>
        </w:tc>
      </w:tr>
      <w:tr w:rsidR="00346DF1" w:rsidRPr="007229D1" w:rsidTr="00887F7B">
        <w:trPr>
          <w:trHeight w:val="504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1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spacing w:line="219" w:lineRule="exact"/>
              <w:ind w:left="48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3.2.</w:t>
            </w:r>
            <w:r w:rsidRPr="007229D1">
              <w:rPr>
                <w:color w:val="000000" w:themeColor="text1"/>
                <w:spacing w:val="39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Clases</w:t>
            </w:r>
            <w:r w:rsidRPr="007229D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oraciones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incompletas:</w:t>
            </w:r>
            <w:r w:rsidRPr="007229D1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un</w:t>
            </w:r>
            <w:r w:rsidRPr="007229D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complemento,</w:t>
            </w:r>
          </w:p>
          <w:p w:rsidR="00346DF1" w:rsidRPr="007229D1" w:rsidRDefault="00346DF1" w:rsidP="00887F7B">
            <w:pPr>
              <w:pStyle w:val="TableParagraph"/>
              <w:spacing w:before="32"/>
              <w:ind w:left="84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dos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complementos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y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tres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complementos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346DF1" w:rsidRPr="007229D1" w:rsidTr="00887F7B">
        <w:trPr>
          <w:trHeight w:val="640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spacing w:before="193"/>
              <w:ind w:right="2794"/>
              <w:jc w:val="right"/>
              <w:rPr>
                <w:color w:val="000000" w:themeColor="text1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</w:tcPr>
          <w:p w:rsidR="00346DF1" w:rsidRPr="007229D1" w:rsidRDefault="00346DF1" w:rsidP="00887F7B">
            <w:pPr>
              <w:pStyle w:val="TableParagraph"/>
              <w:spacing w:before="193"/>
              <w:ind w:right="167"/>
              <w:jc w:val="right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Práctica</w:t>
            </w:r>
            <w:r w:rsidRPr="007229D1">
              <w:rPr>
                <w:color w:val="000000" w:themeColor="text1"/>
                <w:spacing w:val="-2"/>
                <w:sz w:val="18"/>
              </w:rPr>
              <w:t xml:space="preserve"> calificada</w:t>
            </w:r>
          </w:p>
        </w:tc>
      </w:tr>
      <w:tr w:rsidR="00346DF1" w:rsidRPr="007229D1" w:rsidTr="00887F7B">
        <w:trPr>
          <w:trHeight w:val="758"/>
        </w:trPr>
        <w:tc>
          <w:tcPr>
            <w:tcW w:w="994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62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line="276" w:lineRule="auto"/>
              <w:ind w:left="453" w:right="152" w:hanging="296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2"/>
                <w:sz w:val="18"/>
              </w:rPr>
              <w:t>SEMANA</w:t>
            </w:r>
            <w:r w:rsidRPr="007229D1">
              <w:rPr>
                <w:b/>
                <w:color w:val="000000" w:themeColor="text1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8"/>
              </w:rPr>
              <w:t>4</w:t>
            </w:r>
          </w:p>
        </w:tc>
        <w:tc>
          <w:tcPr>
            <w:tcW w:w="991" w:type="dxa"/>
          </w:tcPr>
          <w:p w:rsidR="00346DF1" w:rsidRPr="007229D1" w:rsidRDefault="00346DF1" w:rsidP="00887F7B">
            <w:pPr>
              <w:pStyle w:val="TableParagraph"/>
              <w:spacing w:before="31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7</w:t>
            </w:r>
          </w:p>
        </w:tc>
        <w:tc>
          <w:tcPr>
            <w:tcW w:w="1702" w:type="dxa"/>
            <w:vMerge w:val="restart"/>
          </w:tcPr>
          <w:p w:rsidR="00346DF1" w:rsidRPr="007229D1" w:rsidRDefault="00346DF1" w:rsidP="00887F7B">
            <w:pPr>
              <w:pStyle w:val="TableParagraph"/>
              <w:spacing w:before="206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tabs>
                <w:tab w:val="left" w:pos="1392"/>
              </w:tabs>
              <w:ind w:left="110" w:right="90" w:firstLine="45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pacing w:val="-2"/>
                <w:sz w:val="18"/>
              </w:rPr>
              <w:t>Reconoce</w:t>
            </w:r>
            <w:r w:rsidRPr="007229D1">
              <w:rPr>
                <w:color w:val="000000" w:themeColor="text1"/>
                <w:sz w:val="18"/>
              </w:rPr>
              <w:tab/>
            </w:r>
            <w:r w:rsidRPr="007229D1">
              <w:rPr>
                <w:color w:val="000000" w:themeColor="text1"/>
                <w:spacing w:val="-4"/>
                <w:sz w:val="18"/>
              </w:rPr>
              <w:t>los</w:t>
            </w:r>
            <w:r w:rsidRPr="007229D1">
              <w:rPr>
                <w:color w:val="000000" w:themeColor="text1"/>
                <w:sz w:val="18"/>
              </w:rPr>
              <w:t xml:space="preserve"> conectores</w:t>
            </w:r>
            <w:r w:rsidRPr="007229D1">
              <w:rPr>
                <w:color w:val="000000" w:themeColor="text1"/>
                <w:spacing w:val="-11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lógicos</w:t>
            </w:r>
            <w:r w:rsidRPr="007229D1">
              <w:rPr>
                <w:color w:val="000000" w:themeColor="text1"/>
                <w:spacing w:val="-1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 xml:space="preserve">y el término excluido en los ejercicios </w:t>
            </w:r>
            <w:r w:rsidRPr="007229D1">
              <w:rPr>
                <w:color w:val="000000" w:themeColor="text1"/>
                <w:spacing w:val="-2"/>
                <w:sz w:val="18"/>
              </w:rPr>
              <w:t>propuestos.</w:t>
            </w:r>
          </w:p>
        </w:tc>
        <w:tc>
          <w:tcPr>
            <w:tcW w:w="2268" w:type="dxa"/>
            <w:vMerge w:val="restart"/>
          </w:tcPr>
          <w:p w:rsidR="00346DF1" w:rsidRPr="007229D1" w:rsidRDefault="00346DF1" w:rsidP="00887F7B">
            <w:pPr>
              <w:pStyle w:val="TableParagraph"/>
              <w:spacing w:before="205"/>
              <w:ind w:left="283" w:right="98"/>
              <w:jc w:val="both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 xml:space="preserve">Participa de manera activa respetando las opiniones de sus compañeros y muestra interés en las actividades </w:t>
            </w:r>
            <w:r w:rsidRPr="007229D1">
              <w:rPr>
                <w:color w:val="000000" w:themeColor="text1"/>
                <w:spacing w:val="-2"/>
                <w:sz w:val="18"/>
              </w:rPr>
              <w:t>propuestas.</w:t>
            </w:r>
          </w:p>
        </w:tc>
        <w:tc>
          <w:tcPr>
            <w:tcW w:w="4957" w:type="dxa"/>
          </w:tcPr>
          <w:p w:rsidR="00346DF1" w:rsidRPr="007229D1" w:rsidRDefault="00346DF1" w:rsidP="00346DF1">
            <w:pPr>
              <w:pStyle w:val="TableParagraph"/>
              <w:numPr>
                <w:ilvl w:val="0"/>
                <w:numId w:val="4"/>
              </w:numPr>
              <w:tabs>
                <w:tab w:val="left" w:pos="482"/>
              </w:tabs>
              <w:spacing w:line="219" w:lineRule="exact"/>
              <w:ind w:left="482" w:hanging="360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z w:val="18"/>
              </w:rPr>
              <w:t>Conectores</w:t>
            </w:r>
            <w:r w:rsidRPr="007229D1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z w:val="18"/>
              </w:rPr>
              <w:t>lógicos,</w:t>
            </w:r>
            <w:r w:rsidRPr="007229D1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z w:val="18"/>
              </w:rPr>
              <w:t>término</w:t>
            </w:r>
            <w:r w:rsidRPr="007229D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b/>
                <w:color w:val="000000" w:themeColor="text1"/>
                <w:spacing w:val="-2"/>
                <w:sz w:val="18"/>
              </w:rPr>
              <w:t>excluido</w:t>
            </w:r>
          </w:p>
          <w:p w:rsidR="00346DF1" w:rsidRPr="007229D1" w:rsidRDefault="00346DF1" w:rsidP="00346DF1">
            <w:pPr>
              <w:pStyle w:val="TableParagraph"/>
              <w:numPr>
                <w:ilvl w:val="1"/>
                <w:numId w:val="4"/>
              </w:numPr>
              <w:tabs>
                <w:tab w:val="left" w:pos="839"/>
                <w:tab w:val="left" w:pos="843"/>
              </w:tabs>
              <w:spacing w:line="254" w:lineRule="exact"/>
              <w:ind w:right="95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Clases</w:t>
            </w:r>
            <w:r w:rsidRPr="007229D1">
              <w:rPr>
                <w:color w:val="000000" w:themeColor="text1"/>
                <w:spacing w:val="80"/>
                <w:w w:val="15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de</w:t>
            </w:r>
            <w:r w:rsidRPr="007229D1">
              <w:rPr>
                <w:color w:val="000000" w:themeColor="text1"/>
                <w:spacing w:val="80"/>
                <w:w w:val="15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conectores</w:t>
            </w:r>
            <w:r w:rsidRPr="007229D1">
              <w:rPr>
                <w:color w:val="000000" w:themeColor="text1"/>
                <w:spacing w:val="80"/>
                <w:w w:val="15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lógicos:</w:t>
            </w:r>
            <w:r w:rsidRPr="007229D1">
              <w:rPr>
                <w:color w:val="000000" w:themeColor="text1"/>
                <w:spacing w:val="80"/>
                <w:w w:val="15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Coordinantes</w:t>
            </w:r>
            <w:r w:rsidRPr="007229D1">
              <w:rPr>
                <w:color w:val="000000" w:themeColor="text1"/>
                <w:spacing w:val="80"/>
                <w:w w:val="150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y</w:t>
            </w:r>
            <w:r w:rsidRPr="007229D1">
              <w:rPr>
                <w:color w:val="000000" w:themeColor="text1"/>
                <w:spacing w:val="40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subordinantes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95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ind w:left="247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Ejercicios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prácticos</w:t>
            </w:r>
          </w:p>
        </w:tc>
      </w:tr>
      <w:tr w:rsidR="00346DF1" w:rsidRPr="007229D1" w:rsidTr="00887F7B">
        <w:trPr>
          <w:trHeight w:val="757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 w:val="restart"/>
          </w:tcPr>
          <w:p w:rsidR="00346DF1" w:rsidRPr="007229D1" w:rsidRDefault="00346DF1" w:rsidP="00887F7B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24"/>
              <w:rPr>
                <w:b/>
                <w:color w:val="000000" w:themeColor="text1"/>
                <w:sz w:val="18"/>
              </w:rPr>
            </w:pPr>
          </w:p>
          <w:p w:rsidR="00346DF1" w:rsidRPr="007229D1" w:rsidRDefault="00346DF1" w:rsidP="00887F7B">
            <w:pPr>
              <w:pStyle w:val="TableParagraph"/>
              <w:spacing w:before="1"/>
              <w:ind w:left="7"/>
              <w:jc w:val="center"/>
              <w:rPr>
                <w:b/>
                <w:color w:val="000000" w:themeColor="text1"/>
                <w:sz w:val="18"/>
              </w:rPr>
            </w:pPr>
            <w:r w:rsidRPr="007229D1">
              <w:rPr>
                <w:b/>
                <w:color w:val="000000" w:themeColor="text1"/>
                <w:spacing w:val="-10"/>
                <w:sz w:val="18"/>
              </w:rPr>
              <w:t>8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spacing w:line="276" w:lineRule="auto"/>
              <w:ind w:left="843" w:right="95" w:hanging="360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4.2.</w:t>
            </w:r>
            <w:r w:rsidRPr="007229D1">
              <w:rPr>
                <w:color w:val="000000" w:themeColor="text1"/>
                <w:spacing w:val="39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 xml:space="preserve">Criterios de exclusión del término: Por sinonimia, por </w:t>
            </w:r>
            <w:proofErr w:type="gramStart"/>
            <w:r w:rsidRPr="007229D1">
              <w:rPr>
                <w:color w:val="000000" w:themeColor="text1"/>
                <w:sz w:val="18"/>
              </w:rPr>
              <w:t>afinidad</w:t>
            </w:r>
            <w:r w:rsidRPr="007229D1">
              <w:rPr>
                <w:color w:val="000000" w:themeColor="text1"/>
                <w:spacing w:val="34"/>
                <w:sz w:val="18"/>
              </w:rPr>
              <w:t xml:space="preserve">  </w:t>
            </w:r>
            <w:r w:rsidRPr="007229D1">
              <w:rPr>
                <w:color w:val="000000" w:themeColor="text1"/>
                <w:sz w:val="18"/>
              </w:rPr>
              <w:t>semántica</w:t>
            </w:r>
            <w:proofErr w:type="gramEnd"/>
            <w:r w:rsidRPr="007229D1">
              <w:rPr>
                <w:color w:val="000000" w:themeColor="text1"/>
                <w:sz w:val="18"/>
              </w:rPr>
              <w:t>,</w:t>
            </w:r>
            <w:r w:rsidRPr="007229D1">
              <w:rPr>
                <w:color w:val="000000" w:themeColor="text1"/>
                <w:spacing w:val="34"/>
                <w:sz w:val="18"/>
              </w:rPr>
              <w:t xml:space="preserve">  </w:t>
            </w:r>
            <w:r w:rsidRPr="007229D1">
              <w:rPr>
                <w:color w:val="000000" w:themeColor="text1"/>
                <w:sz w:val="18"/>
              </w:rPr>
              <w:t>por</w:t>
            </w:r>
            <w:r w:rsidRPr="007229D1">
              <w:rPr>
                <w:color w:val="000000" w:themeColor="text1"/>
                <w:spacing w:val="34"/>
                <w:sz w:val="18"/>
              </w:rPr>
              <w:t xml:space="preserve">  </w:t>
            </w:r>
            <w:r w:rsidRPr="007229D1">
              <w:rPr>
                <w:color w:val="000000" w:themeColor="text1"/>
                <w:sz w:val="18"/>
              </w:rPr>
              <w:t>género</w:t>
            </w:r>
            <w:r w:rsidRPr="007229D1">
              <w:rPr>
                <w:color w:val="000000" w:themeColor="text1"/>
                <w:spacing w:val="34"/>
                <w:sz w:val="18"/>
              </w:rPr>
              <w:t xml:space="preserve">  </w:t>
            </w:r>
            <w:r w:rsidRPr="007229D1">
              <w:rPr>
                <w:color w:val="000000" w:themeColor="text1"/>
                <w:sz w:val="18"/>
              </w:rPr>
              <w:t>y</w:t>
            </w:r>
            <w:r w:rsidRPr="007229D1">
              <w:rPr>
                <w:color w:val="000000" w:themeColor="text1"/>
                <w:spacing w:val="34"/>
                <w:sz w:val="18"/>
              </w:rPr>
              <w:t xml:space="preserve">  </w:t>
            </w:r>
            <w:r w:rsidRPr="007229D1">
              <w:rPr>
                <w:color w:val="000000" w:themeColor="text1"/>
                <w:sz w:val="18"/>
              </w:rPr>
              <w:t>especie,</w:t>
            </w:r>
            <w:r w:rsidRPr="007229D1">
              <w:rPr>
                <w:color w:val="000000" w:themeColor="text1"/>
                <w:spacing w:val="34"/>
                <w:sz w:val="18"/>
              </w:rPr>
              <w:t xml:space="preserve">  </w:t>
            </w:r>
            <w:r w:rsidRPr="007229D1">
              <w:rPr>
                <w:color w:val="000000" w:themeColor="text1"/>
                <w:spacing w:val="-5"/>
                <w:sz w:val="18"/>
              </w:rPr>
              <w:t>por</w:t>
            </w:r>
          </w:p>
          <w:p w:rsidR="00346DF1" w:rsidRPr="007229D1" w:rsidRDefault="00346DF1" w:rsidP="00887F7B">
            <w:pPr>
              <w:pStyle w:val="TableParagraph"/>
              <w:ind w:left="843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causalidad</w:t>
            </w:r>
            <w:r w:rsidRPr="007229D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por</w:t>
            </w:r>
            <w:r w:rsidRPr="007229D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7229D1">
              <w:rPr>
                <w:color w:val="000000" w:themeColor="text1"/>
                <w:sz w:val="18"/>
              </w:rPr>
              <w:t>relación</w:t>
            </w:r>
            <w:r w:rsidRPr="007229D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múltiple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346DF1" w:rsidRPr="007229D1" w:rsidTr="00887F7B">
        <w:trPr>
          <w:trHeight w:val="415"/>
        </w:trPr>
        <w:tc>
          <w:tcPr>
            <w:tcW w:w="994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57" w:type="dxa"/>
          </w:tcPr>
          <w:p w:rsidR="00346DF1" w:rsidRPr="007229D1" w:rsidRDefault="00346DF1" w:rsidP="00887F7B">
            <w:pPr>
              <w:pStyle w:val="TableParagraph"/>
              <w:spacing w:before="81"/>
              <w:ind w:left="490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Examen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final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346DF1" w:rsidRPr="007229D1" w:rsidRDefault="00346DF1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76" w:type="dxa"/>
          </w:tcPr>
          <w:p w:rsidR="00346DF1" w:rsidRPr="007229D1" w:rsidRDefault="00346DF1" w:rsidP="00887F7B">
            <w:pPr>
              <w:pStyle w:val="TableParagraph"/>
              <w:spacing w:before="81"/>
              <w:ind w:right="172"/>
              <w:jc w:val="right"/>
              <w:rPr>
                <w:color w:val="000000" w:themeColor="text1"/>
                <w:sz w:val="18"/>
              </w:rPr>
            </w:pPr>
            <w:r w:rsidRPr="007229D1">
              <w:rPr>
                <w:color w:val="000000" w:themeColor="text1"/>
                <w:sz w:val="18"/>
              </w:rPr>
              <w:t>Examen</w:t>
            </w:r>
            <w:r w:rsidRPr="007229D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8"/>
              </w:rPr>
              <w:t>final</w:t>
            </w:r>
          </w:p>
        </w:tc>
      </w:tr>
    </w:tbl>
    <w:p w:rsidR="00346DF1" w:rsidRPr="007229D1" w:rsidRDefault="00346DF1" w:rsidP="00346DF1">
      <w:pPr>
        <w:jc w:val="right"/>
        <w:rPr>
          <w:color w:val="000000" w:themeColor="text1"/>
          <w:sz w:val="18"/>
        </w:rPr>
        <w:sectPr w:rsidR="00346DF1" w:rsidRPr="007229D1">
          <w:pgSz w:w="16850" w:h="11920" w:orient="landscape"/>
          <w:pgMar w:top="1340" w:right="1160" w:bottom="280" w:left="1200" w:header="720" w:footer="720" w:gutter="0"/>
          <w:cols w:space="720"/>
        </w:sectPr>
      </w:pPr>
    </w:p>
    <w:p w:rsidR="00346DF1" w:rsidRPr="007229D1" w:rsidRDefault="00346DF1" w:rsidP="00346DF1">
      <w:pPr>
        <w:spacing w:before="36"/>
        <w:ind w:left="283"/>
        <w:rPr>
          <w:b/>
          <w:color w:val="000000" w:themeColor="text1"/>
          <w:spacing w:val="-2"/>
        </w:rPr>
      </w:pPr>
      <w:r w:rsidRPr="007229D1">
        <w:rPr>
          <w:b/>
          <w:color w:val="000000" w:themeColor="text1"/>
        </w:rPr>
        <w:lastRenderedPageBreak/>
        <w:t>VI.-</w:t>
      </w:r>
      <w:r w:rsidRPr="007229D1">
        <w:rPr>
          <w:b/>
          <w:color w:val="000000" w:themeColor="text1"/>
          <w:spacing w:val="-3"/>
        </w:rPr>
        <w:t xml:space="preserve"> </w:t>
      </w:r>
      <w:r w:rsidRPr="007229D1">
        <w:rPr>
          <w:b/>
          <w:color w:val="000000" w:themeColor="text1"/>
        </w:rPr>
        <w:t>SISTEMA</w:t>
      </w:r>
      <w:r w:rsidRPr="007229D1">
        <w:rPr>
          <w:b/>
          <w:color w:val="000000" w:themeColor="text1"/>
          <w:spacing w:val="-4"/>
        </w:rPr>
        <w:t xml:space="preserve"> </w:t>
      </w:r>
      <w:r w:rsidRPr="007229D1">
        <w:rPr>
          <w:b/>
          <w:color w:val="000000" w:themeColor="text1"/>
        </w:rPr>
        <w:t>DE</w:t>
      </w:r>
      <w:r w:rsidRPr="007229D1">
        <w:rPr>
          <w:b/>
          <w:color w:val="000000" w:themeColor="text1"/>
          <w:spacing w:val="-4"/>
        </w:rPr>
        <w:t xml:space="preserve"> </w:t>
      </w:r>
      <w:r w:rsidRPr="007229D1">
        <w:rPr>
          <w:b/>
          <w:color w:val="000000" w:themeColor="text1"/>
          <w:spacing w:val="-2"/>
        </w:rPr>
        <w:t>EVALUACIÓN</w:t>
      </w:r>
    </w:p>
    <w:p w:rsidR="00346DF1" w:rsidRPr="007229D1" w:rsidRDefault="00346DF1" w:rsidP="00346DF1">
      <w:pPr>
        <w:spacing w:after="0"/>
        <w:ind w:left="567" w:firstLine="142"/>
        <w:rPr>
          <w:rFonts w:cstheme="minorHAnsi"/>
          <w:color w:val="000000" w:themeColor="text1"/>
        </w:rPr>
      </w:pPr>
      <w:r w:rsidRPr="007229D1">
        <w:rPr>
          <w:rFonts w:cstheme="minorHAnsi"/>
          <w:color w:val="000000" w:themeColor="text1"/>
        </w:rPr>
        <w:t xml:space="preserve">Se evalúa a escala vigesimal, teniendo en cuenta evidencias de aprendizaje y sus respectivos pesos detallados a continuación.   </w:t>
      </w:r>
    </w:p>
    <w:p w:rsidR="00346DF1" w:rsidRPr="007229D1" w:rsidRDefault="00346DF1" w:rsidP="00346DF1">
      <w:pPr>
        <w:spacing w:after="88" w:line="259" w:lineRule="auto"/>
        <w:ind w:left="552"/>
        <w:rPr>
          <w:rFonts w:cstheme="minorHAnsi"/>
          <w:b/>
          <w:color w:val="000000" w:themeColor="text1"/>
        </w:rPr>
      </w:pPr>
    </w:p>
    <w:tbl>
      <w:tblPr>
        <w:tblW w:w="8095" w:type="dxa"/>
        <w:jc w:val="center"/>
        <w:tblCellMar>
          <w:top w:w="40" w:type="dxa"/>
          <w:left w:w="29" w:type="dxa"/>
          <w:right w:w="82" w:type="dxa"/>
        </w:tblCellMar>
        <w:tblLook w:val="04A0" w:firstRow="1" w:lastRow="0" w:firstColumn="1" w:lastColumn="0" w:noHBand="0" w:noVBand="1"/>
      </w:tblPr>
      <w:tblGrid>
        <w:gridCol w:w="422"/>
        <w:gridCol w:w="1095"/>
        <w:gridCol w:w="1151"/>
        <w:gridCol w:w="971"/>
        <w:gridCol w:w="1492"/>
        <w:gridCol w:w="2535"/>
        <w:gridCol w:w="298"/>
        <w:gridCol w:w="131"/>
      </w:tblGrid>
      <w:tr w:rsidR="00346DF1" w:rsidRPr="007229D1" w:rsidTr="00887F7B">
        <w:trPr>
          <w:gridAfter w:val="2"/>
          <w:wAfter w:w="429" w:type="dxa"/>
          <w:trHeight w:val="648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6DF1" w:rsidRPr="007229D1" w:rsidRDefault="00346DF1" w:rsidP="00887F7B">
            <w:pPr>
              <w:spacing w:line="259" w:lineRule="auto"/>
              <w:ind w:left="90"/>
              <w:rPr>
                <w:rFonts w:cstheme="minorHAnsi"/>
                <w:color w:val="000000" w:themeColor="text1"/>
              </w:rPr>
            </w:pPr>
            <w:proofErr w:type="spellStart"/>
            <w:r w:rsidRPr="007229D1">
              <w:rPr>
                <w:rFonts w:cstheme="minorHAnsi"/>
                <w:b/>
                <w:color w:val="000000" w:themeColor="text1"/>
              </w:rPr>
              <w:t>N°</w:t>
            </w:r>
            <w:proofErr w:type="spellEnd"/>
            <w:r w:rsidRPr="007229D1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6DF1" w:rsidRPr="007229D1" w:rsidRDefault="00346DF1" w:rsidP="00887F7B">
            <w:pPr>
              <w:spacing w:line="259" w:lineRule="auto"/>
              <w:ind w:left="50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TIPO DE EVIDENCIA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6DF1" w:rsidRPr="007229D1" w:rsidRDefault="00346DF1" w:rsidP="00887F7B">
            <w:pPr>
              <w:spacing w:line="259" w:lineRule="auto"/>
              <w:ind w:left="108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CÓDIGO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6DF1" w:rsidRPr="007229D1" w:rsidRDefault="00346DF1" w:rsidP="00887F7B">
            <w:pPr>
              <w:spacing w:line="259" w:lineRule="auto"/>
              <w:ind w:left="50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PESO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6DF1" w:rsidRPr="007229D1" w:rsidRDefault="00346DF1" w:rsidP="00887F7B">
            <w:pPr>
              <w:spacing w:line="259" w:lineRule="auto"/>
              <w:ind w:left="49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FECHA DE PRESENTACIÓN O DESARROLLO </w:t>
            </w:r>
          </w:p>
        </w:tc>
      </w:tr>
      <w:tr w:rsidR="00346DF1" w:rsidRPr="007229D1" w:rsidTr="00887F7B">
        <w:trPr>
          <w:gridAfter w:val="2"/>
          <w:wAfter w:w="429" w:type="dxa"/>
          <w:trHeight w:val="574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47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1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Examen parcial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56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EP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52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50%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DF1" w:rsidRPr="007229D1" w:rsidRDefault="00346DF1" w:rsidP="00887F7B">
            <w:pPr>
              <w:spacing w:line="259" w:lineRule="auto"/>
              <w:ind w:left="48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>Semana 2</w:t>
            </w:r>
          </w:p>
        </w:tc>
      </w:tr>
      <w:tr w:rsidR="00346DF1" w:rsidRPr="007229D1" w:rsidTr="00887F7B">
        <w:trPr>
          <w:gridAfter w:val="2"/>
          <w:wAfter w:w="429" w:type="dxa"/>
          <w:trHeight w:val="517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47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2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Examen Final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DF1" w:rsidRPr="007229D1" w:rsidRDefault="00346DF1" w:rsidP="00887F7B">
            <w:pPr>
              <w:spacing w:line="259" w:lineRule="auto"/>
              <w:ind w:left="54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EF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DF1" w:rsidRPr="007229D1" w:rsidRDefault="00346DF1" w:rsidP="00887F7B">
            <w:pPr>
              <w:spacing w:after="15" w:line="259" w:lineRule="auto"/>
              <w:ind w:left="52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50% </w:t>
            </w:r>
          </w:p>
          <w:p w:rsidR="00346DF1" w:rsidRPr="007229D1" w:rsidRDefault="00346DF1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DF1" w:rsidRPr="007229D1" w:rsidRDefault="00346DF1" w:rsidP="00887F7B">
            <w:pPr>
              <w:spacing w:line="259" w:lineRule="auto"/>
              <w:ind w:left="81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Semana 4 </w:t>
            </w:r>
          </w:p>
        </w:tc>
      </w:tr>
      <w:tr w:rsidR="00346DF1" w:rsidRPr="007229D1" w:rsidTr="00887F7B">
        <w:trPr>
          <w:trHeight w:val="313"/>
          <w:jc w:val="center"/>
        </w:trPr>
        <w:tc>
          <w:tcPr>
            <w:tcW w:w="4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46DF1" w:rsidRPr="007229D1" w:rsidRDefault="00346DF1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46DF1" w:rsidRPr="007229D1" w:rsidRDefault="00346DF1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46DF1" w:rsidRPr="007229D1" w:rsidRDefault="00346DF1" w:rsidP="00887F7B">
            <w:pPr>
              <w:spacing w:line="259" w:lineRule="auto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46DF1" w:rsidRPr="007229D1" w:rsidRDefault="00346DF1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46DF1" w:rsidRPr="007229D1" w:rsidRDefault="00346DF1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46DF1" w:rsidRPr="007229D1" w:rsidRDefault="00346DF1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46DF1" w:rsidRPr="007229D1" w:rsidRDefault="00346DF1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</w:tr>
    </w:tbl>
    <w:p w:rsidR="00346DF1" w:rsidRPr="007229D1" w:rsidRDefault="00346DF1" w:rsidP="00346DF1">
      <w:pPr>
        <w:spacing w:after="88" w:line="259" w:lineRule="auto"/>
        <w:rPr>
          <w:rFonts w:cstheme="minorHAnsi"/>
          <w:b/>
          <w:color w:val="000000" w:themeColor="text1"/>
        </w:rPr>
      </w:pPr>
    </w:p>
    <w:p w:rsidR="00346DF1" w:rsidRPr="007229D1" w:rsidRDefault="00346DF1" w:rsidP="00346DF1">
      <w:pPr>
        <w:spacing w:after="88" w:line="259" w:lineRule="auto"/>
        <w:ind w:left="552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>5.2</w:t>
      </w:r>
      <w:r w:rsidRPr="007229D1">
        <w:rPr>
          <w:rFonts w:eastAsia="Arial" w:cstheme="minorHAnsi"/>
          <w:b/>
          <w:color w:val="000000" w:themeColor="text1"/>
        </w:rPr>
        <w:t xml:space="preserve"> </w:t>
      </w:r>
      <w:r w:rsidRPr="007229D1">
        <w:rPr>
          <w:rFonts w:cstheme="minorHAnsi"/>
          <w:b/>
          <w:color w:val="000000" w:themeColor="text1"/>
        </w:rPr>
        <w:t xml:space="preserve">Formula de calificación </w:t>
      </w:r>
    </w:p>
    <w:p w:rsidR="00346DF1" w:rsidRPr="007229D1" w:rsidRDefault="00346DF1" w:rsidP="00346DF1">
      <w:pPr>
        <w:spacing w:after="100"/>
        <w:ind w:left="852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 xml:space="preserve"> </w:t>
      </w:r>
      <w:r w:rsidRPr="007229D1">
        <w:rPr>
          <w:rFonts w:cstheme="minorHAnsi"/>
          <w:color w:val="000000" w:themeColor="text1"/>
        </w:rPr>
        <w:t xml:space="preserve">0.50*EP + 0.50*EF </w:t>
      </w:r>
    </w:p>
    <w:p w:rsidR="00346DF1" w:rsidRPr="007229D1" w:rsidRDefault="00346DF1" w:rsidP="00346DF1">
      <w:pPr>
        <w:keepNext/>
        <w:keepLines/>
        <w:spacing w:before="200" w:after="0"/>
        <w:ind w:left="552"/>
        <w:outlineLvl w:val="1"/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 w:rsidRPr="007229D1">
        <w:rPr>
          <w:rFonts w:eastAsiaTheme="majorEastAsia" w:cstheme="minorHAnsi"/>
          <w:b/>
          <w:bCs/>
          <w:color w:val="000000" w:themeColor="text1"/>
          <w:sz w:val="26"/>
          <w:szCs w:val="26"/>
        </w:rPr>
        <w:t>5.3</w:t>
      </w:r>
      <w:r w:rsidRPr="007229D1">
        <w:rPr>
          <w:rFonts w:eastAsia="Arial" w:cstheme="minorHAnsi"/>
          <w:b/>
          <w:bCs/>
          <w:color w:val="000000" w:themeColor="text1"/>
          <w:sz w:val="26"/>
          <w:szCs w:val="26"/>
        </w:rPr>
        <w:t xml:space="preserve"> </w:t>
      </w:r>
      <w:r w:rsidRPr="007229D1">
        <w:rPr>
          <w:rFonts w:eastAsiaTheme="majorEastAsia" w:cstheme="minorHAnsi"/>
          <w:b/>
          <w:bCs/>
          <w:color w:val="000000" w:themeColor="text1"/>
          <w:sz w:val="26"/>
          <w:szCs w:val="26"/>
        </w:rPr>
        <w:t xml:space="preserve">Consideraciones </w:t>
      </w:r>
    </w:p>
    <w:p w:rsidR="00346DF1" w:rsidRPr="007229D1" w:rsidRDefault="00346DF1" w:rsidP="00346DF1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 w:line="240" w:lineRule="auto"/>
        <w:jc w:val="both"/>
        <w:rPr>
          <w:color w:val="000000" w:themeColor="text1"/>
        </w:rPr>
      </w:pP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nota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mínima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aprobatoria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 xml:space="preserve">para </w:t>
      </w:r>
      <w:r w:rsidRPr="00671037">
        <w:rPr>
          <w:rFonts w:cstheme="minorHAnsi"/>
          <w:sz w:val="18"/>
          <w:szCs w:val="18"/>
        </w:rPr>
        <w:t>de Medicina Humana, Estomatología</w:t>
      </w:r>
      <w:r>
        <w:rPr>
          <w:rFonts w:cstheme="minorHAnsi"/>
          <w:sz w:val="18"/>
          <w:szCs w:val="18"/>
        </w:rPr>
        <w:t xml:space="preserve">, </w:t>
      </w:r>
      <w:r w:rsidRPr="00671037">
        <w:rPr>
          <w:rFonts w:cstheme="minorHAnsi"/>
          <w:sz w:val="18"/>
          <w:szCs w:val="18"/>
        </w:rPr>
        <w:t>Enfermería,</w:t>
      </w:r>
      <w:r>
        <w:rPr>
          <w:rFonts w:cstheme="minorHAnsi"/>
          <w:sz w:val="18"/>
          <w:szCs w:val="18"/>
        </w:rPr>
        <w:t xml:space="preserve"> Tecnología Médica y sus especialidades, Psicología y Trabajo Social</w:t>
      </w:r>
      <w:r w:rsidRPr="007229D1">
        <w:rPr>
          <w:color w:val="000000" w:themeColor="text1"/>
        </w:rPr>
        <w:t xml:space="preserve"> es 14</w:t>
      </w:r>
      <w:r>
        <w:rPr>
          <w:color w:val="000000" w:themeColor="text1"/>
        </w:rPr>
        <w:t>.</w:t>
      </w:r>
    </w:p>
    <w:p w:rsidR="00346DF1" w:rsidRPr="007229D1" w:rsidRDefault="00346DF1" w:rsidP="00346DF1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 w:line="240" w:lineRule="auto"/>
        <w:jc w:val="both"/>
        <w:rPr>
          <w:color w:val="000000" w:themeColor="text1"/>
        </w:rPr>
      </w:pPr>
      <w:r w:rsidRPr="007229D1">
        <w:rPr>
          <w:color w:val="000000" w:themeColor="text1"/>
        </w:rPr>
        <w:t>La nota mínima aprobatoria para las demás escuelas profesionales es 12</w:t>
      </w:r>
    </w:p>
    <w:p w:rsidR="00346DF1" w:rsidRPr="007229D1" w:rsidRDefault="00346DF1" w:rsidP="00346DF1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/>
        <w:ind w:right="957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En el caso de que un estudiante no rinda un </w:t>
      </w:r>
      <w:r>
        <w:rPr>
          <w:color w:val="000000" w:themeColor="text1"/>
        </w:rPr>
        <w:t xml:space="preserve">examen parcia </w:t>
      </w:r>
      <w:r w:rsidRPr="007229D1">
        <w:rPr>
          <w:color w:val="000000" w:themeColor="text1"/>
        </w:rPr>
        <w:t>(</w:t>
      </w:r>
      <w:r>
        <w:rPr>
          <w:color w:val="000000" w:themeColor="text1"/>
        </w:rPr>
        <w:t>EP</w:t>
      </w:r>
      <w:r w:rsidRPr="007229D1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o examen final (EF) </w:t>
      </w:r>
      <w:r w:rsidRPr="007229D1">
        <w:rPr>
          <w:color w:val="000000" w:themeColor="text1"/>
        </w:rPr>
        <w:t>obtendrá el calificativo de cero</w:t>
      </w:r>
    </w:p>
    <w:p w:rsidR="00346DF1" w:rsidRPr="001B170F" w:rsidRDefault="00346DF1" w:rsidP="00346DF1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after="0"/>
        <w:ind w:right="955"/>
        <w:jc w:val="both"/>
        <w:rPr>
          <w:color w:val="000000" w:themeColor="text1"/>
        </w:rPr>
      </w:pPr>
      <w:r>
        <w:rPr>
          <w:color w:val="000000" w:themeColor="text1"/>
        </w:rPr>
        <w:t xml:space="preserve">El examen parcial es programado en la semana 02 y el examen final es </w:t>
      </w:r>
      <w:r w:rsidRPr="007229D1">
        <w:rPr>
          <w:color w:val="000000" w:themeColor="text1"/>
        </w:rPr>
        <w:t xml:space="preserve">programado </w:t>
      </w:r>
      <w:r>
        <w:rPr>
          <w:color w:val="000000" w:themeColor="text1"/>
        </w:rPr>
        <w:t xml:space="preserve">en la semana 04 </w:t>
      </w:r>
      <w:r w:rsidRPr="007229D1">
        <w:rPr>
          <w:color w:val="000000" w:themeColor="text1"/>
        </w:rPr>
        <w:t>en el aula virtual según cronograma emitido por la Jefatura del Centro de preparación para la vida universitaria.</w:t>
      </w:r>
    </w:p>
    <w:p w:rsidR="00346DF1" w:rsidRPr="007229D1" w:rsidRDefault="00346DF1" w:rsidP="00346DF1">
      <w:pPr>
        <w:pStyle w:val="Ttulo3"/>
        <w:ind w:left="552"/>
        <w:rPr>
          <w:color w:val="000000" w:themeColor="text1"/>
        </w:rPr>
      </w:pPr>
      <w:r w:rsidRPr="007229D1">
        <w:rPr>
          <w:color w:val="000000" w:themeColor="text1"/>
        </w:rPr>
        <w:t>VII.</w:t>
      </w:r>
      <w:r w:rsidRPr="007229D1">
        <w:rPr>
          <w:color w:val="000000" w:themeColor="text1"/>
          <w:spacing w:val="60"/>
        </w:rPr>
        <w:t xml:space="preserve"> </w:t>
      </w:r>
      <w:r w:rsidRPr="007229D1">
        <w:rPr>
          <w:color w:val="000000" w:themeColor="text1"/>
        </w:rPr>
        <w:t>HERRAMIENTAS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TECNOLÓGICAS</w:t>
      </w:r>
    </w:p>
    <w:p w:rsidR="00346DF1" w:rsidRPr="007229D1" w:rsidRDefault="00346DF1" w:rsidP="00346DF1">
      <w:pPr>
        <w:pStyle w:val="Ttulo4"/>
        <w:keepNext w:val="0"/>
        <w:keepLines w:val="0"/>
        <w:widowControl w:val="0"/>
        <w:numPr>
          <w:ilvl w:val="1"/>
          <w:numId w:val="3"/>
        </w:numPr>
        <w:tabs>
          <w:tab w:val="left" w:pos="1024"/>
        </w:tabs>
        <w:autoSpaceDE w:val="0"/>
        <w:autoSpaceDN w:val="0"/>
        <w:spacing w:before="41" w:line="240" w:lineRule="auto"/>
        <w:ind w:left="1024" w:hanging="357"/>
        <w:jc w:val="both"/>
        <w:rPr>
          <w:color w:val="000000" w:themeColor="text1"/>
        </w:rPr>
      </w:pPr>
      <w:r w:rsidRPr="007229D1">
        <w:rPr>
          <w:color w:val="000000" w:themeColor="text1"/>
          <w:spacing w:val="-2"/>
        </w:rPr>
        <w:t>Herramientas</w:t>
      </w:r>
      <w:r w:rsidRPr="007229D1">
        <w:rPr>
          <w:color w:val="000000" w:themeColor="text1"/>
          <w:spacing w:val="8"/>
        </w:rPr>
        <w:t xml:space="preserve"> </w:t>
      </w:r>
      <w:r w:rsidRPr="007229D1">
        <w:rPr>
          <w:color w:val="000000" w:themeColor="text1"/>
          <w:spacing w:val="-2"/>
        </w:rPr>
        <w:t>tecnologías</w:t>
      </w:r>
      <w:r w:rsidRPr="007229D1">
        <w:rPr>
          <w:color w:val="000000" w:themeColor="text1"/>
          <w:spacing w:val="5"/>
        </w:rPr>
        <w:t xml:space="preserve"> </w:t>
      </w:r>
      <w:r w:rsidRPr="007229D1">
        <w:rPr>
          <w:color w:val="000000" w:themeColor="text1"/>
          <w:spacing w:val="-2"/>
        </w:rPr>
        <w:t>generales</w:t>
      </w:r>
    </w:p>
    <w:p w:rsidR="00346DF1" w:rsidRPr="007229D1" w:rsidRDefault="00346DF1" w:rsidP="00346DF1">
      <w:pPr>
        <w:pStyle w:val="Prrafodelista"/>
        <w:widowControl w:val="0"/>
        <w:numPr>
          <w:ilvl w:val="0"/>
          <w:numId w:val="2"/>
        </w:numPr>
        <w:tabs>
          <w:tab w:val="left" w:pos="1515"/>
          <w:tab w:val="left" w:pos="1517"/>
        </w:tabs>
        <w:autoSpaceDE w:val="0"/>
        <w:autoSpaceDN w:val="0"/>
        <w:spacing w:before="39" w:after="0"/>
        <w:ind w:right="244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>Campus</w:t>
      </w:r>
      <w:r w:rsidRPr="007229D1">
        <w:rPr>
          <w:b/>
          <w:color w:val="000000" w:themeColor="text1"/>
          <w:spacing w:val="-13"/>
        </w:rPr>
        <w:t xml:space="preserve"> </w:t>
      </w:r>
      <w:r w:rsidRPr="007229D1">
        <w:rPr>
          <w:b/>
          <w:color w:val="000000" w:themeColor="text1"/>
        </w:rPr>
        <w:t>virtual:</w:t>
      </w:r>
      <w:r w:rsidRPr="007229D1">
        <w:rPr>
          <w:b/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Herramienta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que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será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empleada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acceder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al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curso,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 xml:space="preserve">visualización del sílabo, registro de notas, registro asistencia, acceso a la base de datos: </w:t>
      </w:r>
      <w:proofErr w:type="spellStart"/>
      <w:r w:rsidRPr="007229D1">
        <w:rPr>
          <w:color w:val="000000" w:themeColor="text1"/>
        </w:rPr>
        <w:t>Ebsco</w:t>
      </w:r>
      <w:proofErr w:type="spellEnd"/>
      <w:r w:rsidRPr="007229D1">
        <w:rPr>
          <w:color w:val="000000" w:themeColor="text1"/>
        </w:rPr>
        <w:t xml:space="preserve">, </w:t>
      </w:r>
      <w:proofErr w:type="spellStart"/>
      <w:r w:rsidRPr="007229D1">
        <w:rPr>
          <w:color w:val="000000" w:themeColor="text1"/>
        </w:rPr>
        <w:t>Proquest</w:t>
      </w:r>
      <w:proofErr w:type="spellEnd"/>
      <w:r w:rsidRPr="007229D1">
        <w:rPr>
          <w:color w:val="000000" w:themeColor="text1"/>
        </w:rPr>
        <w:t xml:space="preserve">, </w:t>
      </w:r>
      <w:proofErr w:type="spellStart"/>
      <w:r w:rsidRPr="007229D1">
        <w:rPr>
          <w:color w:val="000000" w:themeColor="text1"/>
        </w:rPr>
        <w:t>Scopus</w:t>
      </w:r>
      <w:proofErr w:type="spellEnd"/>
      <w:r w:rsidRPr="007229D1">
        <w:rPr>
          <w:color w:val="000000" w:themeColor="text1"/>
        </w:rPr>
        <w:t xml:space="preserve">, </w:t>
      </w:r>
      <w:proofErr w:type="spellStart"/>
      <w:r w:rsidRPr="007229D1">
        <w:rPr>
          <w:color w:val="000000" w:themeColor="text1"/>
        </w:rPr>
        <w:t>vLex</w:t>
      </w:r>
      <w:proofErr w:type="spellEnd"/>
      <w:r w:rsidRPr="007229D1">
        <w:rPr>
          <w:color w:val="000000" w:themeColor="text1"/>
        </w:rPr>
        <w:t>, etc. De la misma forma, permitirá el acceso al Aula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Virtual, entro otros componentes académicos administrativos.</w:t>
      </w:r>
    </w:p>
    <w:p w:rsidR="00346DF1" w:rsidRPr="007229D1" w:rsidRDefault="00346DF1" w:rsidP="00346DF1">
      <w:pPr>
        <w:pStyle w:val="Prrafodelista"/>
        <w:widowControl w:val="0"/>
        <w:numPr>
          <w:ilvl w:val="0"/>
          <w:numId w:val="2"/>
        </w:numPr>
        <w:tabs>
          <w:tab w:val="left" w:pos="1515"/>
          <w:tab w:val="left" w:pos="1517"/>
        </w:tabs>
        <w:autoSpaceDE w:val="0"/>
        <w:autoSpaceDN w:val="0"/>
        <w:spacing w:before="1" w:after="0"/>
        <w:ind w:right="243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>Aula virtual</w:t>
      </w:r>
      <w:r w:rsidRPr="007229D1">
        <w:rPr>
          <w:color w:val="000000" w:themeColor="text1"/>
        </w:rPr>
        <w:t>: OPEN LMS, es la herramienta que sustenta el aula virtual, espacio donde se integrará la comunicación didáctica (asincrónica y sincrónica) entre los estudiantes y el docente, además será empleada para organizar y acceder al contenido, a los recursos y a las actividades de evaluación.</w:t>
      </w:r>
    </w:p>
    <w:p w:rsidR="00346DF1" w:rsidRPr="007229D1" w:rsidRDefault="00346DF1" w:rsidP="00346DF1">
      <w:pPr>
        <w:pStyle w:val="Prrafodelista"/>
        <w:widowControl w:val="0"/>
        <w:numPr>
          <w:ilvl w:val="0"/>
          <w:numId w:val="2"/>
        </w:numPr>
        <w:tabs>
          <w:tab w:val="left" w:pos="1515"/>
          <w:tab w:val="left" w:pos="1517"/>
        </w:tabs>
        <w:autoSpaceDE w:val="0"/>
        <w:autoSpaceDN w:val="0"/>
        <w:spacing w:after="0"/>
        <w:ind w:right="242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Plataforma de videoconferencia: </w:t>
      </w:r>
      <w:r w:rsidRPr="007229D1">
        <w:rPr>
          <w:color w:val="000000" w:themeColor="text1"/>
        </w:rPr>
        <w:t>ZOOM, herramienta para el desarrollo de las clases en línea y la comunicación didáctica sincrónica o en tiempo real, entre el estudiante y el docente, con fines de desarrollar los contenidos y las actividades programadas en el sílabo.</w:t>
      </w:r>
    </w:p>
    <w:p w:rsidR="00346DF1" w:rsidRPr="007229D1" w:rsidRDefault="00346DF1" w:rsidP="00346DF1">
      <w:pPr>
        <w:jc w:val="both"/>
        <w:rPr>
          <w:color w:val="000000" w:themeColor="text1"/>
        </w:rPr>
        <w:sectPr w:rsidR="00346DF1" w:rsidRPr="007229D1">
          <w:pgSz w:w="11920" w:h="16850"/>
          <w:pgMar w:top="1340" w:right="1140" w:bottom="280" w:left="1560" w:header="720" w:footer="720" w:gutter="0"/>
          <w:cols w:space="720"/>
        </w:sectPr>
      </w:pPr>
    </w:p>
    <w:p w:rsidR="00346DF1" w:rsidRPr="007229D1" w:rsidRDefault="00346DF1" w:rsidP="00346DF1">
      <w:pPr>
        <w:pStyle w:val="Ttulo4"/>
        <w:keepNext w:val="0"/>
        <w:keepLines w:val="0"/>
        <w:widowControl w:val="0"/>
        <w:numPr>
          <w:ilvl w:val="1"/>
          <w:numId w:val="3"/>
        </w:numPr>
        <w:tabs>
          <w:tab w:val="left" w:pos="1872"/>
          <w:tab w:val="left" w:pos="1875"/>
        </w:tabs>
        <w:autoSpaceDE w:val="0"/>
        <w:autoSpaceDN w:val="0"/>
        <w:spacing w:before="35"/>
        <w:ind w:left="1875" w:right="275" w:hanging="426"/>
        <w:jc w:val="both"/>
        <w:rPr>
          <w:color w:val="000000" w:themeColor="text1"/>
        </w:rPr>
      </w:pPr>
      <w:r w:rsidRPr="007229D1">
        <w:rPr>
          <w:color w:val="000000" w:themeColor="text1"/>
        </w:rPr>
        <w:lastRenderedPageBreak/>
        <w:t>Herramientas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específicas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curso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(programas,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softwares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 xml:space="preserve">simuladores, </w:t>
      </w:r>
      <w:r w:rsidRPr="007229D1">
        <w:rPr>
          <w:color w:val="000000" w:themeColor="text1"/>
          <w:spacing w:val="-2"/>
        </w:rPr>
        <w:t>entre otros)</w:t>
      </w:r>
    </w:p>
    <w:p w:rsidR="00346DF1" w:rsidRPr="007229D1" w:rsidRDefault="00346DF1" w:rsidP="00346DF1">
      <w:pPr>
        <w:pStyle w:val="Prrafodelista"/>
        <w:widowControl w:val="0"/>
        <w:numPr>
          <w:ilvl w:val="2"/>
          <w:numId w:val="3"/>
        </w:numPr>
        <w:tabs>
          <w:tab w:val="left" w:pos="1418"/>
          <w:tab w:val="left" w:pos="1557"/>
        </w:tabs>
        <w:autoSpaceDE w:val="0"/>
        <w:autoSpaceDN w:val="0"/>
        <w:spacing w:after="0"/>
        <w:ind w:right="248" w:hanging="360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Screencast</w:t>
      </w:r>
      <w:proofErr w:type="spellEnd"/>
      <w:r w:rsidRPr="007229D1">
        <w:rPr>
          <w:b/>
          <w:color w:val="000000" w:themeColor="text1"/>
        </w:rPr>
        <w:t>-o-</w:t>
      </w:r>
      <w:proofErr w:type="spellStart"/>
      <w:r w:rsidRPr="007229D1">
        <w:rPr>
          <w:b/>
          <w:color w:val="000000" w:themeColor="text1"/>
        </w:rPr>
        <w:t>matic</w:t>
      </w:r>
      <w:proofErr w:type="spellEnd"/>
      <w:r w:rsidRPr="007229D1">
        <w:rPr>
          <w:b/>
          <w:color w:val="000000" w:themeColor="text1"/>
        </w:rPr>
        <w:t>:</w:t>
      </w:r>
      <w:r w:rsidRPr="007229D1">
        <w:rPr>
          <w:b/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herramienta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recomendada,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en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su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versión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gratuita,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que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 xml:space="preserve">el </w:t>
      </w:r>
      <w:r>
        <w:rPr>
          <w:color w:val="000000" w:themeColor="text1"/>
        </w:rPr>
        <w:t>estudiante</w:t>
      </w:r>
      <w:r w:rsidRPr="007229D1">
        <w:rPr>
          <w:color w:val="000000" w:themeColor="text1"/>
        </w:rPr>
        <w:t xml:space="preserve"> grabe la exposición del proyecto del producto acreditable del curso.</w:t>
      </w:r>
    </w:p>
    <w:p w:rsidR="00346DF1" w:rsidRPr="007229D1" w:rsidRDefault="00346DF1" w:rsidP="00346DF1">
      <w:pPr>
        <w:pStyle w:val="Prrafodelista"/>
        <w:widowControl w:val="0"/>
        <w:numPr>
          <w:ilvl w:val="2"/>
          <w:numId w:val="3"/>
        </w:numPr>
        <w:tabs>
          <w:tab w:val="left" w:pos="1418"/>
          <w:tab w:val="left" w:pos="1557"/>
        </w:tabs>
        <w:autoSpaceDE w:val="0"/>
        <w:autoSpaceDN w:val="0"/>
        <w:spacing w:after="0"/>
        <w:ind w:right="241" w:hanging="360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You</w:t>
      </w:r>
      <w:proofErr w:type="spellEnd"/>
      <w:r w:rsidRPr="007229D1">
        <w:rPr>
          <w:b/>
          <w:color w:val="000000" w:themeColor="text1"/>
        </w:rPr>
        <w:t xml:space="preserve"> </w:t>
      </w:r>
      <w:proofErr w:type="spellStart"/>
      <w:r w:rsidRPr="007229D1">
        <w:rPr>
          <w:b/>
          <w:color w:val="000000" w:themeColor="text1"/>
        </w:rPr>
        <w:t>Tube</w:t>
      </w:r>
      <w:proofErr w:type="spellEnd"/>
      <w:r w:rsidRPr="007229D1">
        <w:rPr>
          <w:b/>
          <w:color w:val="000000" w:themeColor="text1"/>
        </w:rPr>
        <w:t xml:space="preserve">: </w:t>
      </w:r>
      <w:r w:rsidRPr="007229D1">
        <w:rPr>
          <w:color w:val="000000" w:themeColor="text1"/>
        </w:rPr>
        <w:t xml:space="preserve">Es herramienta pertinente para el aprendizaje utilizada con fines académicos para apoyar el proceso de enseñanza aprendizaje con los estudiantes. Asimismo, se utilizará para que docentes y estudiantes alojen sus vídeos para </w:t>
      </w:r>
      <w:r w:rsidRPr="007229D1">
        <w:rPr>
          <w:color w:val="000000" w:themeColor="text1"/>
          <w:spacing w:val="-2"/>
        </w:rPr>
        <w:t>compartirlos.</w:t>
      </w:r>
    </w:p>
    <w:p w:rsidR="00346DF1" w:rsidRPr="007229D1" w:rsidRDefault="00346DF1" w:rsidP="00346DF1">
      <w:pPr>
        <w:pStyle w:val="Prrafodelista"/>
        <w:widowControl w:val="0"/>
        <w:numPr>
          <w:ilvl w:val="2"/>
          <w:numId w:val="3"/>
        </w:numPr>
        <w:tabs>
          <w:tab w:val="left" w:pos="1418"/>
          <w:tab w:val="left" w:pos="1557"/>
        </w:tabs>
        <w:autoSpaceDE w:val="0"/>
        <w:autoSpaceDN w:val="0"/>
        <w:spacing w:after="0"/>
        <w:ind w:right="239" w:hanging="360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Padlet</w:t>
      </w:r>
      <w:proofErr w:type="spellEnd"/>
      <w:r w:rsidRPr="007229D1">
        <w:rPr>
          <w:b/>
          <w:color w:val="000000" w:themeColor="text1"/>
        </w:rPr>
        <w:t xml:space="preserve">: </w:t>
      </w:r>
      <w:r w:rsidRPr="007229D1">
        <w:rPr>
          <w:color w:val="000000" w:themeColor="text1"/>
        </w:rPr>
        <w:t>Es una plataforma digital que ofrece la posibilidad de crear murales colaborativos. En el contexto educativo, funciona como una pizarra colaborativa virtual en la que docente y estudiantes pueden trabajar al mismo tiempo, dentro de un mismo entorno.</w:t>
      </w:r>
    </w:p>
    <w:p w:rsidR="00346DF1" w:rsidRPr="007229D1" w:rsidRDefault="00346DF1" w:rsidP="00346DF1">
      <w:pPr>
        <w:pStyle w:val="Prrafodelista"/>
        <w:widowControl w:val="0"/>
        <w:numPr>
          <w:ilvl w:val="2"/>
          <w:numId w:val="3"/>
        </w:numPr>
        <w:tabs>
          <w:tab w:val="left" w:pos="1418"/>
          <w:tab w:val="left" w:pos="1557"/>
        </w:tabs>
        <w:autoSpaceDE w:val="0"/>
        <w:autoSpaceDN w:val="0"/>
        <w:spacing w:before="1" w:after="0"/>
        <w:ind w:right="236" w:hanging="360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Google Drive: </w:t>
      </w:r>
      <w:r w:rsidRPr="007229D1">
        <w:rPr>
          <w:color w:val="000000" w:themeColor="text1"/>
        </w:rPr>
        <w:t>Con esta aplicación docentes y estudiantes pueden almacenar y compartir documentos, fotos y videos en la nube para tenerlos accesibles desde cualquier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ordenador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o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dispositivo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móvil.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Se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puede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acceder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través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correo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“crece” por medio del cual se tendrá almacenamiento ilimitado.</w:t>
      </w:r>
    </w:p>
    <w:p w:rsidR="00346DF1" w:rsidRPr="007229D1" w:rsidRDefault="00346DF1" w:rsidP="00346DF1">
      <w:pPr>
        <w:pStyle w:val="Prrafodelista"/>
        <w:widowControl w:val="0"/>
        <w:numPr>
          <w:ilvl w:val="2"/>
          <w:numId w:val="3"/>
        </w:numPr>
        <w:tabs>
          <w:tab w:val="left" w:pos="1513"/>
          <w:tab w:val="left" w:pos="1560"/>
        </w:tabs>
        <w:autoSpaceDE w:val="0"/>
        <w:autoSpaceDN w:val="0"/>
        <w:spacing w:after="0"/>
        <w:ind w:left="1560" w:right="245" w:hanging="567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Microsoft </w:t>
      </w:r>
      <w:proofErr w:type="spellStart"/>
      <w:r w:rsidRPr="007229D1">
        <w:rPr>
          <w:b/>
          <w:color w:val="000000" w:themeColor="text1"/>
        </w:rPr>
        <w:t>Power</w:t>
      </w:r>
      <w:proofErr w:type="spellEnd"/>
      <w:r w:rsidRPr="007229D1">
        <w:rPr>
          <w:b/>
          <w:color w:val="000000" w:themeColor="text1"/>
        </w:rPr>
        <w:t xml:space="preserve"> Point: </w:t>
      </w:r>
      <w:r w:rsidRPr="007229D1">
        <w:rPr>
          <w:color w:val="000000" w:themeColor="text1"/>
        </w:rPr>
        <w:t xml:space="preserve">Es un programa diseñado para hacer presentaciones prácticas con texto esquematizado, fácil de entender, animaciones de texto e imágenes, por medio de la cual los docentes y estudiantes diseñarán diferentes </w:t>
      </w:r>
      <w:r w:rsidRPr="007229D1">
        <w:rPr>
          <w:color w:val="000000" w:themeColor="text1"/>
          <w:spacing w:val="-2"/>
        </w:rPr>
        <w:t>presentaciones.</w:t>
      </w:r>
    </w:p>
    <w:p w:rsidR="00346DF1" w:rsidRPr="007229D1" w:rsidRDefault="00346DF1" w:rsidP="00346DF1">
      <w:pPr>
        <w:pStyle w:val="Textoindependiente"/>
        <w:spacing w:before="40"/>
        <w:rPr>
          <w:color w:val="000000" w:themeColor="text1"/>
        </w:rPr>
      </w:pPr>
    </w:p>
    <w:p w:rsidR="00346DF1" w:rsidRPr="007229D1" w:rsidRDefault="00346DF1" w:rsidP="00346DF1">
      <w:pPr>
        <w:pStyle w:val="Ttulo4"/>
        <w:keepNext w:val="0"/>
        <w:keepLines w:val="0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before="0" w:line="240" w:lineRule="auto"/>
        <w:ind w:left="720" w:hanging="612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Referencias</w:t>
      </w:r>
    </w:p>
    <w:p w:rsidR="00346DF1" w:rsidRPr="007229D1" w:rsidRDefault="00346DF1" w:rsidP="00346DF1">
      <w:pPr>
        <w:spacing w:before="39"/>
        <w:ind w:left="852"/>
        <w:rPr>
          <w:i/>
          <w:color w:val="000000" w:themeColor="text1"/>
        </w:rPr>
      </w:pPr>
      <w:r w:rsidRPr="007229D1">
        <w:rPr>
          <w:color w:val="000000" w:themeColor="text1"/>
          <w:spacing w:val="-2"/>
        </w:rPr>
        <w:t>Aguirre,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M.,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Maldonado,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C.,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Peña,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C.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y</w:t>
      </w:r>
      <w:r w:rsidRPr="007229D1">
        <w:rPr>
          <w:color w:val="000000" w:themeColor="text1"/>
          <w:spacing w:val="-5"/>
        </w:rPr>
        <w:t xml:space="preserve"> </w:t>
      </w:r>
      <w:proofErr w:type="spellStart"/>
      <w:r w:rsidRPr="007229D1">
        <w:rPr>
          <w:color w:val="000000" w:themeColor="text1"/>
          <w:spacing w:val="-2"/>
        </w:rPr>
        <w:t>Rider</w:t>
      </w:r>
      <w:proofErr w:type="spellEnd"/>
      <w:r w:rsidRPr="007229D1">
        <w:rPr>
          <w:color w:val="000000" w:themeColor="text1"/>
          <w:spacing w:val="-2"/>
        </w:rPr>
        <w:t>,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C.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(2015).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i/>
          <w:color w:val="000000" w:themeColor="text1"/>
          <w:spacing w:val="-2"/>
        </w:rPr>
        <w:t>Cómo</w:t>
      </w:r>
      <w:r w:rsidRPr="007229D1">
        <w:rPr>
          <w:i/>
          <w:color w:val="000000" w:themeColor="text1"/>
          <w:spacing w:val="-4"/>
        </w:rPr>
        <w:t xml:space="preserve"> </w:t>
      </w:r>
      <w:r w:rsidRPr="007229D1">
        <w:rPr>
          <w:i/>
          <w:color w:val="000000" w:themeColor="text1"/>
          <w:spacing w:val="-2"/>
        </w:rPr>
        <w:t>leer</w:t>
      </w:r>
      <w:r w:rsidRPr="007229D1">
        <w:rPr>
          <w:i/>
          <w:color w:val="000000" w:themeColor="text1"/>
          <w:spacing w:val="-5"/>
        </w:rPr>
        <w:t xml:space="preserve"> </w:t>
      </w:r>
      <w:r w:rsidRPr="007229D1">
        <w:rPr>
          <w:i/>
          <w:color w:val="000000" w:themeColor="text1"/>
          <w:spacing w:val="-2"/>
        </w:rPr>
        <w:t>y</w:t>
      </w:r>
      <w:r w:rsidRPr="007229D1">
        <w:rPr>
          <w:i/>
          <w:color w:val="000000" w:themeColor="text1"/>
          <w:spacing w:val="-6"/>
        </w:rPr>
        <w:t xml:space="preserve"> </w:t>
      </w:r>
      <w:r w:rsidRPr="007229D1">
        <w:rPr>
          <w:i/>
          <w:color w:val="000000" w:themeColor="text1"/>
          <w:spacing w:val="-2"/>
        </w:rPr>
        <w:t>escribir</w:t>
      </w:r>
      <w:r w:rsidRPr="007229D1">
        <w:rPr>
          <w:i/>
          <w:color w:val="000000" w:themeColor="text1"/>
          <w:spacing w:val="-5"/>
        </w:rPr>
        <w:t xml:space="preserve"> </w:t>
      </w:r>
      <w:r w:rsidRPr="007229D1">
        <w:rPr>
          <w:i/>
          <w:color w:val="000000" w:themeColor="text1"/>
          <w:spacing w:val="-2"/>
        </w:rPr>
        <w:t>en</w:t>
      </w:r>
      <w:r w:rsidRPr="007229D1">
        <w:rPr>
          <w:i/>
          <w:color w:val="000000" w:themeColor="text1"/>
          <w:spacing w:val="-4"/>
        </w:rPr>
        <w:t xml:space="preserve"> </w:t>
      </w:r>
      <w:r w:rsidRPr="007229D1">
        <w:rPr>
          <w:i/>
          <w:color w:val="000000" w:themeColor="text1"/>
          <w:spacing w:val="-2"/>
        </w:rPr>
        <w:t>la</w:t>
      </w:r>
      <w:r w:rsidRPr="007229D1">
        <w:rPr>
          <w:i/>
          <w:color w:val="000000" w:themeColor="text1"/>
          <w:spacing w:val="-6"/>
        </w:rPr>
        <w:t xml:space="preserve"> </w:t>
      </w:r>
      <w:r w:rsidRPr="007229D1">
        <w:rPr>
          <w:i/>
          <w:color w:val="000000" w:themeColor="text1"/>
          <w:spacing w:val="-2"/>
        </w:rPr>
        <w:t>universidad.</w:t>
      </w:r>
    </w:p>
    <w:p w:rsidR="00346DF1" w:rsidRPr="007229D1" w:rsidRDefault="00346DF1" w:rsidP="00346DF1">
      <w:pPr>
        <w:spacing w:before="41"/>
        <w:ind w:left="1260"/>
        <w:rPr>
          <w:color w:val="000000" w:themeColor="text1"/>
        </w:rPr>
      </w:pPr>
      <w:r w:rsidRPr="007229D1">
        <w:rPr>
          <w:i/>
          <w:color w:val="000000" w:themeColor="text1"/>
        </w:rPr>
        <w:t>Prácticas</w:t>
      </w:r>
      <w:r w:rsidRPr="007229D1">
        <w:rPr>
          <w:i/>
          <w:color w:val="000000" w:themeColor="text1"/>
          <w:spacing w:val="-8"/>
        </w:rPr>
        <w:t xml:space="preserve"> </w:t>
      </w:r>
      <w:r w:rsidRPr="007229D1">
        <w:rPr>
          <w:i/>
          <w:color w:val="000000" w:themeColor="text1"/>
        </w:rPr>
        <w:t>letradas</w:t>
      </w:r>
      <w:r w:rsidRPr="007229D1">
        <w:rPr>
          <w:i/>
          <w:color w:val="000000" w:themeColor="text1"/>
          <w:spacing w:val="-3"/>
        </w:rPr>
        <w:t xml:space="preserve"> </w:t>
      </w:r>
      <w:r w:rsidRPr="007229D1">
        <w:rPr>
          <w:i/>
          <w:color w:val="000000" w:themeColor="text1"/>
        </w:rPr>
        <w:t>exitosas.</w:t>
      </w:r>
      <w:r w:rsidRPr="007229D1">
        <w:rPr>
          <w:i/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2°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ed.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Universidad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Peruana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Ciencias</w:t>
      </w:r>
      <w:r w:rsidRPr="007229D1">
        <w:rPr>
          <w:color w:val="000000" w:themeColor="text1"/>
          <w:spacing w:val="-2"/>
        </w:rPr>
        <w:t xml:space="preserve"> Aplicada.</w:t>
      </w:r>
    </w:p>
    <w:p w:rsidR="00346DF1" w:rsidRPr="007229D1" w:rsidRDefault="00346DF1" w:rsidP="00346DF1">
      <w:pPr>
        <w:spacing w:before="44" w:line="273" w:lineRule="auto"/>
        <w:ind w:left="1260" w:right="244" w:hanging="408"/>
        <w:rPr>
          <w:color w:val="000000" w:themeColor="text1"/>
        </w:rPr>
      </w:pPr>
      <w:r w:rsidRPr="007229D1">
        <w:rPr>
          <w:color w:val="000000" w:themeColor="text1"/>
        </w:rPr>
        <w:t>Aguirre,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M., Estrada,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C.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y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Flores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E.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 xml:space="preserve">(2009). </w:t>
      </w:r>
      <w:r w:rsidRPr="007229D1">
        <w:rPr>
          <w:i/>
          <w:color w:val="000000" w:themeColor="text1"/>
        </w:rPr>
        <w:t>Redactar</w:t>
      </w:r>
      <w:r w:rsidRPr="007229D1">
        <w:rPr>
          <w:i/>
          <w:color w:val="000000" w:themeColor="text1"/>
          <w:spacing w:val="-1"/>
        </w:rPr>
        <w:t xml:space="preserve"> </w:t>
      </w:r>
      <w:r w:rsidRPr="007229D1">
        <w:rPr>
          <w:i/>
          <w:color w:val="000000" w:themeColor="text1"/>
        </w:rPr>
        <w:t>en la</w:t>
      </w:r>
      <w:r w:rsidRPr="007229D1">
        <w:rPr>
          <w:i/>
          <w:color w:val="000000" w:themeColor="text1"/>
          <w:spacing w:val="-1"/>
        </w:rPr>
        <w:t xml:space="preserve"> </w:t>
      </w:r>
      <w:r w:rsidRPr="007229D1">
        <w:rPr>
          <w:i/>
          <w:color w:val="000000" w:themeColor="text1"/>
        </w:rPr>
        <w:t>Universidad.</w:t>
      </w:r>
      <w:r w:rsidRPr="007229D1">
        <w:rPr>
          <w:i/>
          <w:color w:val="000000" w:themeColor="text1"/>
          <w:spacing w:val="-3"/>
        </w:rPr>
        <w:t xml:space="preserve"> </w:t>
      </w:r>
      <w:r w:rsidRPr="007229D1">
        <w:rPr>
          <w:i/>
          <w:color w:val="000000" w:themeColor="text1"/>
        </w:rPr>
        <w:t>Conceptos</w:t>
      </w:r>
      <w:r w:rsidRPr="007229D1">
        <w:rPr>
          <w:i/>
          <w:color w:val="000000" w:themeColor="text1"/>
          <w:spacing w:val="-4"/>
        </w:rPr>
        <w:t xml:space="preserve"> </w:t>
      </w:r>
      <w:r w:rsidRPr="007229D1">
        <w:rPr>
          <w:i/>
          <w:color w:val="000000" w:themeColor="text1"/>
        </w:rPr>
        <w:t xml:space="preserve">y técnicas fundamentales. </w:t>
      </w:r>
      <w:r w:rsidRPr="007229D1">
        <w:rPr>
          <w:color w:val="000000" w:themeColor="text1"/>
        </w:rPr>
        <w:t>3° ed. Universidad Peruana de Ciencias Aplicada.</w:t>
      </w:r>
    </w:p>
    <w:p w:rsidR="00346DF1" w:rsidRPr="007229D1" w:rsidRDefault="00346DF1" w:rsidP="00346DF1">
      <w:pPr>
        <w:spacing w:before="9"/>
        <w:ind w:left="852"/>
        <w:rPr>
          <w:color w:val="000000" w:themeColor="text1"/>
        </w:rPr>
      </w:pPr>
      <w:r w:rsidRPr="007229D1">
        <w:rPr>
          <w:color w:val="000000" w:themeColor="text1"/>
        </w:rPr>
        <w:t>Zarzar,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C.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(2012).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i/>
          <w:color w:val="000000" w:themeColor="text1"/>
        </w:rPr>
        <w:t>Lectura,</w:t>
      </w:r>
      <w:r w:rsidRPr="007229D1">
        <w:rPr>
          <w:i/>
          <w:color w:val="000000" w:themeColor="text1"/>
          <w:spacing w:val="-7"/>
        </w:rPr>
        <w:t xml:space="preserve"> </w:t>
      </w:r>
      <w:r w:rsidRPr="007229D1">
        <w:rPr>
          <w:i/>
          <w:color w:val="000000" w:themeColor="text1"/>
        </w:rPr>
        <w:t>expresión</w:t>
      </w:r>
      <w:r w:rsidRPr="007229D1">
        <w:rPr>
          <w:i/>
          <w:color w:val="000000" w:themeColor="text1"/>
          <w:spacing w:val="-9"/>
        </w:rPr>
        <w:t xml:space="preserve"> </w:t>
      </w:r>
      <w:r w:rsidRPr="007229D1">
        <w:rPr>
          <w:i/>
          <w:color w:val="000000" w:themeColor="text1"/>
        </w:rPr>
        <w:t>oral</w:t>
      </w:r>
      <w:r w:rsidRPr="007229D1">
        <w:rPr>
          <w:i/>
          <w:color w:val="000000" w:themeColor="text1"/>
          <w:spacing w:val="-6"/>
        </w:rPr>
        <w:t xml:space="preserve"> </w:t>
      </w:r>
      <w:r w:rsidRPr="007229D1">
        <w:rPr>
          <w:i/>
          <w:color w:val="000000" w:themeColor="text1"/>
        </w:rPr>
        <w:t>y</w:t>
      </w:r>
      <w:r w:rsidRPr="007229D1">
        <w:rPr>
          <w:i/>
          <w:color w:val="000000" w:themeColor="text1"/>
          <w:spacing w:val="-9"/>
        </w:rPr>
        <w:t xml:space="preserve"> </w:t>
      </w:r>
      <w:r w:rsidRPr="007229D1">
        <w:rPr>
          <w:i/>
          <w:color w:val="000000" w:themeColor="text1"/>
        </w:rPr>
        <w:t>escrita</w:t>
      </w:r>
      <w:r w:rsidRPr="007229D1">
        <w:rPr>
          <w:color w:val="000000" w:themeColor="text1"/>
        </w:rPr>
        <w:t>.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Grupo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Editorial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Patria.</w:t>
      </w:r>
    </w:p>
    <w:p w:rsidR="00346DF1" w:rsidRDefault="00346DF1"/>
    <w:sectPr w:rsidR="00346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778" w:rsidRDefault="00416778" w:rsidP="00346DF1">
      <w:pPr>
        <w:spacing w:after="0" w:line="240" w:lineRule="auto"/>
      </w:pPr>
      <w:r>
        <w:separator/>
      </w:r>
    </w:p>
  </w:endnote>
  <w:endnote w:type="continuationSeparator" w:id="0">
    <w:p w:rsidR="00416778" w:rsidRDefault="00416778" w:rsidP="0034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778" w:rsidRDefault="00416778" w:rsidP="00346DF1">
      <w:pPr>
        <w:spacing w:after="0" w:line="240" w:lineRule="auto"/>
      </w:pPr>
      <w:r>
        <w:separator/>
      </w:r>
    </w:p>
  </w:footnote>
  <w:footnote w:type="continuationSeparator" w:id="0">
    <w:p w:rsidR="00416778" w:rsidRDefault="00416778" w:rsidP="0034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DF1" w:rsidRDefault="00346DF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684BC1">
          <wp:simplePos x="0" y="0"/>
          <wp:positionH relativeFrom="margin">
            <wp:posOffset>-739341</wp:posOffset>
          </wp:positionH>
          <wp:positionV relativeFrom="margin">
            <wp:posOffset>-647127</wp:posOffset>
          </wp:positionV>
          <wp:extent cx="1788776" cy="445770"/>
          <wp:effectExtent l="0" t="0" r="254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8776" cy="44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B0761"/>
    <w:multiLevelType w:val="hybridMultilevel"/>
    <w:tmpl w:val="9182B9EC"/>
    <w:lvl w:ilvl="0" w:tplc="188AA5E2">
      <w:start w:val="1"/>
      <w:numFmt w:val="upperRoman"/>
      <w:lvlText w:val="%1."/>
      <w:lvlJc w:val="left"/>
      <w:pPr>
        <w:ind w:left="1559" w:hanging="47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1EE9216">
      <w:start w:val="1"/>
      <w:numFmt w:val="upperRoman"/>
      <w:lvlText w:val="%2."/>
      <w:lvlJc w:val="left"/>
      <w:pPr>
        <w:ind w:left="1195" w:hanging="84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4D25726">
      <w:numFmt w:val="bullet"/>
      <w:lvlText w:val="•"/>
      <w:lvlJc w:val="left"/>
      <w:pPr>
        <w:ind w:left="2410" w:hanging="848"/>
      </w:pPr>
      <w:rPr>
        <w:rFonts w:hint="default"/>
        <w:lang w:val="es-ES" w:eastAsia="en-US" w:bidi="ar-SA"/>
      </w:rPr>
    </w:lvl>
    <w:lvl w:ilvl="3" w:tplc="D2406074">
      <w:numFmt w:val="bullet"/>
      <w:lvlText w:val="•"/>
      <w:lvlJc w:val="left"/>
      <w:pPr>
        <w:ind w:left="3260" w:hanging="848"/>
      </w:pPr>
      <w:rPr>
        <w:rFonts w:hint="default"/>
        <w:lang w:val="es-ES" w:eastAsia="en-US" w:bidi="ar-SA"/>
      </w:rPr>
    </w:lvl>
    <w:lvl w:ilvl="4" w:tplc="C5B6887E">
      <w:numFmt w:val="bullet"/>
      <w:lvlText w:val="•"/>
      <w:lvlJc w:val="left"/>
      <w:pPr>
        <w:ind w:left="4110" w:hanging="848"/>
      </w:pPr>
      <w:rPr>
        <w:rFonts w:hint="default"/>
        <w:lang w:val="es-ES" w:eastAsia="en-US" w:bidi="ar-SA"/>
      </w:rPr>
    </w:lvl>
    <w:lvl w:ilvl="5" w:tplc="C2A00A98">
      <w:numFmt w:val="bullet"/>
      <w:lvlText w:val="•"/>
      <w:lvlJc w:val="left"/>
      <w:pPr>
        <w:ind w:left="4960" w:hanging="848"/>
      </w:pPr>
      <w:rPr>
        <w:rFonts w:hint="default"/>
        <w:lang w:val="es-ES" w:eastAsia="en-US" w:bidi="ar-SA"/>
      </w:rPr>
    </w:lvl>
    <w:lvl w:ilvl="6" w:tplc="B5A4F0F8">
      <w:numFmt w:val="bullet"/>
      <w:lvlText w:val="•"/>
      <w:lvlJc w:val="left"/>
      <w:pPr>
        <w:ind w:left="5810" w:hanging="848"/>
      </w:pPr>
      <w:rPr>
        <w:rFonts w:hint="default"/>
        <w:lang w:val="es-ES" w:eastAsia="en-US" w:bidi="ar-SA"/>
      </w:rPr>
    </w:lvl>
    <w:lvl w:ilvl="7" w:tplc="0E400588">
      <w:numFmt w:val="bullet"/>
      <w:lvlText w:val="•"/>
      <w:lvlJc w:val="left"/>
      <w:pPr>
        <w:ind w:left="6660" w:hanging="848"/>
      </w:pPr>
      <w:rPr>
        <w:rFonts w:hint="default"/>
        <w:lang w:val="es-ES" w:eastAsia="en-US" w:bidi="ar-SA"/>
      </w:rPr>
    </w:lvl>
    <w:lvl w:ilvl="8" w:tplc="74C4FB16">
      <w:numFmt w:val="bullet"/>
      <w:lvlText w:val="•"/>
      <w:lvlJc w:val="left"/>
      <w:pPr>
        <w:ind w:left="7510" w:hanging="848"/>
      </w:pPr>
      <w:rPr>
        <w:rFonts w:hint="default"/>
        <w:lang w:val="es-ES" w:eastAsia="en-US" w:bidi="ar-SA"/>
      </w:rPr>
    </w:lvl>
  </w:abstractNum>
  <w:abstractNum w:abstractNumId="1" w15:restartNumberingAfterBreak="0">
    <w:nsid w:val="21D63EC8"/>
    <w:multiLevelType w:val="multilevel"/>
    <w:tmpl w:val="6276B5CC"/>
    <w:lvl w:ilvl="0">
      <w:start w:val="2"/>
      <w:numFmt w:val="decimal"/>
      <w:lvlText w:val="%1."/>
      <w:lvlJc w:val="left"/>
      <w:pPr>
        <w:ind w:left="483" w:hanging="3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95F26DF"/>
    <w:multiLevelType w:val="multilevel"/>
    <w:tmpl w:val="DA1AA476"/>
    <w:lvl w:ilvl="0">
      <w:start w:val="1"/>
      <w:numFmt w:val="decimal"/>
      <w:lvlText w:val="%1"/>
      <w:lvlJc w:val="left"/>
      <w:pPr>
        <w:ind w:left="843" w:hanging="360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66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8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12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0001074"/>
    <w:multiLevelType w:val="multilevel"/>
    <w:tmpl w:val="B7302A2C"/>
    <w:lvl w:ilvl="0">
      <w:start w:val="4"/>
      <w:numFmt w:val="decimal"/>
      <w:lvlText w:val="%1."/>
      <w:lvlJc w:val="left"/>
      <w:pPr>
        <w:ind w:left="483" w:hanging="3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30F69D8"/>
    <w:multiLevelType w:val="hybridMultilevel"/>
    <w:tmpl w:val="85C690A2"/>
    <w:lvl w:ilvl="0" w:tplc="228EEDB8">
      <w:numFmt w:val="bullet"/>
      <w:lvlText w:val=""/>
      <w:lvlJc w:val="left"/>
      <w:pPr>
        <w:ind w:left="1517" w:hanging="5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9149524">
      <w:numFmt w:val="bullet"/>
      <w:lvlText w:val="•"/>
      <w:lvlJc w:val="left"/>
      <w:pPr>
        <w:ind w:left="2289" w:hanging="524"/>
      </w:pPr>
      <w:rPr>
        <w:rFonts w:hint="default"/>
        <w:lang w:val="es-ES" w:eastAsia="en-US" w:bidi="ar-SA"/>
      </w:rPr>
    </w:lvl>
    <w:lvl w:ilvl="2" w:tplc="FF529154">
      <w:numFmt w:val="bullet"/>
      <w:lvlText w:val="•"/>
      <w:lvlJc w:val="left"/>
      <w:pPr>
        <w:ind w:left="3058" w:hanging="524"/>
      </w:pPr>
      <w:rPr>
        <w:rFonts w:hint="default"/>
        <w:lang w:val="es-ES" w:eastAsia="en-US" w:bidi="ar-SA"/>
      </w:rPr>
    </w:lvl>
    <w:lvl w:ilvl="3" w:tplc="F080E2C4">
      <w:numFmt w:val="bullet"/>
      <w:lvlText w:val="•"/>
      <w:lvlJc w:val="left"/>
      <w:pPr>
        <w:ind w:left="3827" w:hanging="524"/>
      </w:pPr>
      <w:rPr>
        <w:rFonts w:hint="default"/>
        <w:lang w:val="es-ES" w:eastAsia="en-US" w:bidi="ar-SA"/>
      </w:rPr>
    </w:lvl>
    <w:lvl w:ilvl="4" w:tplc="2CA2CC36">
      <w:numFmt w:val="bullet"/>
      <w:lvlText w:val="•"/>
      <w:lvlJc w:val="left"/>
      <w:pPr>
        <w:ind w:left="4596" w:hanging="524"/>
      </w:pPr>
      <w:rPr>
        <w:rFonts w:hint="default"/>
        <w:lang w:val="es-ES" w:eastAsia="en-US" w:bidi="ar-SA"/>
      </w:rPr>
    </w:lvl>
    <w:lvl w:ilvl="5" w:tplc="CF3CABB6">
      <w:numFmt w:val="bullet"/>
      <w:lvlText w:val="•"/>
      <w:lvlJc w:val="left"/>
      <w:pPr>
        <w:ind w:left="5365" w:hanging="524"/>
      </w:pPr>
      <w:rPr>
        <w:rFonts w:hint="default"/>
        <w:lang w:val="es-ES" w:eastAsia="en-US" w:bidi="ar-SA"/>
      </w:rPr>
    </w:lvl>
    <w:lvl w:ilvl="6" w:tplc="167AA490">
      <w:numFmt w:val="bullet"/>
      <w:lvlText w:val="•"/>
      <w:lvlJc w:val="left"/>
      <w:pPr>
        <w:ind w:left="6134" w:hanging="524"/>
      </w:pPr>
      <w:rPr>
        <w:rFonts w:hint="default"/>
        <w:lang w:val="es-ES" w:eastAsia="en-US" w:bidi="ar-SA"/>
      </w:rPr>
    </w:lvl>
    <w:lvl w:ilvl="7" w:tplc="D5D4E354">
      <w:numFmt w:val="bullet"/>
      <w:lvlText w:val="•"/>
      <w:lvlJc w:val="left"/>
      <w:pPr>
        <w:ind w:left="6903" w:hanging="524"/>
      </w:pPr>
      <w:rPr>
        <w:rFonts w:hint="default"/>
        <w:lang w:val="es-ES" w:eastAsia="en-US" w:bidi="ar-SA"/>
      </w:rPr>
    </w:lvl>
    <w:lvl w:ilvl="8" w:tplc="ABC65E8E">
      <w:numFmt w:val="bullet"/>
      <w:lvlText w:val="•"/>
      <w:lvlJc w:val="left"/>
      <w:pPr>
        <w:ind w:left="7672" w:hanging="524"/>
      </w:pPr>
      <w:rPr>
        <w:rFonts w:hint="default"/>
        <w:lang w:val="es-ES" w:eastAsia="en-US" w:bidi="ar-SA"/>
      </w:rPr>
    </w:lvl>
  </w:abstractNum>
  <w:abstractNum w:abstractNumId="5" w15:restartNumberingAfterBreak="0">
    <w:nsid w:val="54B02F98"/>
    <w:multiLevelType w:val="multilevel"/>
    <w:tmpl w:val="F91E7A3E"/>
    <w:lvl w:ilvl="0">
      <w:start w:val="3"/>
      <w:numFmt w:val="decimal"/>
      <w:lvlText w:val="%1."/>
      <w:lvlJc w:val="left"/>
      <w:pPr>
        <w:ind w:left="483" w:hanging="3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002019D"/>
    <w:multiLevelType w:val="hybridMultilevel"/>
    <w:tmpl w:val="3BEC33B6"/>
    <w:lvl w:ilvl="0" w:tplc="1FB6E0FA">
      <w:start w:val="1"/>
      <w:numFmt w:val="upperRoman"/>
      <w:lvlText w:val="%1."/>
      <w:lvlJc w:val="left"/>
      <w:pPr>
        <w:ind w:left="876" w:hanging="71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368F9FE">
      <w:start w:val="1"/>
      <w:numFmt w:val="decimal"/>
      <w:lvlText w:val="%2."/>
      <w:lvlJc w:val="left"/>
      <w:pPr>
        <w:ind w:left="1577" w:hanging="6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1A2E26E">
      <w:numFmt w:val="bullet"/>
      <w:lvlText w:val="•"/>
      <w:lvlJc w:val="left"/>
      <w:pPr>
        <w:ind w:left="2412" w:hanging="696"/>
      </w:pPr>
      <w:rPr>
        <w:rFonts w:hint="default"/>
        <w:lang w:val="es-ES" w:eastAsia="en-US" w:bidi="ar-SA"/>
      </w:rPr>
    </w:lvl>
    <w:lvl w:ilvl="3" w:tplc="1904F0F2">
      <w:numFmt w:val="bullet"/>
      <w:lvlText w:val="•"/>
      <w:lvlJc w:val="left"/>
      <w:pPr>
        <w:ind w:left="3244" w:hanging="696"/>
      </w:pPr>
      <w:rPr>
        <w:rFonts w:hint="default"/>
        <w:lang w:val="es-ES" w:eastAsia="en-US" w:bidi="ar-SA"/>
      </w:rPr>
    </w:lvl>
    <w:lvl w:ilvl="4" w:tplc="15DC0932">
      <w:numFmt w:val="bullet"/>
      <w:lvlText w:val="•"/>
      <w:lvlJc w:val="left"/>
      <w:pPr>
        <w:ind w:left="4077" w:hanging="696"/>
      </w:pPr>
      <w:rPr>
        <w:rFonts w:hint="default"/>
        <w:lang w:val="es-ES" w:eastAsia="en-US" w:bidi="ar-SA"/>
      </w:rPr>
    </w:lvl>
    <w:lvl w:ilvl="5" w:tplc="0F8CE532">
      <w:numFmt w:val="bullet"/>
      <w:lvlText w:val="•"/>
      <w:lvlJc w:val="left"/>
      <w:pPr>
        <w:ind w:left="4909" w:hanging="696"/>
      </w:pPr>
      <w:rPr>
        <w:rFonts w:hint="default"/>
        <w:lang w:val="es-ES" w:eastAsia="en-US" w:bidi="ar-SA"/>
      </w:rPr>
    </w:lvl>
    <w:lvl w:ilvl="6" w:tplc="6A1C28B0">
      <w:numFmt w:val="bullet"/>
      <w:lvlText w:val="•"/>
      <w:lvlJc w:val="left"/>
      <w:pPr>
        <w:ind w:left="5741" w:hanging="696"/>
      </w:pPr>
      <w:rPr>
        <w:rFonts w:hint="default"/>
        <w:lang w:val="es-ES" w:eastAsia="en-US" w:bidi="ar-SA"/>
      </w:rPr>
    </w:lvl>
    <w:lvl w:ilvl="7" w:tplc="31F05578">
      <w:numFmt w:val="bullet"/>
      <w:lvlText w:val="•"/>
      <w:lvlJc w:val="left"/>
      <w:pPr>
        <w:ind w:left="6574" w:hanging="696"/>
      </w:pPr>
      <w:rPr>
        <w:rFonts w:hint="default"/>
        <w:lang w:val="es-ES" w:eastAsia="en-US" w:bidi="ar-SA"/>
      </w:rPr>
    </w:lvl>
    <w:lvl w:ilvl="8" w:tplc="654A1DB4">
      <w:numFmt w:val="bullet"/>
      <w:lvlText w:val="•"/>
      <w:lvlJc w:val="left"/>
      <w:pPr>
        <w:ind w:left="7406" w:hanging="696"/>
      </w:pPr>
      <w:rPr>
        <w:rFonts w:hint="default"/>
        <w:lang w:val="es-ES" w:eastAsia="en-US" w:bidi="ar-SA"/>
      </w:rPr>
    </w:lvl>
  </w:abstractNum>
  <w:abstractNum w:abstractNumId="7" w15:restartNumberingAfterBreak="0">
    <w:nsid w:val="65844771"/>
    <w:multiLevelType w:val="multilevel"/>
    <w:tmpl w:val="5D14510E"/>
    <w:lvl w:ilvl="0">
      <w:start w:val="1"/>
      <w:numFmt w:val="decimal"/>
      <w:lvlText w:val="%1."/>
      <w:lvlJc w:val="left"/>
      <w:pPr>
        <w:ind w:left="483" w:hanging="3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0220DFC"/>
    <w:multiLevelType w:val="multilevel"/>
    <w:tmpl w:val="105278FE"/>
    <w:lvl w:ilvl="0">
      <w:start w:val="7"/>
      <w:numFmt w:val="decimal"/>
      <w:lvlText w:val="%1"/>
      <w:lvlJc w:val="left"/>
      <w:pPr>
        <w:ind w:left="1027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78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8" w:hanging="55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5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151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17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2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8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4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9" w:hanging="552"/>
      </w:pPr>
      <w:rPr>
        <w:rFonts w:hint="default"/>
        <w:lang w:val="es-ES" w:eastAsia="en-US" w:bidi="ar-SA"/>
      </w:rPr>
    </w:lvl>
  </w:abstractNum>
  <w:abstractNum w:abstractNumId="9" w15:restartNumberingAfterBreak="0">
    <w:nsid w:val="7B8E426D"/>
    <w:multiLevelType w:val="multilevel"/>
    <w:tmpl w:val="270C7CC2"/>
    <w:lvl w:ilvl="0">
      <w:start w:val="5"/>
      <w:numFmt w:val="decimal"/>
      <w:lvlText w:val="%1"/>
      <w:lvlJc w:val="left"/>
      <w:pPr>
        <w:ind w:left="1478" w:hanging="37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814" w:hanging="28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732" w:hanging="28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88" w:hanging="28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5" w:hanging="28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1" w:hanging="28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57" w:hanging="28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13" w:hanging="286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1"/>
    <w:rsid w:val="00346DF1"/>
    <w:rsid w:val="0041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1276BB"/>
  <w15:chartTrackingRefBased/>
  <w15:docId w15:val="{6C61B7B6-DAEC-482F-810C-3223A03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DF1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D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6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D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aliases w:val="Bulleted List,Fundamentacion,Lista vistosa - Énfasis 11,Lista media 2 - Énfasis 41,List Paragraph,List Paragraph2"/>
    <w:basedOn w:val="Normal"/>
    <w:link w:val="PrrafodelistaCar"/>
    <w:uiPriority w:val="34"/>
    <w:qFormat/>
    <w:rsid w:val="00346DF1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Lista media 2 - Énfasis 41 Car,List Paragraph Car,List Paragraph2 Car"/>
    <w:link w:val="Prrafodelista"/>
    <w:uiPriority w:val="34"/>
    <w:qFormat/>
    <w:rsid w:val="00346DF1"/>
  </w:style>
  <w:style w:type="paragraph" w:customStyle="1" w:styleId="TableParagraph">
    <w:name w:val="Table Paragraph"/>
    <w:basedOn w:val="Normal"/>
    <w:uiPriority w:val="1"/>
    <w:qFormat/>
    <w:rsid w:val="00346D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346D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6D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6DF1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46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DF1"/>
  </w:style>
  <w:style w:type="paragraph" w:styleId="Piedepgina">
    <w:name w:val="footer"/>
    <w:basedOn w:val="Normal"/>
    <w:link w:val="PiedepginaCar"/>
    <w:uiPriority w:val="99"/>
    <w:unhideWhenUsed/>
    <w:rsid w:val="00346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MAGALY SAMAME NUÑEZ</dc:creator>
  <cp:keywords/>
  <dc:description/>
  <cp:lastModifiedBy>ALICIA MAGALY SAMAME NUÑEZ</cp:lastModifiedBy>
  <cp:revision>1</cp:revision>
  <dcterms:created xsi:type="dcterms:W3CDTF">2024-09-18T21:09:00Z</dcterms:created>
  <dcterms:modified xsi:type="dcterms:W3CDTF">2024-09-18T21:10:00Z</dcterms:modified>
</cp:coreProperties>
</file>