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</w:r>
      <w:r/>
    </w:p>
    <w:tbl>
      <w:tblPr>
        <w:tblStyle w:val="669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Name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Date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Recording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Assessment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Model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 Index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{{Name}}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{{Date}}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🔉</w:t>
            </w:r>
            <w:r>
              <w:rPr>
                <w:rtl w:val="false"/>
              </w:rPr>
              <w:t xml:space="preserve"> {{Linkforrecording}}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{{Assessment}}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{{Model}}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{{Index}}</w:t>
            </w:r>
            <w:r/>
          </w:p>
        </w:tc>
      </w:tr>
    </w:tbl>
    <w:p>
      <w:r>
        <w:rPr>
          <w:rtl w:val="fals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r>
        <w:rPr>
          <w:rtl w:val="false"/>
        </w:rPr>
      </w:r>
      <w:r/>
    </w:p>
    <w:p>
      <w:pPr>
        <w:pStyle w:val="661"/>
      </w:pPr>
      <w:r/>
      <w:bookmarkStart w:id="0" w:name="_tpxpj1xmf3s4"/>
      <w:r/>
      <w:bookmarkEnd w:id="0"/>
      <w:r>
        <w:rPr>
          <w:rtl w:val="false"/>
        </w:rPr>
        <w:t xml:space="preserve">🧠 Note</w:t>
      </w:r>
      <w:r/>
    </w:p>
    <w:p>
      <w:pPr>
        <w:pStyle w:val="662"/>
      </w:pPr>
      <w:r/>
      <w:bookmarkStart w:id="1" w:name="_ne32be8qwtd5"/>
      <w:r/>
      <w:bookmarkEnd w:id="1"/>
      <w:r>
        <w:rPr>
          <w:rtl w:val="false"/>
        </w:rPr>
        <w:t xml:space="preserve">Short session summary</w:t>
      </w:r>
      <w:r/>
    </w:p>
    <w:p>
      <w:r>
        <w:rPr>
          <w:rtl w:val="false"/>
        </w:rPr>
        <w:t xml:space="preserve">{{short_session_summary}}</w:t>
      </w:r>
      <w:r/>
    </w:p>
    <w:p>
      <w:pPr>
        <w:pStyle w:val="662"/>
        <w:spacing w:after="0"/>
      </w:pPr>
      <w:r/>
      <w:bookmarkStart w:id="2" w:name="_fc7d7j2u1dt0"/>
      <w:r/>
      <w:bookmarkEnd w:id="2"/>
      <w:r>
        <w:rPr>
          <w:rtl w:val="false"/>
        </w:rPr>
        <w:t xml:space="preserve">Client detailed summary</w:t>
      </w:r>
      <w:r>
        <w:rPr>
          <w:rtl w:val="false"/>
        </w:rPr>
      </w:r>
      <w:r/>
    </w:p>
    <w:p>
      <w:r>
        <w:t xml:space="preserve">{%p for item in client_detailed_summary %}</w:t>
      </w:r>
      <w:r/>
    </w:p>
    <w:p>
      <w:pPr>
        <w:numPr>
          <w:ilvl w:val="0"/>
          <w:numId w:val="1"/>
        </w:numPr>
        <w:ind w:left="720" w:hanging="360"/>
      </w:pPr>
      <w:r>
        <w:t xml:space="preserve">{{item}}</w:t>
      </w:r>
      <w:r/>
    </w:p>
    <w:p>
      <w:pPr>
        <w:ind w:left="0" w:firstLine="0"/>
      </w:pPr>
      <w:r>
        <w:rPr>
          <w:highlight w:val="none"/>
          <w:rtl w:val="false"/>
        </w:rPr>
        <w:t xml:space="preserve">{%p endfor %}</w:t>
      </w:r>
      <w:r>
        <w:rPr>
          <w:highlight w:val="none"/>
          <w:rtl w:val="false"/>
        </w:rPr>
      </w:r>
    </w:p>
    <w:p>
      <w:pPr>
        <w:ind w:left="720" w:firstLine="0"/>
        <w:spacing w:after="0"/>
      </w:pPr>
      <w:r>
        <w:rPr>
          <w:rtl w:val="false"/>
        </w:rPr>
      </w:r>
      <w:r/>
    </w:p>
    <w:p>
      <w:pPr>
        <w:pStyle w:val="662"/>
        <w:spacing w:after="0"/>
        <w:rPr>
          <w:rFonts w:ascii="Arial" w:hAnsi="Arial" w:cs="Arial" w:eastAsia="Arial"/>
          <w:sz w:val="21"/>
          <w:szCs w:val="21"/>
        </w:rPr>
      </w:pPr>
      <w:r/>
      <w:bookmarkStart w:id="3" w:name="_5fhpc3rkj6nm"/>
      <w:r/>
      <w:bookmarkEnd w:id="3"/>
      <w:r>
        <w:rPr>
          <w:rtl w:val="false"/>
        </w:rPr>
        <w:t xml:space="preserve">Practitioner detailed summary</w:t>
      </w:r>
      <w:r>
        <w:rPr>
          <w:rtl w:val="false"/>
        </w:rPr>
      </w:r>
      <w:r/>
    </w:p>
    <w:p>
      <w:r>
        <w:t xml:space="preserve">{%p for item in practitioner_detailed_summary %}</w:t>
      </w:r>
      <w:r/>
      <w:r/>
    </w:p>
    <w:p>
      <w:pPr>
        <w:numPr>
          <w:ilvl w:val="0"/>
          <w:numId w:val="2"/>
        </w:numPr>
        <w:ind w:left="720" w:hanging="360"/>
      </w:pPr>
      <w:r>
        <w:t xml:space="preserve">{{item}}</w:t>
      </w:r>
      <w:r/>
      <w:r/>
    </w:p>
    <w:p>
      <w:pPr>
        <w:ind w:left="0" w:firstLine="0"/>
      </w:pPr>
      <w:r>
        <w:rPr>
          <w:highlight w:val="none"/>
          <w:rtl w:val="false"/>
        </w:rPr>
        <w:t xml:space="preserve">{%p endfor %}</w:t>
      </w:r>
      <w:r/>
      <w:r/>
    </w:p>
    <w:p>
      <w:pPr>
        <w:ind w:left="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0" w:firstLine="0"/>
        <w:spacing w:after="0"/>
      </w:pPr>
      <w:r>
        <w:rPr>
          <w:rtl w:val="false"/>
        </w:rPr>
      </w:r>
      <w:r/>
    </w:p>
    <w:p>
      <w:pPr>
        <w:ind w:left="0" w:firstLine="0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661"/>
        <w:spacing w:before="480" w:after="0"/>
      </w:pPr>
      <w:r/>
      <w:bookmarkStart w:id="4" w:name="_vdhlo7j0trc"/>
      <w:r/>
      <w:bookmarkEnd w:id="4"/>
      <w:r>
        <w:rPr>
          <w:rtl w:val="false"/>
        </w:rPr>
        <w:t xml:space="preserve">🔬 Analytics</w:t>
      </w:r>
      <w:r/>
    </w:p>
    <w:tbl>
      <w:tblPr>
        <w:tblStyle w:val="67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885"/>
        <w:gridCol w:w="5355"/>
        <w:tblGridChange w:id="1">
          <w:tblGrid>
            <w:gridCol w:w="3120"/>
            <w:gridCol w:w="885"/>
            <w:gridCol w:w="5355"/>
          </w:tblGrid>
        </w:tblGridChange>
      </w:tblGrid>
      <w:tr>
        <w:trPr>
          <w:trHeight w:val="23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Align w:val="top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  <w:rtl w:val="false"/>
              </w:rPr>
            </w:pPr>
            <w:r>
              <w:rPr>
                <w:sz w:val="18"/>
                <w:szCs w:val="18"/>
                <w:rtl w:val="false"/>
              </w:rPr>
              <w:t xml:space="preserve">{</w:t>
            </w:r>
            <w:r>
              <w:t xml:space="preserve">%tr for item in analytics %}</w:t>
            </w:r>
            <w:r>
              <w:rPr>
                <w:sz w:val="18"/>
                <w:szCs w:val="18"/>
                <w:rtl w:val="false"/>
              </w:rPr>
            </w:r>
            <w:r>
              <w:rPr>
                <w:sz w:val="18"/>
                <w:szCs w:val="18"/>
                <w:rtl w:val="fals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{{item.title}}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 {{item.percentage}}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{{item.detail}}</w:t>
            </w:r>
            <w:r/>
          </w:p>
        </w:tc>
      </w:tr>
      <w:tr>
        <w:trPr/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Align w:val="top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  <w:rtl w:val="false"/>
              </w:rPr>
            </w:pPr>
            <w:r>
              <w:rPr>
                <w:sz w:val="18"/>
                <w:szCs w:val="18"/>
                <w:rtl w:val="false"/>
              </w:rPr>
              <w:t xml:space="preserve">{%tr endfor%}</w:t>
            </w:r>
            <w:r>
              <w:rPr>
                <w:sz w:val="18"/>
                <w:szCs w:val="18"/>
                <w:rtl w:val="false"/>
              </w:rPr>
            </w:r>
          </w:p>
        </w:tc>
      </w:tr>
    </w:tbl>
    <w:p>
      <w:pPr>
        <w:pStyle w:val="661"/>
        <w:spacing w:after="0"/>
      </w:pPr>
      <w:r/>
      <w:bookmarkStart w:id="6" w:name="_3c9bauxuvt6z"/>
      <w:r/>
      <w:bookmarkEnd w:id="6"/>
      <w:r>
        <w:rPr>
          <w:rtl w:val="false"/>
        </w:rPr>
      </w:r>
      <w:r/>
    </w:p>
    <w:p>
      <w:pPr>
        <w:pStyle w:val="661"/>
        <w:spacing w:after="0"/>
      </w:pPr>
      <w:r/>
      <w:bookmarkStart w:id="7" w:name="_lriwk4dtlhtf"/>
      <w:r/>
      <w:bookmarkEnd w:id="7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661"/>
        <w:spacing w:after="0"/>
      </w:pPr>
      <w:r/>
      <w:bookmarkStart w:id="8" w:name="_kcz7qtfvib3d"/>
      <w:r/>
      <w:bookmarkEnd w:id="8"/>
      <w:r>
        <w:rPr>
          <w:rtl w:val="false"/>
        </w:rPr>
      </w:r>
      <w:r/>
    </w:p>
    <w:p>
      <w:pPr>
        <w:pStyle w:val="661"/>
        <w:spacing w:after="0"/>
      </w:pPr>
      <w:r/>
      <w:bookmarkStart w:id="9" w:name="_n74djooyvm2g"/>
      <w:r/>
      <w:bookmarkEnd w:id="9"/>
      <w:r>
        <w:rPr>
          <w:rtl w:val="false"/>
        </w:rPr>
        <w:t xml:space="preserve">👉 Transcripts</w:t>
      </w:r>
      <w:r/>
    </w:p>
    <w:tbl>
      <w:tblPr>
        <w:tblStyle w:val="67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  <w:tblGridChange w:id="2">
          <w:tblGrid>
            <w:gridCol w:w="1905"/>
            <w:gridCol w:w="7455"/>
          </w:tblGrid>
        </w:tblGridChange>
      </w:tblGrid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Align w:val="top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sz w:val="18"/>
                <w:szCs w:val="18"/>
                <w:rtl w:val="false"/>
              </w:rPr>
              <w:t xml:space="preserve">{</w:t>
            </w:r>
            <w:r>
              <w:t xml:space="preserve">%tr for item in transcripts %}</w:t>
            </w:r>
            <w:r/>
            <w:r>
              <w:rPr>
                <w:sz w:val="18"/>
                <w:szCs w:val="18"/>
                <w:rtl w:val="fals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8"/>
            </w:pPr>
            <w:r/>
            <w:bookmarkStart w:id="12" w:name="_ym3a4jtwko5b"/>
            <w:r/>
            <w:bookmarkEnd w:id="12"/>
            <w:r>
              <w:rPr>
                <w:rtl w:val="false"/>
              </w:rPr>
              <w:t xml:space="preserve">{{item.name}}</w:t>
              <w:br/>
              <w:t xml:space="preserve">{{item.date}}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false"/>
              </w:rPr>
              <w:t xml:space="preserve">{{item.detail}}</w:t>
            </w:r>
            <w:r/>
          </w:p>
          <w:p>
            <w:pPr>
              <w:pStyle w:val="668"/>
            </w:pPr>
            <w:r/>
            <w:bookmarkStart w:id="13" w:name="_8tcw4o3y3n0j"/>
            <w:r/>
            <w:bookmarkEnd w:id="13"/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Align w:val="top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sz w:val="18"/>
                <w:szCs w:val="18"/>
                <w:rtl w:val="false"/>
              </w:rPr>
              <w:t xml:space="preserve">{%tr endfor%}</w:t>
            </w:r>
            <w:r>
              <w:rPr>
                <w:sz w:val="18"/>
                <w:szCs w:val="18"/>
                <w:rtl w:val="false"/>
              </w:rPr>
            </w:r>
            <w:r/>
            <w:r/>
            <w:bookmarkStart w:id="15" w:name="_284silpxyoes"/>
            <w:r/>
            <w:bookmarkEnd w:id="15"/>
            <w:r>
              <w:rPr>
                <w:rtl w:val="false"/>
              </w:rPr>
            </w:r>
            <w:r/>
            <w:r>
              <w:rPr>
                <w:sz w:val="18"/>
                <w:szCs w:val="18"/>
                <w:rtl w:val="false"/>
              </w:rPr>
            </w:r>
          </w:p>
        </w:tc>
      </w:tr>
    </w:tbl>
    <w:p>
      <w:pPr>
        <w:spacing w:line="240" w:lineRule="auto"/>
      </w:pPr>
      <w:r>
        <w:rPr>
          <w:rtl w:val="false"/>
        </w:rPr>
      </w:r>
      <w:r/>
    </w:p>
    <w:p>
      <w:pPr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r>
        <w:rPr>
          <w:rtl w:val="false"/>
        </w:rPr>
      </w:r>
      <w:r/>
    </w:p>
    <w:sectPr>
      <w:headerReference w:type="default" r:id="rId9"/>
      <w:headerReference w:type="first" r:id="rId10"/>
      <w:footerReference w:type="first" r:id="rId11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karla">
    <w:panose1 w:val="02000603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28575</wp:posOffset>
              </wp:positionV>
              <wp:extent cx="5943600" cy="571500"/>
              <wp:effectExtent l="0" t="0" r="0" b="0"/>
              <wp:wrapTopAndBottom/>
              <wp:docPr id="1" name="image1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hidden="0"/>
                      <pic:cNvPicPr/>
                      <pic:nvPr isPhoto="0" userDrawn="0"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3600" cy="571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2.0pt;mso-position-horizontal:absolute;mso-position-vertical-relative:page;margin-top:2.2pt;mso-position-vertical:absolute;width:468.0pt;height:45.0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-19049</wp:posOffset>
              </wp:positionV>
              <wp:extent cx="7772536" cy="1138238"/>
              <wp:effectExtent l="0" t="0" r="0" b="0"/>
              <wp:wrapTopAndBottom/>
              <wp:docPr id="2" name="image2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hidden="0"/>
                      <pic:cNvPicPr/>
                      <pic:nvPr isPhoto="0" userDrawn="0"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7772536" cy="11382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page;margin-left:0.0pt;mso-position-horizontal:absolute;mso-position-vertical-relative:page;margin-top:-1.5pt;mso-position-vertical:absolute;width:612.0pt;height:89.6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arla" w:hAnsi="Karla" w:cs="Karla" w:eastAsia="Karla" w:hint="default"/>
        <w:sz w:val="22"/>
        <w:szCs w:val="22"/>
        <w:lang w:val="en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9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67"/>
    <w:uiPriority w:val="10"/>
    <w:rPr>
      <w:sz w:val="48"/>
      <w:szCs w:val="48"/>
    </w:rPr>
  </w:style>
  <w:style w:type="character" w:styleId="35">
    <w:name w:val="Subtitle Char"/>
    <w:basedOn w:val="9"/>
    <w:link w:val="668"/>
    <w:uiPriority w:val="11"/>
    <w:rPr>
      <w:sz w:val="24"/>
      <w:szCs w:val="24"/>
    </w:rPr>
  </w:style>
  <w:style w:type="paragraph" w:styleId="36">
    <w:name w:val="Quote"/>
    <w:basedOn w:val="659"/>
    <w:next w:val="65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9"/>
    <w:next w:val="65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5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5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</w:style>
  <w:style w:type="table" w:styleId="660" w:default="1">
    <w:name w:val="Table Normal"/>
    <w:tblPr/>
  </w:style>
  <w:style w:type="paragraph" w:styleId="661">
    <w:name w:val="Heading 1"/>
    <w:basedOn w:val="659"/>
    <w:next w:val="659"/>
    <w:pPr>
      <w:keepLines/>
      <w:keepNext/>
    </w:pPr>
    <w:rPr>
      <w:b/>
      <w:sz w:val="36"/>
      <w:szCs w:val="36"/>
    </w:rPr>
  </w:style>
  <w:style w:type="paragraph" w:styleId="662">
    <w:name w:val="Heading 2"/>
    <w:basedOn w:val="659"/>
    <w:next w:val="659"/>
    <w:pPr>
      <w:keepLines/>
      <w:keepNext/>
      <w:spacing w:before="200" w:line="276" w:lineRule="auto"/>
    </w:pPr>
    <w:rPr>
      <w:rFonts w:ascii="Karla" w:hAnsi="Karla" w:cs="Karla" w:eastAsia="Karla"/>
      <w:b/>
      <w:sz w:val="28"/>
      <w:szCs w:val="28"/>
    </w:rPr>
  </w:style>
  <w:style w:type="paragraph" w:styleId="663">
    <w:name w:val="Heading 3"/>
    <w:basedOn w:val="659"/>
    <w:next w:val="659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64">
    <w:name w:val="Heading 4"/>
    <w:basedOn w:val="659"/>
    <w:next w:val="659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65">
    <w:name w:val="Heading 5"/>
    <w:basedOn w:val="659"/>
    <w:next w:val="659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66">
    <w:name w:val="Heading 6"/>
    <w:basedOn w:val="659"/>
    <w:next w:val="659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67">
    <w:name w:val="Title"/>
    <w:basedOn w:val="659"/>
    <w:next w:val="659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68">
    <w:name w:val="Subtitle"/>
    <w:basedOn w:val="659"/>
    <w:next w:val="659"/>
    <w:pPr>
      <w:keepLines/>
      <w:keepNext/>
      <w:spacing w:after="0" w:line="240" w:lineRule="auto"/>
    </w:pPr>
    <w:rPr>
      <w:sz w:val="18"/>
      <w:szCs w:val="18"/>
    </w:rPr>
  </w:style>
  <w:style w:type="table" w:styleId="669">
    <w:name w:val="StGen0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0">
    <w:name w:val="StGen1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1">
    <w:name w:val="StGen2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457" w:default="1">
    <w:name w:val="Default Paragraph Font"/>
    <w:uiPriority w:val="1"/>
    <w:semiHidden/>
    <w:unhideWhenUsed/>
  </w:style>
  <w:style w:type="numbering" w:styleId="14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