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righ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a43"/>
          <w:sz w:val="20"/>
          <w:szCs w:val="20"/>
          <w:rtl w:val="0"/>
        </w:rPr>
        <w:t xml:space="preserve">Nombre: Nicolás Maturana</w:t>
        <w:br w:type="textWrapping"/>
        <w:t xml:space="preserve">Proyecto APT: VulnHunter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4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color w:val="102a43"/>
                <w:sz w:val="24"/>
                <w:szCs w:val="24"/>
                <w:rtl w:val="0"/>
              </w:rPr>
              <w:t xml:space="preserve">1.1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  <w:rtl w:val="0"/>
              </w:rPr>
              <w:t xml:space="preserve">Las asignaturas que más se relacionan con mis intereses profesionales son Seguridad en Sistemas Computacionales, Programación Web, Ingeniería de Software y Modelamiento de Bases de Datos. En seguridad me interesó comprender cómo se originan las vulnerabilidades, cómo se evalúan de manera responsable y cómo se priorizan sus riesgos. En programación web disfruté transformar una idea en una aplicación funcional, especialmente mediante APIs y componentes backend. Ingeniería de Software me permitió valorar la arquitectura, la separación de responsabilidades, Git y el trabajo colaborativo. </w:t>
            </w:r>
            <w:r w:rsidDel="00000000" w:rsidR="00000000" w:rsidRPr="00000000">
              <w:rPr>
                <w:color w:val="102a43"/>
                <w:sz w:val="24"/>
                <w:szCs w:val="24"/>
                <w:rtl w:val="0"/>
              </w:rPr>
              <w:t xml:space="preserve">El Modelamiento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  <w:rtl w:val="0"/>
              </w:rPr>
              <w:t xml:space="preserve"> de Bases de Datos me ayudó a comprender cómo conservar usuarios, activos, escaneos y hallazgos de forma estructurada.</w:t>
            </w:r>
          </w:p>
          <w:p w:rsidR="00000000" w:rsidDel="00000000" w:rsidP="00000000" w:rsidRDefault="00000000" w:rsidRPr="00000000" w14:paraId="00000015">
            <w:pPr>
              <w:spacing w:after="140" w:line="259" w:lineRule="auto"/>
              <w:jc w:val="both"/>
              <w:rPr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 todos los certificados que he hecho Este en especial Cisco Certified Support Technician Cybersecurity (CCST) tiene más peso en el mundo profesional </w:t>
            </w:r>
          </w:p>
          <w:p w:rsidR="00000000" w:rsidDel="00000000" w:rsidP="00000000" w:rsidRDefault="00000000" w:rsidRPr="00000000" w14:paraId="00000017">
            <w:pPr>
              <w:spacing w:after="140" w:line="259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Tiene valor ,ya que, Aportas conocimiento básico - medio de ciberseguridad,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  <w:rtl w:val="0"/>
              </w:rPr>
              <w:t xml:space="preserve">. Sin embargo, considero que su valor aumenta cuando están acompañadas por evidencia práctica. VulnHunter me permite convertir conocimientos académicos en código, documentación, decisiones de arquitectura y resultados demostrables. También comprendí que una certificación no significa dominar completamente un área: es necesario continuar practicando y actualizándose.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2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40" w:line="259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color w:val="102a43"/>
                <w:sz w:val="24"/>
                <w:szCs w:val="24"/>
                <w:rtl w:val="0"/>
              </w:rPr>
              <w:t xml:space="preserve">2.1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  <w:rtl w:val="0"/>
              </w:rPr>
              <w:t xml:space="preserve">Me siento más seguro en la construcción e integración de soluciones de software. He podido iniciar VulnHunter, desarrollar la API, implementar los scanners, crear el sistema de reportes y reorganizar el repositorio con una estructura modular. También considero fortalezas mi capacidad de investigar, resolver problemas técnicos, aprender herramientas nuevas, asumir responsabilidad y coordinar aportes de distintos integrantes.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4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  <w:rtl w:val="0"/>
              </w:rPr>
              <w:t xml:space="preserve">Necesito fortalecer el diseño formal de pruebas, la medición de falsos positivos y negativos, el modelamiento avanzado de datos, las migraciones, el despliegue seguro y la observabilidad. Aunque puedo integrar el trabajo de base de datos, Carlos se ha especializado más en esa área y yo todavía debo profundizar en consistencia, transacciones y separación multi-tenant. También debo mejorar la documentación sistemática, el inglés técnico y la planificación basada en métricas.</w:t>
            </w:r>
          </w:p>
          <w:p w:rsidR="00000000" w:rsidDel="00000000" w:rsidP="00000000" w:rsidRDefault="00000000" w:rsidRPr="00000000" w14:paraId="00000023">
            <w:pPr>
              <w:spacing w:after="140" w:line="259" w:lineRule="auto"/>
              <w:jc w:val="both"/>
              <w:rPr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40" w:line="259" w:lineRule="auto"/>
              <w:jc w:val="both"/>
              <w:rPr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40" w:line="259" w:lineRule="auto"/>
              <w:jc w:val="both"/>
              <w:rPr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40" w:line="259" w:lineRule="auto"/>
              <w:jc w:val="both"/>
              <w:rPr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40" w:line="259" w:lineRule="auto"/>
              <w:jc w:val="both"/>
              <w:rPr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2a43"/>
                <w:sz w:val="20"/>
                <w:szCs w:val="20"/>
                <w:rtl w:val="0"/>
              </w:rPr>
              <w:t xml:space="preserve">Mapa personal de fortalezas y aspectos por fortalecer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07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038"/>
              <w:gridCol w:w="5038"/>
              <w:tblGridChange w:id="0">
                <w:tblGrid>
                  <w:gridCol w:w="5038"/>
                  <w:gridCol w:w="503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cfce7" w:val="clear"/>
                </w:tcPr>
                <w:p w:rsidR="00000000" w:rsidDel="00000000" w:rsidP="00000000" w:rsidRDefault="00000000" w:rsidRPr="00000000" w14:paraId="0000002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66534"/>
                      <w:sz w:val="18"/>
                      <w:szCs w:val="18"/>
                      <w:rtl w:val="0"/>
                    </w:rPr>
                    <w:t xml:space="preserve">FORTALEZAS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ee2e2" w:val="clear"/>
                </w:tcPr>
                <w:p w:rsidR="00000000" w:rsidDel="00000000" w:rsidP="00000000" w:rsidRDefault="00000000" w:rsidRPr="00000000" w14:paraId="0000002A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991b1b"/>
                      <w:sz w:val="18"/>
                      <w:szCs w:val="18"/>
                      <w:rtl w:val="0"/>
                    </w:rPr>
                    <w:t xml:space="preserve">REQUIEREN FORTALECIMIENTO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Desarrollo e integración de software.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Backend con Python y FastAPI.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Análisis de problemas y depuración.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Arquitectura modular y mantenimiento de código.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Liderazgo técnico, iniciativa y coordinación.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Comunicación de hallazgos mediante reportes.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Pruebas reproducibles y métricas de precisión.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PostgreSQL avanzado, migraciones e integridad.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Autenticación, multi-tenancy y anti-SSRF.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Workers, colas, despliegue y observabilidad.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102a43"/>
                      <w:sz w:val="18"/>
                      <w:szCs w:val="18"/>
                      <w:rtl w:val="0"/>
                    </w:rPr>
                    <w:t xml:space="preserve">• Inglés técnico y documentación formal.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2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4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color w:val="102a43"/>
                <w:sz w:val="24"/>
                <w:szCs w:val="24"/>
                <w:rtl w:val="0"/>
              </w:rPr>
              <w:t xml:space="preserve">3.1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  <w:rtl w:val="0"/>
              </w:rPr>
              <w:t xml:space="preserve">Mis principales intereses profesionales son la ciberseguridad aplicada, la seguridad de aplicaciones y el desarrollo de software seguro. Me interesa especialmente participar en la construcción de productos que ayuden a prevenir problemas y que </w:t>
            </w:r>
            <w:r w:rsidDel="00000000" w:rsidR="00000000" w:rsidRPr="00000000">
              <w:rPr>
                <w:color w:val="102a43"/>
                <w:sz w:val="24"/>
                <w:szCs w:val="24"/>
                <w:rtl w:val="0"/>
              </w:rPr>
              <w:t xml:space="preserve">conviertan la información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  <w:rtl w:val="0"/>
              </w:rPr>
              <w:t xml:space="preserve"> técnica en decisiones comprensibles. VulnHunter reúne esos intereses porque exige programar, analizar riesgos, diseñar controles y comunicar recomendaciones.</w:t>
            </w:r>
          </w:p>
          <w:p w:rsidR="00000000" w:rsidDel="00000000" w:rsidP="00000000" w:rsidRDefault="00000000" w:rsidRPr="00000000" w14:paraId="0000005E">
            <w:pPr>
              <w:spacing w:after="140" w:line="259" w:lineRule="auto"/>
              <w:jc w:val="both"/>
              <w:rPr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4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color w:val="102a43"/>
                <w:sz w:val="24"/>
                <w:szCs w:val="24"/>
                <w:rtl w:val="0"/>
              </w:rPr>
              <w:t xml:space="preserve">3.2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  <w:rtl w:val="0"/>
              </w:rPr>
              <w:t xml:space="preserve">Las competencias más relacionadas son desarrollar soluciones de software, realizar pruebas de validación, gestionar proyectos informáticos y comprender modelos de datos. Necesito fortalecer especialmente la validación formal de seguridad y la operación segura de plataformas en la nube, porque un producto de ciberseguridad debe proteger tanto a sus clientes como su propia infraestructura.</w:t>
            </w:r>
          </w:p>
          <w:p w:rsidR="00000000" w:rsidDel="00000000" w:rsidP="00000000" w:rsidRDefault="00000000" w:rsidRPr="00000000" w14:paraId="00000060">
            <w:pPr>
              <w:spacing w:after="140" w:line="259" w:lineRule="auto"/>
              <w:jc w:val="both"/>
              <w:rPr>
                <w:color w:val="102a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102a43"/>
                <w:sz w:val="24"/>
                <w:szCs w:val="24"/>
                <w:rtl w:val="0"/>
              </w:rPr>
              <w:t xml:space="preserve">3.3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4"/>
                <w:szCs w:val="24"/>
                <w:rtl w:val="0"/>
              </w:rPr>
              <w:t xml:space="preserve">En cinco años me gustaría desempeñarme como ingeniero de ciberseguridad o de Application Security, participando en el diseño y evaluación de aplicaciones seguras. También me gustaría liderar un equipo técnico y, si VulnHunter demuestra utilidad real, convertirlo en un servicio sostenible para PYMES chilenas. Aspiro a combinar trabajo técnico, liderazgo y contacto con clientes, manteniendo una formación continua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sln2ysr3yxo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2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RESPUESTA </w:t>
            </w:r>
            <w:r w:rsidDel="00000000" w:rsidR="00000000" w:rsidRPr="00000000">
              <w:rPr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40" w:line="259" w:lineRule="auto"/>
              <w:jc w:val="both"/>
              <w:rPr/>
            </w:pPr>
            <w:r w:rsidDel="00000000" w:rsidR="00000000" w:rsidRPr="00000000">
              <w:rPr>
                <w:color w:val="102a43"/>
                <w:sz w:val="20"/>
                <w:szCs w:val="20"/>
                <w:rtl w:val="0"/>
              </w:rPr>
              <w:t xml:space="preserve">4.1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0"/>
                <w:szCs w:val="20"/>
                <w:rtl w:val="0"/>
              </w:rPr>
              <w:t xml:space="preserve">De las alternativas trabajadas, VulnHunter es el proyecto que más se relaciona con mis proyecciones actuales porque integra ciberseguridad, backend, arquitectura, datos, frontend, reportes y gestión. Sí requiere ajustes: inicialmente su alcance podía interpretarse como un escáner capaz de revisar un sitio completo y cubrir OWASP Top 10. Para que sea realista, debe presentarse como un MVP de monitoreo automatizado sobre activos autorizados, con cinco tipos de comprobaciones, resultados que requieren validación y limitaciones explícitas.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40"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0"/>
                <w:szCs w:val="20"/>
                <w:rtl w:val="0"/>
              </w:rPr>
              <w:t xml:space="preserve">El proyecto debe abordar desarrollo de software seguro, ciberseguridad aplicada, persistencia, gestión de proyectos, pruebas y comunicación técnica. El tipo de proyecto que más aportará a mi desarrollo es una plataforma web funcional y medible, no solamente una investigación teórica. Debe situarse primero en laboratorios controlados y luego, si cumple las condiciones de seguridad, en pilotos autorizados con PYMES chilenas.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40"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02a43"/>
                <w:sz w:val="20"/>
                <w:szCs w:val="20"/>
                <w:rtl w:val="0"/>
              </w:rPr>
              <w:t xml:space="preserve">Antes de utilizarlo externamente deben completarse autenticación, separación entre organizaciones, verificación de propiedad de activos, protección anti-SSRF, persistencia completa y pruebas reproducibles. Su relación con la normativa chilena debe comunicarse responsablemente: VulnHunter puede apoyar la gestión preventiva, pero no certifica cumplimiento legal ni reemplaza una auditoría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D">
    <w:pPr>
      <w:jc w:val="center"/>
      <w:rPr/>
    </w:pPr>
    <w:r w:rsidDel="00000000" w:rsidR="00000000" w:rsidRPr="00000000">
      <w:rPr>
        <w:rFonts w:ascii="Calibri" w:cs="Calibri" w:eastAsia="Calibri" w:hAnsi="Calibri"/>
        <w:b w:val="0"/>
        <w:bCs w:val="0"/>
        <w:color w:val="475569"/>
        <w:sz w:val="16"/>
        <w:szCs w:val="16"/>
        <w:rtl w:val="0"/>
      </w:rPr>
      <w:t xml:space="preserve">Nicolás Maturana · Diario de Reflexión Fase 1 · VulnHunter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8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6/oV6vXS2J6nR0JtH2H3/CIsQg==">CgMxLjAyDmguc2xuMnlzcjN5eG9iOAByITFjdGZteWhFcWROQjZmV3dWTGF4UkJseERSamhNbF91eA==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Nicolás Maturana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